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E6" w:rsidRPr="00476EBE" w:rsidRDefault="00F877E6" w:rsidP="00E44EE5">
      <w:pPr>
        <w:pStyle w:val="Titre1"/>
        <w:spacing w:before="0"/>
        <w:jc w:val="center"/>
        <w:rPr>
          <w:rFonts w:eastAsia="Times New Roman"/>
          <w:sz w:val="32"/>
          <w:szCs w:val="32"/>
          <w:lang w:val="fr-FR"/>
        </w:rPr>
      </w:pPr>
      <w:bookmarkStart w:id="0" w:name="_GoBack"/>
      <w:r w:rsidRPr="00476EBE">
        <w:rPr>
          <w:rFonts w:eastAsia="Times New Roman"/>
          <w:sz w:val="32"/>
          <w:szCs w:val="32"/>
          <w:lang w:val="fr-FR"/>
        </w:rPr>
        <w:t xml:space="preserve">INSTRUCTIONS </w:t>
      </w:r>
      <w:r w:rsidRPr="00476EBE">
        <w:rPr>
          <w:rFonts w:eastAsia="Times New Roman"/>
          <w:sz w:val="32"/>
          <w:szCs w:val="32"/>
          <w:lang w:val="fr-FR"/>
        </w:rPr>
        <w:br/>
        <w:t>à l</w:t>
      </w:r>
      <w:r w:rsidR="00E40670">
        <w:rPr>
          <w:rFonts w:eastAsia="Times New Roman"/>
          <w:sz w:val="32"/>
          <w:szCs w:val="32"/>
          <w:lang w:val="fr-FR"/>
        </w:rPr>
        <w:t>’</w:t>
      </w:r>
      <w:r w:rsidRPr="00476EBE">
        <w:rPr>
          <w:rFonts w:eastAsia="Times New Roman"/>
          <w:sz w:val="32"/>
          <w:szCs w:val="32"/>
          <w:lang w:val="fr-FR"/>
        </w:rPr>
        <w:t>usage des écoles maternelles</w:t>
      </w:r>
    </w:p>
    <w:p w:rsidR="00476EBE" w:rsidRPr="00476EBE" w:rsidRDefault="00F877E6" w:rsidP="00E44EE5">
      <w:pPr>
        <w:widowControl w:val="0"/>
        <w:jc w:val="center"/>
        <w:textAlignment w:val="baseline"/>
        <w:rPr>
          <w:rFonts w:eastAsia="Verdana"/>
          <w:i/>
          <w:color w:val="000000"/>
          <w:sz w:val="28"/>
          <w:szCs w:val="28"/>
          <w:lang w:val="fr-FR"/>
        </w:rPr>
      </w:pPr>
      <w:r w:rsidRPr="00476EBE">
        <w:rPr>
          <w:rFonts w:eastAsia="Verdana"/>
          <w:i/>
          <w:color w:val="000000"/>
          <w:sz w:val="28"/>
          <w:szCs w:val="28"/>
          <w:lang w:val="fr-FR"/>
        </w:rPr>
        <w:t>(Arrêtées par le Comi</w:t>
      </w:r>
      <w:r w:rsidR="00DE34B1" w:rsidRPr="00476EBE">
        <w:rPr>
          <w:rFonts w:eastAsia="Verdana"/>
          <w:i/>
          <w:color w:val="000000"/>
          <w:sz w:val="28"/>
          <w:szCs w:val="28"/>
          <w:lang w:val="fr-FR"/>
        </w:rPr>
        <w:t>té des Inspectrices générales d</w:t>
      </w:r>
      <w:r w:rsidRPr="00476EBE">
        <w:rPr>
          <w:rFonts w:eastAsia="Verdana"/>
          <w:i/>
          <w:color w:val="000000"/>
          <w:sz w:val="28"/>
          <w:szCs w:val="28"/>
          <w:lang w:val="fr-FR"/>
        </w:rPr>
        <w:t>es éc</w:t>
      </w:r>
      <w:r w:rsidRPr="00476EBE">
        <w:rPr>
          <w:rFonts w:eastAsia="Verdana"/>
          <w:i/>
          <w:color w:val="000000"/>
          <w:sz w:val="28"/>
          <w:szCs w:val="28"/>
          <w:lang w:val="fr-FR"/>
        </w:rPr>
        <w:t>o</w:t>
      </w:r>
      <w:r w:rsidRPr="00476EBE">
        <w:rPr>
          <w:rFonts w:eastAsia="Verdana"/>
          <w:i/>
          <w:color w:val="000000"/>
          <w:sz w:val="28"/>
          <w:szCs w:val="28"/>
          <w:lang w:val="fr-FR"/>
        </w:rPr>
        <w:t xml:space="preserve">les maternelles) </w:t>
      </w:r>
    </w:p>
    <w:p w:rsidR="00F877E6" w:rsidRPr="00476EBE" w:rsidRDefault="00F877E6" w:rsidP="00E44EE5">
      <w:pPr>
        <w:widowControl w:val="0"/>
        <w:jc w:val="center"/>
        <w:textAlignment w:val="baseline"/>
        <w:rPr>
          <w:rFonts w:eastAsia="Verdana"/>
          <w:i/>
          <w:color w:val="000000"/>
          <w:sz w:val="28"/>
          <w:szCs w:val="28"/>
          <w:lang w:val="fr-FR"/>
        </w:rPr>
      </w:pPr>
      <w:r w:rsidRPr="00476EBE">
        <w:rPr>
          <w:rFonts w:eastAsia="Verdana"/>
          <w:color w:val="000000"/>
          <w:sz w:val="28"/>
          <w:szCs w:val="28"/>
          <w:lang w:val="fr-FR"/>
        </w:rPr>
        <w:t>(Du 16 mars 1908)</w:t>
      </w:r>
    </w:p>
    <w:p w:rsidR="00DE34B1" w:rsidRDefault="00DE34B1" w:rsidP="00E44EE5">
      <w:pPr>
        <w:jc w:val="center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>_______</w:t>
      </w:r>
    </w:p>
    <w:p w:rsidR="00DE34B1" w:rsidRDefault="00DE34B1" w:rsidP="00E44EE5">
      <w:pPr>
        <w:jc w:val="center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476EBE" w:rsidRDefault="00F877E6" w:rsidP="00E44EE5">
      <w:pPr>
        <w:pStyle w:val="Titre2"/>
        <w:spacing w:before="0"/>
        <w:jc w:val="center"/>
        <w:rPr>
          <w:rFonts w:eastAsia="Times New Roman"/>
          <w:sz w:val="28"/>
          <w:szCs w:val="28"/>
          <w:lang w:val="fr-FR"/>
        </w:rPr>
      </w:pPr>
      <w:r w:rsidRPr="00476EBE">
        <w:rPr>
          <w:rFonts w:eastAsia="Times New Roman"/>
          <w:sz w:val="28"/>
          <w:szCs w:val="28"/>
          <w:lang w:val="fr-FR"/>
        </w:rPr>
        <w:t>A. — Objet de l</w:t>
      </w:r>
      <w:r w:rsidR="00E40670">
        <w:rPr>
          <w:rFonts w:eastAsia="Times New Roman"/>
          <w:sz w:val="28"/>
          <w:szCs w:val="28"/>
          <w:lang w:val="fr-FR"/>
        </w:rPr>
        <w:t>’</w:t>
      </w:r>
      <w:r w:rsidRPr="00476EBE">
        <w:rPr>
          <w:rFonts w:eastAsia="Times New Roman"/>
          <w:sz w:val="28"/>
          <w:szCs w:val="28"/>
          <w:lang w:val="fr-FR"/>
        </w:rPr>
        <w:t>école maternelle.</w:t>
      </w:r>
    </w:p>
    <w:p w:rsidR="00DE34B1" w:rsidRPr="00F877E6" w:rsidRDefault="00DE34B1" w:rsidP="00F877E6">
      <w:pPr>
        <w:ind w:right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F877E6" w:rsidP="00F877E6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école maternelle a pour but de donner aux enfants au-dessous de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âge scolaire les soins que réclame leur développement physique, intellectuel et moral. (Décret du 2 août 1881.)</w:t>
      </w:r>
    </w:p>
    <w:p w:rsidR="00F877E6" w:rsidRPr="00F877E6" w:rsidRDefault="00F877E6" w:rsidP="00F877E6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u w:val="single"/>
          <w:lang w:val="fr-FR"/>
        </w:rPr>
      </w:pPr>
      <w:r w:rsidRPr="00DE34B1">
        <w:rPr>
          <w:rFonts w:eastAsia="Times New Roman"/>
          <w:color w:val="000000"/>
          <w:sz w:val="28"/>
          <w:szCs w:val="28"/>
          <w:lang w:val="fr-FR"/>
        </w:rPr>
        <w:t>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DE34B1">
        <w:rPr>
          <w:rFonts w:eastAsia="Times New Roman"/>
          <w:color w:val="000000"/>
          <w:sz w:val="28"/>
          <w:szCs w:val="28"/>
          <w:lang w:val="fr-FR"/>
        </w:rPr>
        <w:t xml:space="preserve">école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maternelle n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est pas une école au sens or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dinaire du mot : c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est un abri destiné à sauvegarder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enfant des dangers d</w:t>
      </w:r>
      <w:r w:rsidR="00DE34B1">
        <w:rPr>
          <w:rFonts w:eastAsia="Times New Roman"/>
          <w:color w:val="000000"/>
          <w:sz w:val="28"/>
          <w:szCs w:val="28"/>
          <w:lang w:val="fr-FR"/>
        </w:rPr>
        <w:t>e la rue, comme des dangers de l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</w:t>
      </w:r>
      <w:r w:rsidR="00DE34B1">
        <w:rPr>
          <w:rFonts w:eastAsia="Times New Roman"/>
          <w:color w:val="000000"/>
          <w:sz w:val="28"/>
          <w:szCs w:val="28"/>
          <w:vertAlign w:val="superscript"/>
          <w:lang w:val="fr-FR"/>
        </w:rPr>
        <w:t xml:space="preserve">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s</w:t>
      </w:r>
      <w:r w:rsidR="00DE34B1">
        <w:rPr>
          <w:rFonts w:eastAsia="Times New Roman"/>
          <w:color w:val="000000"/>
          <w:sz w:val="28"/>
          <w:szCs w:val="28"/>
          <w:lang w:val="fr-FR"/>
        </w:rPr>
        <w:t>ol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itude dans un log</w:t>
      </w:r>
      <w:r w:rsidR="00DE34B1">
        <w:rPr>
          <w:rFonts w:eastAsia="Times New Roman"/>
          <w:color w:val="000000"/>
          <w:sz w:val="28"/>
          <w:szCs w:val="28"/>
          <w:lang w:val="fr-FR"/>
        </w:rPr>
        <w:t>is malsain. Elle doit donc enco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urager la fréquentation quotidienne des enfants errants et de ceux do</w:t>
      </w:r>
      <w:r w:rsidR="00DE34B1">
        <w:rPr>
          <w:rFonts w:eastAsia="Times New Roman"/>
          <w:color w:val="000000"/>
          <w:sz w:val="28"/>
          <w:szCs w:val="28"/>
          <w:lang w:val="fr-FR"/>
        </w:rPr>
        <w:t>nt la mère travaille tous les j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ours et toute la journée hors de la maison</w:t>
      </w:r>
      <w:r w:rsidR="00DE34B1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; — elle recevra les autres aux heures où leur mère ne peut pas s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en occuper</w:t>
      </w:r>
      <w:r w:rsidR="00DE34B1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; — elle donnera également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hos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pitalité pendant les récréations aux enfants privés de camarades de leur âge.</w:t>
      </w:r>
    </w:p>
    <w:p w:rsidR="00F877E6" w:rsidRPr="00F877E6" w:rsidRDefault="00F877E6" w:rsidP="00F877E6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La valeur de la directrice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école maternelle ne se mesure nullement par le nombre de connaissances communiquées et l</w:t>
      </w:r>
      <w:r>
        <w:rPr>
          <w:rFonts w:eastAsia="Times New Roman"/>
          <w:color w:val="000000"/>
          <w:sz w:val="28"/>
          <w:szCs w:val="28"/>
          <w:lang w:val="fr-FR"/>
        </w:rPr>
        <w:t>a durée des exercices, mais plu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tôt par les connaissances et la sollicitude manifestées à propos de la santé et du bien-être des enfant</w:t>
      </w:r>
      <w:r>
        <w:rPr>
          <w:rFonts w:eastAsia="Times New Roman"/>
          <w:color w:val="000000"/>
          <w:sz w:val="28"/>
          <w:szCs w:val="28"/>
          <w:lang w:val="fr-FR"/>
        </w:rPr>
        <w:t>s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 : soins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aération,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alimentation, de vestiaire, de pro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preté sous toutes ses formes, de prophylaxie, etc., etc., comme aussi par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ensemble des bonnes influences aux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quelles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enfant est soumis, par le plaisir qu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on lui fait prendre aux occupations, par les habitudes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ordre, de politesse,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obéissance, de bonne humeur, de ser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viabilité,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attention,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adresse manuelle,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activité intellectuelle qu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il contracte peu à peu.</w:t>
      </w:r>
    </w:p>
    <w:p w:rsidR="00F877E6" w:rsidRPr="00F877E6" w:rsidRDefault="00F877E6" w:rsidP="00F877E6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Tous les exercices de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école maternelle — occu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pations et récréations — seront réglés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après ce principe général</w:t>
      </w:r>
      <w:r w:rsidR="00DE34B1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; ils doivent aider au développement </w:t>
      </w:r>
      <w:r w:rsidRPr="00DE34B1">
        <w:rPr>
          <w:rFonts w:eastAsia="Times New Roman"/>
          <w:color w:val="000000"/>
          <w:sz w:val="28"/>
          <w:szCs w:val="28"/>
          <w:lang w:val="fr-FR"/>
        </w:rPr>
        <w:t xml:space="preserve">des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diverses facultés de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enfant, sans</w:t>
      </w:r>
      <w:r w:rsidR="00DE34B1">
        <w:rPr>
          <w:rFonts w:eastAsia="Times New Roman"/>
          <w:color w:val="000000"/>
          <w:sz w:val="28"/>
          <w:szCs w:val="28"/>
          <w:lang w:val="fr-FR"/>
        </w:rPr>
        <w:t xml:space="preserve"> fatigue, sans contrainte, sans excès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="00DE34B1">
        <w:rPr>
          <w:rFonts w:eastAsia="Times New Roman"/>
          <w:color w:val="000000"/>
          <w:sz w:val="28"/>
          <w:szCs w:val="28"/>
          <w:lang w:val="fr-FR"/>
        </w:rPr>
        <w:t>applicatio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n</w:t>
      </w:r>
      <w:r w:rsidR="00DE34B1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; ils so</w:t>
      </w:r>
      <w:r w:rsidR="00DE34B1">
        <w:rPr>
          <w:rFonts w:eastAsia="Times New Roman"/>
          <w:color w:val="000000"/>
          <w:sz w:val="28"/>
          <w:szCs w:val="28"/>
          <w:lang w:val="fr-FR"/>
        </w:rPr>
        <w:t>nt destinés à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="00DE34B1">
        <w:rPr>
          <w:rFonts w:eastAsia="Times New Roman"/>
          <w:color w:val="000000"/>
          <w:sz w:val="28"/>
          <w:szCs w:val="28"/>
          <w:lang w:val="fr-FR"/>
        </w:rPr>
        <w:t>éloigner du désœ</w:t>
      </w:r>
      <w:r w:rsidR="00DE34B1" w:rsidRPr="00F877E6">
        <w:rPr>
          <w:rFonts w:eastAsia="Times New Roman"/>
          <w:color w:val="000000"/>
          <w:sz w:val="28"/>
          <w:szCs w:val="28"/>
          <w:lang w:val="fr-FR"/>
        </w:rPr>
        <w:t>uv</w:t>
      </w:r>
      <w:r w:rsidR="00DE34B1">
        <w:rPr>
          <w:rFonts w:eastAsia="Times New Roman"/>
          <w:color w:val="000000"/>
          <w:sz w:val="28"/>
          <w:szCs w:val="28"/>
          <w:lang w:val="fr-FR"/>
        </w:rPr>
        <w:t>reme</w:t>
      </w:r>
      <w:r w:rsidR="00DE34B1" w:rsidRPr="00F877E6">
        <w:rPr>
          <w:rFonts w:eastAsia="Times New Roman"/>
          <w:color w:val="000000"/>
          <w:sz w:val="28"/>
          <w:szCs w:val="28"/>
          <w:lang w:val="fr-FR"/>
        </w:rPr>
        <w:t>nt</w:t>
      </w:r>
      <w:r w:rsidR="00DE34B1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 en lui faisant éprouver les jouissances de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activité. — </w:t>
      </w:r>
      <w:r w:rsidRPr="00DE34B1">
        <w:rPr>
          <w:rFonts w:eastAsia="Times New Roman"/>
          <w:color w:val="000000"/>
          <w:sz w:val="28"/>
          <w:szCs w:val="28"/>
          <w:lang w:val="fr-FR"/>
        </w:rPr>
        <w:t>Le but à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 atteindre, en tenant compte des diversités de tempérament, de la précocité des uns, de la lenteur des autres, c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est qu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ils aiment leur tâ</w:t>
      </w:r>
      <w:r w:rsidR="00DE34B1">
        <w:rPr>
          <w:rFonts w:eastAsia="Times New Roman"/>
          <w:color w:val="000000"/>
          <w:sz w:val="28"/>
          <w:szCs w:val="28"/>
          <w:lang w:val="fr-FR"/>
        </w:rPr>
        <w:t>che, leurs jeux, leurs occupation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s de toutes sortes.</w:t>
      </w:r>
    </w:p>
    <w:p w:rsidR="00F877E6" w:rsidRDefault="00F877E6" w:rsidP="00F877E6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Une bonne santé, — la vue,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ouïe, le toucher, exercés par une sui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te graduée de petits jeux et de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petites expériences perso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nnelles, tantôt libres, tantôt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provoquées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 par la maîtresse et toute</w:t>
      </w:r>
      <w:r w:rsidR="00DE34B1">
        <w:rPr>
          <w:rFonts w:eastAsia="Times New Roman"/>
          <w:color w:val="000000"/>
          <w:sz w:val="28"/>
          <w:szCs w:val="28"/>
          <w:lang w:val="fr-FR"/>
        </w:rPr>
        <w:t>s propres à faire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="00DE34B1">
        <w:rPr>
          <w:rFonts w:eastAsia="Times New Roman"/>
          <w:color w:val="000000"/>
          <w:sz w:val="28"/>
          <w:szCs w:val="28"/>
          <w:lang w:val="fr-FR"/>
        </w:rPr>
        <w:t>éducation d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es sens ; —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empressement à regarder, à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 imiter, à questionne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r,  à écouter, à répondre ;</w:t>
      </w:r>
      <w:r w:rsidRPr="00F877E6">
        <w:rPr>
          <w:rFonts w:eastAsia="Times New Roman"/>
          <w:color w:val="000000"/>
          <w:sz w:val="28"/>
          <w:szCs w:val="28"/>
          <w:lang w:val="fr-FR"/>
        </w:rPr>
        <w:tab/>
      </w:r>
      <w:r w:rsidR="00DE34B1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="00DE34B1" w:rsidRPr="00F877E6">
        <w:rPr>
          <w:rFonts w:eastAsia="Times New Roman"/>
          <w:color w:val="000000"/>
          <w:sz w:val="28"/>
          <w:szCs w:val="28"/>
          <w:lang w:val="fr-FR"/>
        </w:rPr>
        <w:t>—</w:t>
      </w:r>
      <w:r w:rsidR="00DE34B1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un commencement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habitudes disciplinées et de curio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sités intellectuelles sur lesquelles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école primaire puisse s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appuyer pour donner plus tard un enseigne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ment régulier</w:t>
      </w:r>
      <w:r w:rsidR="00DE34B1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; —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intelligence éveillée</w:t>
      </w:r>
      <w:r w:rsidR="00DE34B1">
        <w:rPr>
          <w:rFonts w:eastAsia="Times New Roman"/>
          <w:color w:val="000000"/>
          <w:sz w:val="28"/>
          <w:szCs w:val="28"/>
          <w:lang w:val="fr-FR"/>
        </w:rPr>
        <w:t>,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 enfin, et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âme ouverte à </w:t>
      </w:r>
      <w:r w:rsidRPr="00F877E6">
        <w:rPr>
          <w:rFonts w:eastAsia="Times New Roman"/>
          <w:color w:val="000000"/>
          <w:sz w:val="28"/>
          <w:szCs w:val="28"/>
          <w:lang w:val="fr-FR"/>
        </w:rPr>
        <w:lastRenderedPageBreak/>
        <w:t>toutes les bonne</w:t>
      </w:r>
      <w:r>
        <w:rPr>
          <w:rFonts w:eastAsia="Times New Roman"/>
          <w:color w:val="000000"/>
          <w:sz w:val="28"/>
          <w:szCs w:val="28"/>
          <w:lang w:val="fr-FR"/>
        </w:rPr>
        <w:t>s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 impressions morales : tels doivent être les effets de ces premières années passées à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école maternelle.</w:t>
      </w:r>
      <w:r w:rsidRPr="00F877E6">
        <w:rPr>
          <w:rFonts w:eastAsia="Times New Roman"/>
          <w:color w:val="000000"/>
          <w:sz w:val="28"/>
          <w:szCs w:val="28"/>
          <w:lang w:val="fr-FR"/>
        </w:rPr>
        <w:tab/>
      </w:r>
    </w:p>
    <w:p w:rsidR="00F877E6" w:rsidRDefault="00F877E6" w:rsidP="00F877E6">
      <w:pPr>
        <w:ind w:right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476EBE" w:rsidRDefault="00F877E6" w:rsidP="00E44EE5">
      <w:pPr>
        <w:pStyle w:val="Titre2"/>
        <w:jc w:val="center"/>
        <w:rPr>
          <w:rFonts w:eastAsia="Times New Roman"/>
          <w:sz w:val="28"/>
          <w:szCs w:val="28"/>
          <w:lang w:val="fr-FR"/>
        </w:rPr>
      </w:pPr>
      <w:r w:rsidRPr="00476EBE">
        <w:rPr>
          <w:rFonts w:eastAsia="Times New Roman"/>
          <w:sz w:val="28"/>
          <w:szCs w:val="28"/>
          <w:lang w:val="fr-FR"/>
        </w:rPr>
        <w:t>B. — Méthode.</w:t>
      </w:r>
    </w:p>
    <w:p w:rsidR="00DE34B1" w:rsidRPr="00DE34B1" w:rsidRDefault="00DE34B1" w:rsidP="00DE34B1">
      <w:pPr>
        <w:rPr>
          <w:lang w:val="fr-FR"/>
        </w:rPr>
      </w:pPr>
    </w:p>
    <w:p w:rsidR="00F877E6" w:rsidRDefault="00F877E6" w:rsidP="00F877E6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Ces principes posés, quelle est la méthode qu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il conviendra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appliquer aux écoles maternelles</w:t>
      </w:r>
      <w:r w:rsidR="00E44EE5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? —</w:t>
      </w:r>
      <w:r w:rsidR="00E44EE5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C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est évidemment c</w:t>
      </w:r>
      <w:r w:rsidR="00E44EE5">
        <w:rPr>
          <w:rFonts w:eastAsia="Times New Roman"/>
          <w:color w:val="000000"/>
          <w:sz w:val="28"/>
          <w:szCs w:val="28"/>
          <w:lang w:val="fr-FR"/>
        </w:rPr>
        <w:t>elle qui s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="00E44EE5">
        <w:rPr>
          <w:rFonts w:eastAsia="Times New Roman"/>
          <w:color w:val="000000"/>
          <w:sz w:val="28"/>
          <w:szCs w:val="28"/>
          <w:lang w:val="fr-FR"/>
        </w:rPr>
        <w:t>inspire du nom mêm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e de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établissement, c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est-à-dire celle qui consiste à imiter le plus possible les procédés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éducation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une mère intelligente et dévouée, méthode essentiellement naturelle, familière, toujours ouverte à de nouveaux progrès, toujours susceptible de se compléter et de se réformer.</w:t>
      </w:r>
    </w:p>
    <w:p w:rsidR="00F877E6" w:rsidRPr="00F877E6" w:rsidRDefault="00F877E6" w:rsidP="00F877E6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476EBE" w:rsidRDefault="00F877E6" w:rsidP="00DE34B1">
      <w:pPr>
        <w:pStyle w:val="Titre2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76EBE">
        <w:rPr>
          <w:rFonts w:ascii="Times New Roman" w:eastAsia="Times New Roman" w:hAnsi="Times New Roman" w:cs="Times New Roman"/>
          <w:sz w:val="28"/>
          <w:szCs w:val="28"/>
          <w:lang w:val="fr-FR"/>
        </w:rPr>
        <w:t>C</w:t>
      </w:r>
      <w:r w:rsidR="00DE34B1" w:rsidRPr="00476EBE">
        <w:rPr>
          <w:rFonts w:eastAsia="Times New Roman"/>
          <w:sz w:val="28"/>
          <w:szCs w:val="28"/>
          <w:lang w:val="fr-FR"/>
        </w:rPr>
        <w:t>. — Programme du 18 janvier 188</w:t>
      </w:r>
      <w:r w:rsidRPr="00476EBE">
        <w:rPr>
          <w:rFonts w:ascii="Times New Roman" w:eastAsia="Times New Roman" w:hAnsi="Times New Roman" w:cs="Times New Roman"/>
          <w:sz w:val="28"/>
          <w:szCs w:val="28"/>
          <w:lang w:val="fr-FR"/>
        </w:rPr>
        <w:t>7.</w:t>
      </w:r>
    </w:p>
    <w:p w:rsidR="00DE34B1" w:rsidRPr="00DE34B1" w:rsidRDefault="00DE34B1" w:rsidP="00DE34B1">
      <w:pPr>
        <w:rPr>
          <w:lang w:val="fr-FR"/>
        </w:rPr>
      </w:pPr>
    </w:p>
    <w:p w:rsidR="00F877E6" w:rsidRPr="00F877E6" w:rsidRDefault="00F877E6" w:rsidP="00F877E6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Ce programme, rappelé par la circulaire du 22 </w:t>
      </w:r>
      <w:r>
        <w:rPr>
          <w:rFonts w:eastAsia="Times New Roman"/>
          <w:color w:val="000000"/>
          <w:sz w:val="28"/>
          <w:szCs w:val="28"/>
          <w:lang w:val="fr-FR"/>
        </w:rPr>
        <w:t>fé</w:t>
      </w:r>
      <w:r>
        <w:rPr>
          <w:rFonts w:eastAsia="Times New Roman"/>
          <w:color w:val="000000"/>
          <w:sz w:val="28"/>
          <w:szCs w:val="28"/>
          <w:lang w:val="fr-FR"/>
        </w:rPr>
        <w:softHyphen/>
        <w:t>vrier 190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5 — et excellent s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il est de mieux en mieux interprété — comprend par ordre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importance :</w:t>
      </w:r>
    </w:p>
    <w:p w:rsidR="00E44EE5" w:rsidRDefault="00E44EE5" w:rsidP="00E44EE5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>1</w:t>
      </w:r>
      <w:r w:rsidR="00F877E6">
        <w:rPr>
          <w:rFonts w:eastAsia="Times New Roman"/>
          <w:color w:val="000000"/>
          <w:sz w:val="28"/>
          <w:szCs w:val="28"/>
          <w:lang w:val="fr-FR"/>
        </w:rPr>
        <w:t>° Des jeux, de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s</w:t>
      </w:r>
      <w:r w:rsidR="00F877E6">
        <w:rPr>
          <w:rFonts w:eastAsia="Times New Roman"/>
          <w:color w:val="000000"/>
          <w:sz w:val="28"/>
          <w:szCs w:val="28"/>
          <w:lang w:val="fr-FR"/>
        </w:rPr>
        <w:t xml:space="preserve"> mouvements gradués et accompagnés de chants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 ; </w:t>
      </w:r>
    </w:p>
    <w:p w:rsidR="00E44EE5" w:rsidRDefault="00F877E6" w:rsidP="00E44EE5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>2° Des exerc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ices manuels</w:t>
      </w:r>
      <w:r w:rsidR="00E44EE5">
        <w:rPr>
          <w:rFonts w:eastAsia="Times New Roman"/>
          <w:color w:val="000000"/>
          <w:sz w:val="28"/>
          <w:szCs w:val="28"/>
          <w:lang w:val="fr-FR"/>
        </w:rPr>
        <w:t> ;</w:t>
      </w:r>
    </w:p>
    <w:p w:rsidR="00E44EE5" w:rsidRDefault="00F877E6" w:rsidP="00E44EE5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3° Les premiers principes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éducation morale ;</w:t>
      </w:r>
    </w:p>
    <w:p w:rsidR="00AD7D74" w:rsidRDefault="00E44EE5" w:rsidP="00AD7D74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>4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° Les connaissances usuelles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;</w:t>
      </w:r>
    </w:p>
    <w:p w:rsidR="00F877E6" w:rsidRPr="00F877E6" w:rsidRDefault="00AD7D74" w:rsidP="00AD7D74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>5°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 xml:space="preserve"> Des exercices de langage, des récits, des contes ;</w:t>
      </w:r>
    </w:p>
    <w:p w:rsidR="00F877E6" w:rsidRPr="00F877E6" w:rsidRDefault="00F877E6" w:rsidP="00F877E6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6° Les premiers éléments du calcul, du dessin, de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écriture et de la lecture (Ces deux dernières réservées</w:t>
      </w:r>
      <w:r w:rsidR="00E44EE5">
        <w:rPr>
          <w:rFonts w:eastAsia="Times New Roman"/>
          <w:color w:val="000000"/>
          <w:sz w:val="28"/>
          <w:szCs w:val="28"/>
          <w:lang w:val="fr-FR"/>
        </w:rPr>
        <w:t xml:space="preserve"> aux enfants au-dessus de cinq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ans).</w:t>
      </w:r>
    </w:p>
    <w:p w:rsidR="00F877E6" w:rsidRPr="00F877E6" w:rsidRDefault="00F877E6" w:rsidP="00F877E6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Il tombe sous le sens que ce programme s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applique à tous les enfants - (le deux à six ans, quel que </w:t>
      </w:r>
      <w:r w:rsidR="00E44EE5">
        <w:rPr>
          <w:rFonts w:eastAsia="Times New Roman"/>
          <w:color w:val="000000"/>
          <w:sz w:val="28"/>
          <w:szCs w:val="28"/>
          <w:lang w:val="fr-FR"/>
        </w:rPr>
        <w:t>soit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="00E44EE5">
        <w:rPr>
          <w:rFonts w:eastAsia="Times New Roman"/>
          <w:color w:val="000000"/>
          <w:sz w:val="28"/>
          <w:szCs w:val="28"/>
          <w:lang w:val="fr-FR"/>
        </w:rPr>
        <w:t>établissement scolaire qu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ils fréquentent.</w:t>
      </w:r>
    </w:p>
    <w:p w:rsidR="00E44EE5" w:rsidRDefault="00F877E6" w:rsidP="00E44EE5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Le développement physique étant la base de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édu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cation, le programme débute par les exercices phy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siques.</w:t>
      </w:r>
    </w:p>
    <w:p w:rsidR="00F877E6" w:rsidRPr="00F877E6" w:rsidRDefault="00E44EE5" w:rsidP="00E44EE5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>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enfant exerce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abord ses jambes, ses bras, sa</w:t>
      </w:r>
      <w:r w:rsidR="00F877E6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voix, ses sens, par les jeux, les mouvements gradués, les chants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; il devi</w:t>
      </w:r>
      <w:r>
        <w:rPr>
          <w:rFonts w:eastAsia="Times New Roman"/>
          <w:color w:val="000000"/>
          <w:sz w:val="28"/>
          <w:szCs w:val="28"/>
          <w:lang w:val="fr-FR"/>
        </w:rPr>
        <w:t>ent adroit de ses mains et déve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loppe son goût par les exercices manuels.</w:t>
      </w:r>
    </w:p>
    <w:p w:rsidR="00E44EE5" w:rsidRDefault="00F877E6" w:rsidP="00F877E6">
      <w:pPr>
        <w:ind w:right="284" w:firstLine="288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En jouant avec ses camarades, en mangeant et en travaillant à côté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eux, il apprend à vivre en société</w:t>
      </w:r>
      <w:r w:rsidR="00E44EE5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; sa conscience s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éveille ; les premiers principes de mo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 xml:space="preserve">rale lui sont révélés ; sans entendre jamais une </w:t>
      </w:r>
      <w:r w:rsidRPr="00F877E6">
        <w:rPr>
          <w:rFonts w:eastAsia="Times New Roman"/>
          <w:i/>
          <w:color w:val="000000"/>
          <w:sz w:val="28"/>
          <w:szCs w:val="28"/>
          <w:lang w:val="fr-FR"/>
        </w:rPr>
        <w:t xml:space="preserve">leçon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de morale, il co</w:t>
      </w:r>
      <w:r w:rsidR="00E44EE5">
        <w:rPr>
          <w:rFonts w:eastAsia="Times New Roman"/>
          <w:color w:val="000000"/>
          <w:sz w:val="28"/>
          <w:szCs w:val="28"/>
          <w:lang w:val="fr-FR"/>
        </w:rPr>
        <w:t>mprend peu à peu qu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="00E44EE5">
        <w:rPr>
          <w:rFonts w:eastAsia="Times New Roman"/>
          <w:color w:val="000000"/>
          <w:sz w:val="28"/>
          <w:szCs w:val="28"/>
          <w:lang w:val="fr-FR"/>
        </w:rPr>
        <w:t>il ne doit ê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tre ni accapareur, ni brutal, ni égoïste, ni indolent ; qu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il doit aimer ses parents, ses maîtres et leur obéir. Jour après jour, </w:t>
      </w:r>
      <w:r w:rsidR="00E44EE5">
        <w:rPr>
          <w:rFonts w:eastAsia="Times New Roman"/>
          <w:color w:val="000000"/>
          <w:sz w:val="28"/>
          <w:szCs w:val="28"/>
          <w:lang w:val="fr-FR"/>
        </w:rPr>
        <w:t>il s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="00E44EE5">
        <w:rPr>
          <w:rFonts w:eastAsia="Times New Roman"/>
          <w:color w:val="000000"/>
          <w:sz w:val="28"/>
          <w:szCs w:val="28"/>
          <w:lang w:val="fr-FR"/>
        </w:rPr>
        <w:t>élèvera à la générosité et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 à la douceur, à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amour du travail, à la confraternité, à la bonté. Il doit savoir </w:t>
      </w:r>
      <w:r w:rsidRPr="00F877E6">
        <w:rPr>
          <w:rFonts w:eastAsia="Times New Roman"/>
          <w:i/>
          <w:color w:val="000000"/>
          <w:sz w:val="28"/>
          <w:szCs w:val="28"/>
          <w:lang w:val="fr-FR"/>
        </w:rPr>
        <w:t xml:space="preserve">cela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avant de savoir lire et écrire : mais il ne peut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apprendre qu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autant que son développe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ment physique le lui permet.</w:t>
      </w:r>
    </w:p>
    <w:p w:rsidR="00E44EE5" w:rsidRDefault="00F877E6" w:rsidP="00E44EE5">
      <w:pPr>
        <w:ind w:right="284" w:firstLine="288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éducation intellectuelle vient ensuite, mais allé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gée, réduite à sa plus simple expression, le pro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gramme n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existant que pour indiquer des sujets de causerie... quand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occasion s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en présentera.</w:t>
      </w:r>
      <w:r w:rsidR="00E44EE5">
        <w:rPr>
          <w:rFonts w:eastAsia="Times New Roman"/>
          <w:color w:val="000000"/>
          <w:sz w:val="28"/>
          <w:szCs w:val="28"/>
          <w:lang w:val="fr-FR"/>
        </w:rPr>
        <w:t xml:space="preserve"> </w:t>
      </w:r>
    </w:p>
    <w:p w:rsidR="00E44EE5" w:rsidRDefault="00F877E6" w:rsidP="00E44EE5">
      <w:pPr>
        <w:ind w:right="284" w:firstLine="288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lastRenderedPageBreak/>
        <w:t>Les exercices manuels doivent alterner avec les</w:t>
      </w:r>
      <w:r w:rsidR="00E44EE5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exercices plus spécialement intellectuels (au maxi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mum deux par jour de ces derniers et plutôt le ma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tin). La durée n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en dépassera pas ving</w:t>
      </w:r>
      <w:r w:rsidR="00E44EE5">
        <w:rPr>
          <w:rFonts w:eastAsia="Times New Roman"/>
          <w:color w:val="000000"/>
          <w:sz w:val="28"/>
          <w:szCs w:val="28"/>
          <w:lang w:val="fr-FR"/>
        </w:rPr>
        <w:t>t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 minutes. Ils</w:t>
      </w:r>
      <w:r w:rsidR="00E44EE5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seront toujours séparés par des chants, des mouve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ments, des marches ou des évolutions.</w:t>
      </w:r>
    </w:p>
    <w:p w:rsidR="00E44EE5" w:rsidRDefault="00E44EE5" w:rsidP="00E44EE5">
      <w:pPr>
        <w:ind w:right="284" w:firstLine="288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E44EE5" w:rsidRPr="00476EBE" w:rsidRDefault="00E44EE5" w:rsidP="00E44EE5">
      <w:pPr>
        <w:pStyle w:val="Titre2"/>
        <w:jc w:val="center"/>
        <w:rPr>
          <w:rFonts w:eastAsia="Times New Roman"/>
          <w:sz w:val="28"/>
          <w:szCs w:val="28"/>
          <w:lang w:val="fr-FR"/>
        </w:rPr>
      </w:pPr>
      <w:r w:rsidRPr="00476EBE">
        <w:rPr>
          <w:rFonts w:eastAsia="Times New Roman"/>
          <w:sz w:val="28"/>
          <w:szCs w:val="28"/>
          <w:lang w:val="fr-FR"/>
        </w:rPr>
        <w:t xml:space="preserve">D. </w:t>
      </w:r>
      <w:r w:rsidR="00F877E6" w:rsidRPr="00476EBE">
        <w:rPr>
          <w:rFonts w:eastAsia="Times New Roman"/>
          <w:sz w:val="28"/>
          <w:szCs w:val="28"/>
          <w:lang w:val="fr-FR"/>
        </w:rPr>
        <w:t>— Plan et détail des programmes.</w:t>
      </w:r>
    </w:p>
    <w:p w:rsidR="00F877E6" w:rsidRPr="00E44EE5" w:rsidRDefault="00F877E6" w:rsidP="00E44EE5">
      <w:pPr>
        <w:pStyle w:val="Titre2"/>
        <w:ind w:right="284" w:firstLine="284"/>
        <w:rPr>
          <w:rFonts w:eastAsia="Times New Roman"/>
          <w:b w:val="0"/>
          <w:lang w:val="fr-FR"/>
        </w:rPr>
      </w:pPr>
      <w:r w:rsidRPr="00E44EE5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fr-FR"/>
        </w:rPr>
        <w:t>Voir les tableaux ci-après :</w:t>
      </w:r>
    </w:p>
    <w:p w:rsidR="00F877E6" w:rsidRPr="00F877E6" w:rsidRDefault="00F877E6" w:rsidP="00F877E6">
      <w:pPr>
        <w:ind w:right="284" w:firstLine="86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476EBE" w:rsidRDefault="00F877E6" w:rsidP="00E44EE5">
      <w:pPr>
        <w:pStyle w:val="Titre3"/>
        <w:jc w:val="center"/>
        <w:rPr>
          <w:rFonts w:eastAsia="Times New Roman"/>
          <w:sz w:val="28"/>
          <w:szCs w:val="28"/>
          <w:lang w:val="fr-FR"/>
        </w:rPr>
      </w:pPr>
      <w:r w:rsidRPr="00476EBE">
        <w:rPr>
          <w:rFonts w:eastAsia="Times New Roman"/>
          <w:sz w:val="28"/>
          <w:szCs w:val="28"/>
          <w:lang w:val="fr-FR"/>
        </w:rPr>
        <w:t>JEUX ET CHANTS</w:t>
      </w:r>
    </w:p>
    <w:p w:rsidR="00F877E6" w:rsidRPr="00F877E6" w:rsidRDefault="00F877E6" w:rsidP="00F877E6">
      <w:pPr>
        <w:ind w:right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F877E6" w:rsidP="00E44EE5">
      <w:pPr>
        <w:ind w:right="284"/>
        <w:jc w:val="center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PETITE SECTION (2 </w:t>
      </w:r>
      <w:r w:rsidR="00AD7D74">
        <w:rPr>
          <w:rFonts w:eastAsia="Times New Roman"/>
          <w:color w:val="000000"/>
          <w:sz w:val="28"/>
          <w:szCs w:val="28"/>
          <w:lang w:val="fr-FR"/>
        </w:rPr>
        <w:t>À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 5 </w:t>
      </w:r>
      <w:r w:rsidR="00476EBE">
        <w:rPr>
          <w:rFonts w:eastAsia="Times New Roman"/>
          <w:color w:val="000000"/>
          <w:sz w:val="28"/>
          <w:szCs w:val="28"/>
          <w:lang w:val="fr-FR"/>
        </w:rPr>
        <w:t>ANS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)</w:t>
      </w:r>
    </w:p>
    <w:p w:rsidR="00AD7D74" w:rsidRDefault="00AD7D74" w:rsidP="002B75FF">
      <w:pPr>
        <w:tabs>
          <w:tab w:val="right" w:pos="4896"/>
        </w:tabs>
        <w:ind w:right="284" w:firstLine="284"/>
        <w:jc w:val="both"/>
        <w:textAlignment w:val="baseline"/>
        <w:rPr>
          <w:rFonts w:eastAsia="Arial"/>
          <w:color w:val="000000"/>
          <w:sz w:val="28"/>
          <w:szCs w:val="28"/>
          <w:lang w:val="fr-FR"/>
        </w:rPr>
      </w:pPr>
    </w:p>
    <w:p w:rsidR="00AD7D74" w:rsidRDefault="00AD7D74" w:rsidP="002B75FF">
      <w:pPr>
        <w:tabs>
          <w:tab w:val="right" w:pos="4896"/>
        </w:tabs>
        <w:ind w:right="284" w:firstLine="284"/>
        <w:jc w:val="both"/>
        <w:textAlignment w:val="baseline"/>
        <w:rPr>
          <w:rFonts w:eastAsia="Arial"/>
          <w:color w:val="000000"/>
          <w:sz w:val="28"/>
          <w:szCs w:val="28"/>
          <w:lang w:val="fr-FR"/>
        </w:rPr>
      </w:pPr>
      <w:r>
        <w:rPr>
          <w:rFonts w:eastAsia="Arial"/>
          <w:color w:val="000000"/>
          <w:sz w:val="28"/>
          <w:szCs w:val="28"/>
          <w:lang w:val="fr-FR"/>
        </w:rPr>
        <w:t>Jeux libres et jeux dirigés :</w:t>
      </w:r>
    </w:p>
    <w:p w:rsidR="00AD7D74" w:rsidRDefault="00F877E6" w:rsidP="002B75FF">
      <w:pPr>
        <w:tabs>
          <w:tab w:val="right" w:pos="4896"/>
        </w:tabs>
        <w:ind w:right="284"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A.</w:t>
      </w:r>
      <w:r w:rsidR="00AD7D74">
        <w:rPr>
          <w:rFonts w:eastAsia="Times New Roman"/>
          <w:color w:val="000000"/>
          <w:sz w:val="28"/>
          <w:szCs w:val="28"/>
          <w:lang w:val="fr-FR"/>
        </w:rPr>
        <w:t xml:space="preserve"> Jeux de classe avec jouets. </w:t>
      </w:r>
      <w:r w:rsidR="00AD7D74" w:rsidRPr="00F877E6">
        <w:rPr>
          <w:rFonts w:eastAsia="Times New Roman"/>
          <w:color w:val="000000"/>
          <w:sz w:val="28"/>
          <w:szCs w:val="28"/>
          <w:lang w:val="fr-FR"/>
        </w:rPr>
        <w:t>—</w:t>
      </w:r>
      <w:r w:rsidR="00AD7D74">
        <w:rPr>
          <w:rFonts w:eastAsia="Times New Roman"/>
          <w:color w:val="000000"/>
          <w:sz w:val="28"/>
          <w:szCs w:val="28"/>
          <w:lang w:val="fr-FR"/>
        </w:rPr>
        <w:t xml:space="preserve"> Poupées et ménages, cubes, briques, animaux de bois, cuvettes à sable, etc.</w:t>
      </w:r>
    </w:p>
    <w:p w:rsidR="00F877E6" w:rsidRDefault="00AD7D74" w:rsidP="002B75FF">
      <w:pPr>
        <w:tabs>
          <w:tab w:val="left" w:pos="648"/>
        </w:tabs>
        <w:ind w:right="284"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 xml:space="preserve">B. Jeux de classe sans jouets.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—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 Gestes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>
        <w:rPr>
          <w:rFonts w:eastAsia="Times New Roman"/>
          <w:color w:val="000000"/>
          <w:sz w:val="28"/>
          <w:szCs w:val="28"/>
          <w:lang w:val="fr-FR"/>
        </w:rPr>
        <w:t>imitation.</w:t>
      </w:r>
    </w:p>
    <w:p w:rsidR="00AD7D74" w:rsidRDefault="00AD7D74" w:rsidP="002B75FF">
      <w:pPr>
        <w:tabs>
          <w:tab w:val="left" w:pos="648"/>
        </w:tabs>
        <w:ind w:right="284"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 xml:space="preserve">C. </w:t>
      </w:r>
      <w:r w:rsidR="00476EBE">
        <w:rPr>
          <w:rFonts w:eastAsia="Times New Roman"/>
          <w:color w:val="000000"/>
          <w:sz w:val="28"/>
          <w:szCs w:val="28"/>
          <w:lang w:val="fr-FR"/>
        </w:rPr>
        <w:t>Jeux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="00476EBE">
        <w:rPr>
          <w:rFonts w:eastAsia="Times New Roman"/>
          <w:color w:val="000000"/>
          <w:sz w:val="28"/>
          <w:szCs w:val="28"/>
          <w:lang w:val="fr-FR"/>
        </w:rPr>
        <w:t xml:space="preserve">action (cour ou préau) avec jouets. </w:t>
      </w:r>
      <w:r w:rsidR="00476EBE" w:rsidRPr="00F877E6">
        <w:rPr>
          <w:rFonts w:eastAsia="Times New Roman"/>
          <w:color w:val="000000"/>
          <w:sz w:val="28"/>
          <w:szCs w:val="28"/>
          <w:lang w:val="fr-FR"/>
        </w:rPr>
        <w:t>—</w:t>
      </w:r>
      <w:r w:rsidR="00476EBE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="00695A60">
        <w:rPr>
          <w:rFonts w:eastAsia="Times New Roman"/>
          <w:color w:val="000000"/>
          <w:sz w:val="28"/>
          <w:szCs w:val="28"/>
          <w:lang w:val="fr-FR"/>
        </w:rPr>
        <w:t>Seaux et sable, brouettes, guides, balles, quilles, etc.</w:t>
      </w:r>
    </w:p>
    <w:p w:rsidR="00476EBE" w:rsidRDefault="00476EBE" w:rsidP="002B75FF">
      <w:pPr>
        <w:tabs>
          <w:tab w:val="left" w:pos="648"/>
        </w:tabs>
        <w:ind w:right="284"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>D. Jeux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action (cour ou préau) sans jouets.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—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="00695A60">
        <w:rPr>
          <w:rFonts w:eastAsia="Times New Roman"/>
          <w:color w:val="000000"/>
          <w:sz w:val="28"/>
          <w:szCs w:val="28"/>
          <w:lang w:val="fr-FR"/>
        </w:rPr>
        <w:t xml:space="preserve">Type : </w:t>
      </w:r>
      <w:r w:rsidR="00695A60" w:rsidRPr="00695A60">
        <w:rPr>
          <w:rFonts w:eastAsia="Times New Roman"/>
          <w:i/>
          <w:color w:val="000000"/>
          <w:sz w:val="28"/>
          <w:szCs w:val="28"/>
          <w:lang w:val="fr-FR"/>
        </w:rPr>
        <w:t>Chats et souris</w:t>
      </w:r>
      <w:r w:rsidR="00695A60">
        <w:rPr>
          <w:rFonts w:eastAsia="Times New Roman"/>
          <w:color w:val="000000"/>
          <w:sz w:val="28"/>
          <w:szCs w:val="28"/>
          <w:lang w:val="fr-FR"/>
        </w:rPr>
        <w:t>.</w:t>
      </w:r>
    </w:p>
    <w:p w:rsidR="00476EBE" w:rsidRDefault="00476EBE" w:rsidP="002B75FF">
      <w:pPr>
        <w:tabs>
          <w:tab w:val="left" w:pos="648"/>
        </w:tabs>
        <w:ind w:right="284"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>Jeux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action (cour ou préau) </w:t>
      </w:r>
      <w:r w:rsidR="00695A60">
        <w:rPr>
          <w:rFonts w:eastAsia="Times New Roman"/>
          <w:color w:val="000000"/>
          <w:sz w:val="28"/>
          <w:szCs w:val="28"/>
          <w:lang w:val="fr-FR"/>
        </w:rPr>
        <w:t>chants mimés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.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—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 Type : </w:t>
      </w:r>
      <w:r w:rsidR="00695A60">
        <w:rPr>
          <w:rFonts w:eastAsia="Times New Roman"/>
          <w:i/>
          <w:color w:val="000000"/>
          <w:sz w:val="28"/>
          <w:szCs w:val="28"/>
          <w:lang w:val="fr-FR"/>
        </w:rPr>
        <w:t>Pont d</w:t>
      </w:r>
      <w:r w:rsidR="00E40670">
        <w:rPr>
          <w:rFonts w:eastAsia="Times New Roman"/>
          <w:i/>
          <w:color w:val="000000"/>
          <w:sz w:val="28"/>
          <w:szCs w:val="28"/>
          <w:lang w:val="fr-FR"/>
        </w:rPr>
        <w:t>’</w:t>
      </w:r>
      <w:r w:rsidR="00695A60">
        <w:rPr>
          <w:rFonts w:eastAsia="Times New Roman"/>
          <w:i/>
          <w:color w:val="000000"/>
          <w:sz w:val="28"/>
          <w:szCs w:val="28"/>
          <w:lang w:val="fr-FR"/>
        </w:rPr>
        <w:t>Avignon</w:t>
      </w:r>
      <w:r>
        <w:rPr>
          <w:rFonts w:eastAsia="Times New Roman"/>
          <w:color w:val="000000"/>
          <w:sz w:val="28"/>
          <w:szCs w:val="28"/>
          <w:lang w:val="fr-FR"/>
        </w:rPr>
        <w:t>.</w:t>
      </w:r>
    </w:p>
    <w:p w:rsidR="00476EBE" w:rsidRDefault="00476EBE" w:rsidP="002B75FF">
      <w:pPr>
        <w:tabs>
          <w:tab w:val="left" w:pos="648"/>
        </w:tabs>
        <w:ind w:right="284"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>Jeux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>
        <w:rPr>
          <w:rFonts w:eastAsia="Times New Roman"/>
          <w:color w:val="000000"/>
          <w:sz w:val="28"/>
          <w:szCs w:val="28"/>
          <w:lang w:val="fr-FR"/>
        </w:rPr>
        <w:t>action (cour ou préau)</w:t>
      </w:r>
      <w:r w:rsidR="00695A60">
        <w:rPr>
          <w:rFonts w:eastAsia="Times New Roman"/>
          <w:color w:val="000000"/>
          <w:sz w:val="28"/>
          <w:szCs w:val="28"/>
          <w:lang w:val="fr-FR"/>
        </w:rPr>
        <w:t xml:space="preserve"> rondes</w:t>
      </w:r>
      <w:r>
        <w:rPr>
          <w:rFonts w:eastAsia="Times New Roman"/>
          <w:color w:val="000000"/>
          <w:sz w:val="28"/>
          <w:szCs w:val="28"/>
          <w:lang w:val="fr-FR"/>
        </w:rPr>
        <w:t>.</w:t>
      </w:r>
    </w:p>
    <w:p w:rsidR="00476EBE" w:rsidRDefault="00695A60" w:rsidP="002B75FF">
      <w:pPr>
        <w:tabs>
          <w:tab w:val="left" w:pos="648"/>
        </w:tabs>
        <w:ind w:right="284"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>Chant de la maîtresse et des enfants de la grande section écoutés par les petits.</w:t>
      </w:r>
    </w:p>
    <w:p w:rsidR="00695A60" w:rsidRDefault="00695A60" w:rsidP="002B75FF">
      <w:pPr>
        <w:tabs>
          <w:tab w:val="left" w:pos="648"/>
        </w:tabs>
        <w:ind w:right="284"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>Chants à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>
        <w:rPr>
          <w:rFonts w:eastAsia="Times New Roman"/>
          <w:color w:val="000000"/>
          <w:sz w:val="28"/>
          <w:szCs w:val="28"/>
          <w:lang w:val="fr-FR"/>
        </w:rPr>
        <w:t>unisson très simples.</w:t>
      </w:r>
    </w:p>
    <w:p w:rsidR="00695A60" w:rsidRPr="00F877E6" w:rsidRDefault="00695A60" w:rsidP="002B75FF">
      <w:pPr>
        <w:tabs>
          <w:tab w:val="left" w:pos="648"/>
        </w:tabs>
        <w:ind w:right="284"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F877E6" w:rsidP="00E44EE5">
      <w:pPr>
        <w:ind w:right="284"/>
        <w:jc w:val="center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GRANDE SECTION </w:t>
      </w:r>
      <w:r w:rsidR="00476EBE">
        <w:rPr>
          <w:rFonts w:eastAsia="Times New Roman"/>
          <w:color w:val="000000"/>
          <w:sz w:val="28"/>
          <w:szCs w:val="28"/>
          <w:lang w:val="fr-FR"/>
        </w:rPr>
        <w:t>(5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="00476EBE">
        <w:rPr>
          <w:rFonts w:eastAsia="Times New Roman"/>
          <w:color w:val="000000"/>
          <w:sz w:val="28"/>
          <w:szCs w:val="28"/>
          <w:lang w:val="fr-FR"/>
        </w:rPr>
        <w:t>À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 6 ANS)</w:t>
      </w:r>
    </w:p>
    <w:p w:rsidR="00E44EE5" w:rsidRDefault="00E44EE5" w:rsidP="00F877E6">
      <w:pPr>
        <w:ind w:right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F877E6" w:rsidP="00476EBE">
      <w:pPr>
        <w:ind w:right="284"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Jeux libres et jeux dirigés :</w:t>
      </w:r>
    </w:p>
    <w:p w:rsidR="00476EBE" w:rsidRDefault="00476EBE" w:rsidP="00476EBE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>A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. Jeux de classe avec jouets. — Comme ci-des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softHyphen/>
        <w:t>sus ; en outre, osselets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, bilboquets à cornets, lotos, 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patiences, etc.</w:t>
      </w:r>
    </w:p>
    <w:p w:rsidR="00476EBE" w:rsidRDefault="00476EBE" w:rsidP="00476EBE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>B. J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 xml:space="preserve">eux de classe sans jouets. — Type : </w:t>
      </w:r>
      <w:r w:rsidR="00F877E6" w:rsidRPr="00F877E6">
        <w:rPr>
          <w:rFonts w:eastAsia="Times New Roman"/>
          <w:i/>
          <w:color w:val="000000"/>
          <w:sz w:val="28"/>
          <w:szCs w:val="28"/>
          <w:lang w:val="fr-FR"/>
        </w:rPr>
        <w:t>Pigeon vole</w:t>
      </w:r>
      <w:r w:rsidR="00F877E6" w:rsidRPr="00476EBE">
        <w:rPr>
          <w:rFonts w:eastAsia="Times New Roman"/>
          <w:color w:val="000000"/>
          <w:sz w:val="28"/>
          <w:szCs w:val="28"/>
          <w:lang w:val="fr-FR"/>
        </w:rPr>
        <w:t>.</w:t>
      </w:r>
    </w:p>
    <w:p w:rsidR="00695A60" w:rsidRDefault="00476EBE" w:rsidP="00695A60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 xml:space="preserve">C. 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Jeux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action (cour ou préau) avec jouets. —</w:t>
      </w:r>
      <w:r w:rsidR="00695A60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Sabots, cordes</w:t>
      </w:r>
      <w:r w:rsidR="00695A60">
        <w:rPr>
          <w:rFonts w:eastAsia="Times New Roman"/>
          <w:color w:val="000000"/>
          <w:sz w:val="28"/>
          <w:szCs w:val="28"/>
          <w:lang w:val="fr-FR"/>
        </w:rPr>
        <w:t xml:space="preserve">, cerceaux, passe-boules, etc. </w:t>
      </w:r>
    </w:p>
    <w:p w:rsidR="00F877E6" w:rsidRPr="00F877E6" w:rsidRDefault="00695A60" w:rsidP="00695A60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 xml:space="preserve">D. 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Jeux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action (cour ou préau) avec jouets. —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Cloche-pied, marelle, etc.</w:t>
      </w:r>
    </w:p>
    <w:p w:rsidR="00695A60" w:rsidRDefault="00F877E6" w:rsidP="00695A60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Jeux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action (cour ou préau) avec chants. — Type : </w:t>
      </w:r>
      <w:r w:rsidRPr="00F877E6">
        <w:rPr>
          <w:rFonts w:eastAsia="Times New Roman"/>
          <w:i/>
          <w:color w:val="000000"/>
          <w:sz w:val="28"/>
          <w:szCs w:val="28"/>
          <w:lang w:val="fr-FR"/>
        </w:rPr>
        <w:t>La Marjolaine.</w:t>
      </w:r>
    </w:p>
    <w:p w:rsidR="00F877E6" w:rsidRPr="00F877E6" w:rsidRDefault="00F877E6" w:rsidP="00695A60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Jeux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action (cour ou préau) chants mimés.</w:t>
      </w:r>
    </w:p>
    <w:p w:rsidR="00695A60" w:rsidRDefault="00F877E6" w:rsidP="00695A60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Marches et évolutions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ensemble avec pas de danse faciles et figures avec accessoires (Type : </w:t>
      </w:r>
      <w:r w:rsidRPr="00F877E6">
        <w:rPr>
          <w:rFonts w:eastAsia="Times New Roman"/>
          <w:i/>
          <w:color w:val="000000"/>
          <w:sz w:val="28"/>
          <w:szCs w:val="28"/>
          <w:lang w:val="fr-FR"/>
        </w:rPr>
        <w:t xml:space="preserve">Scènes </w:t>
      </w:r>
      <w:proofErr w:type="spellStart"/>
      <w:r w:rsidRPr="00F877E6">
        <w:rPr>
          <w:rFonts w:eastAsia="Times New Roman"/>
          <w:i/>
          <w:color w:val="000000"/>
          <w:sz w:val="28"/>
          <w:szCs w:val="28"/>
          <w:lang w:val="fr-FR"/>
        </w:rPr>
        <w:t>Dalcroze</w:t>
      </w:r>
      <w:proofErr w:type="spellEnd"/>
      <w:r w:rsidRPr="00695A60">
        <w:rPr>
          <w:rFonts w:eastAsia="Times New Roman"/>
          <w:color w:val="000000"/>
          <w:sz w:val="28"/>
          <w:szCs w:val="28"/>
          <w:lang w:val="fr-FR"/>
        </w:rPr>
        <w:t>).</w:t>
      </w:r>
    </w:p>
    <w:p w:rsidR="00F877E6" w:rsidRDefault="00F877E6" w:rsidP="00695A60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Chants à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unisson e</w:t>
      </w:r>
      <w:r w:rsidR="00695A60">
        <w:rPr>
          <w:rFonts w:eastAsia="Times New Roman"/>
          <w:color w:val="000000"/>
          <w:sz w:val="28"/>
          <w:szCs w:val="28"/>
          <w:lang w:val="fr-FR"/>
        </w:rPr>
        <w:t xml:space="preserve">t à deux parties exclusivement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appris par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audition et avec accompagnement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in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strument (violon ou autre).</w:t>
      </w:r>
    </w:p>
    <w:p w:rsidR="00F877E6" w:rsidRPr="00F877E6" w:rsidRDefault="00F877E6" w:rsidP="00F877E6">
      <w:pPr>
        <w:ind w:right="284" w:firstLine="216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lastRenderedPageBreak/>
        <w:t xml:space="preserve">Voir aussi le volume </w:t>
      </w:r>
      <w:r w:rsidRPr="00695A60">
        <w:rPr>
          <w:rFonts w:eastAsia="Times New Roman"/>
          <w:color w:val="000000"/>
          <w:sz w:val="28"/>
          <w:szCs w:val="28"/>
          <w:lang w:val="fr-FR"/>
        </w:rPr>
        <w:t xml:space="preserve">Carr et </w:t>
      </w:r>
      <w:proofErr w:type="spellStart"/>
      <w:r w:rsidRPr="00695A60">
        <w:rPr>
          <w:rFonts w:eastAsia="Times New Roman"/>
          <w:color w:val="000000"/>
          <w:sz w:val="28"/>
          <w:szCs w:val="28"/>
          <w:lang w:val="fr-FR"/>
        </w:rPr>
        <w:t>Siquot</w:t>
      </w:r>
      <w:proofErr w:type="spellEnd"/>
      <w:r w:rsidRPr="00695A60">
        <w:rPr>
          <w:rFonts w:eastAsia="Times New Roman"/>
          <w:color w:val="000000"/>
          <w:sz w:val="28"/>
          <w:szCs w:val="28"/>
          <w:lang w:val="fr-FR"/>
        </w:rPr>
        <w:t xml:space="preserve">, </w:t>
      </w:r>
      <w:r w:rsidRPr="00695A60">
        <w:rPr>
          <w:rFonts w:eastAsia="Times New Roman"/>
          <w:i/>
          <w:color w:val="000000"/>
          <w:sz w:val="28"/>
          <w:szCs w:val="28"/>
          <w:lang w:val="fr-FR"/>
        </w:rPr>
        <w:t>36 danses chantées et mimées pour les petits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, 1 volume bro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 xml:space="preserve">ché 2 </w:t>
      </w:r>
      <w:proofErr w:type="spellStart"/>
      <w:r w:rsidRPr="00F877E6">
        <w:rPr>
          <w:rFonts w:eastAsia="Times New Roman"/>
          <w:color w:val="000000"/>
          <w:sz w:val="28"/>
          <w:szCs w:val="28"/>
          <w:lang w:val="fr-FR"/>
        </w:rPr>
        <w:t>fr.</w:t>
      </w:r>
      <w:proofErr w:type="spellEnd"/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, relié 2 </w:t>
      </w:r>
      <w:proofErr w:type="spellStart"/>
      <w:r w:rsidRPr="00F877E6">
        <w:rPr>
          <w:rFonts w:eastAsia="Times New Roman"/>
          <w:color w:val="000000"/>
          <w:sz w:val="28"/>
          <w:szCs w:val="28"/>
          <w:lang w:val="fr-FR"/>
        </w:rPr>
        <w:t>fr.</w:t>
      </w:r>
      <w:proofErr w:type="spellEnd"/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 50.</w:t>
      </w:r>
    </w:p>
    <w:p w:rsidR="00F877E6" w:rsidRDefault="00F877E6" w:rsidP="00F877E6">
      <w:pPr>
        <w:ind w:right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695A60" w:rsidRDefault="00F877E6" w:rsidP="00695A60">
      <w:pPr>
        <w:pStyle w:val="Titre3"/>
        <w:jc w:val="center"/>
        <w:rPr>
          <w:rFonts w:eastAsia="Times New Roman"/>
          <w:sz w:val="28"/>
          <w:szCs w:val="28"/>
          <w:lang w:val="fr-FR"/>
        </w:rPr>
      </w:pPr>
      <w:r w:rsidRPr="00695A60">
        <w:rPr>
          <w:rFonts w:eastAsia="Times New Roman"/>
          <w:sz w:val="28"/>
          <w:szCs w:val="28"/>
          <w:lang w:val="fr-FR"/>
        </w:rPr>
        <w:t>EXERCICES MANUELS</w:t>
      </w:r>
    </w:p>
    <w:p w:rsidR="00E44EE5" w:rsidRDefault="00E44EE5" w:rsidP="00E44EE5">
      <w:pPr>
        <w:ind w:right="284"/>
        <w:jc w:val="center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F877E6" w:rsidP="00E44EE5">
      <w:pPr>
        <w:ind w:right="284"/>
        <w:jc w:val="center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PETITE SECTION</w:t>
      </w:r>
    </w:p>
    <w:p w:rsidR="00695A60" w:rsidRDefault="00695A60" w:rsidP="00F877E6">
      <w:pPr>
        <w:ind w:right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Enfilage de perles. — Déchiquetage. — Fleurs.</w:t>
      </w:r>
      <w:r w:rsidR="00695A60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="00695A60" w:rsidRPr="00F877E6">
        <w:rPr>
          <w:rFonts w:eastAsia="Times New Roman"/>
          <w:color w:val="000000"/>
          <w:sz w:val="28"/>
          <w:szCs w:val="28"/>
          <w:lang w:val="fr-FR"/>
        </w:rPr>
        <w:t>—</w:t>
      </w:r>
      <w:r w:rsidR="00695A60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Modelage. — </w:t>
      </w:r>
      <w:r w:rsidR="00E40670">
        <w:rPr>
          <w:rFonts w:eastAsia="Times New Roman"/>
          <w:color w:val="000000"/>
          <w:sz w:val="28"/>
          <w:szCs w:val="28"/>
          <w:lang w:val="fr-FR"/>
        </w:rPr>
        <w:t xml:space="preserve">Parfilage. </w:t>
      </w:r>
      <w:r w:rsidR="00E40670" w:rsidRPr="00F877E6">
        <w:rPr>
          <w:rFonts w:eastAsia="Times New Roman"/>
          <w:color w:val="000000"/>
          <w:sz w:val="28"/>
          <w:szCs w:val="28"/>
          <w:lang w:val="fr-FR"/>
        </w:rPr>
        <w:t>—</w:t>
      </w:r>
      <w:r w:rsidR="00E40670">
        <w:rPr>
          <w:rFonts w:eastAsia="Times New Roman"/>
          <w:color w:val="000000"/>
          <w:sz w:val="28"/>
          <w:szCs w:val="28"/>
          <w:lang w:val="fr-FR"/>
        </w:rPr>
        <w:t xml:space="preserve">Piquage.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— Tressage. —</w:t>
      </w:r>
      <w:r w:rsidR="00E40670">
        <w:rPr>
          <w:rFonts w:eastAsia="Times New Roman"/>
          <w:color w:val="000000"/>
          <w:sz w:val="28"/>
          <w:szCs w:val="28"/>
          <w:lang w:val="fr-FR"/>
        </w:rPr>
        <w:t xml:space="preserve"> Chaînette au bouchon, etc.</w:t>
      </w:r>
    </w:p>
    <w:p w:rsidR="00F877E6" w:rsidRP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E44EE5" w:rsidP="00E40670">
      <w:pPr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>GRANDE SECTION</w:t>
      </w:r>
    </w:p>
    <w:p w:rsidR="00E40670" w:rsidRDefault="00E40670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Default="00E40670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>Comme précédemment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 xml:space="preserve">. — 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Broderie sur canevas ou papier (coton ou </w:t>
      </w:r>
      <w:proofErr w:type="spellStart"/>
      <w:r>
        <w:rPr>
          <w:rFonts w:eastAsia="Times New Roman"/>
          <w:color w:val="000000"/>
          <w:sz w:val="28"/>
          <w:szCs w:val="28"/>
          <w:lang w:val="fr-FR"/>
        </w:rPr>
        <w:t>rafia</w:t>
      </w:r>
      <w:proofErr w:type="spellEnd"/>
      <w:r>
        <w:rPr>
          <w:rFonts w:eastAsia="Times New Roman"/>
          <w:color w:val="000000"/>
          <w:sz w:val="28"/>
          <w:szCs w:val="28"/>
          <w:lang w:val="fr-FR"/>
        </w:rPr>
        <w:t xml:space="preserve">).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— 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Petites constructions très simples avec paille et carton (exceptionnellement).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— </w:t>
      </w:r>
      <w:r>
        <w:rPr>
          <w:rFonts w:eastAsia="Times New Roman"/>
          <w:color w:val="000000"/>
          <w:sz w:val="28"/>
          <w:szCs w:val="28"/>
          <w:lang w:val="fr-FR"/>
        </w:rPr>
        <w:t>Petits exercices au crochet,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 xml:space="preserve"> à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  <w:lang w:val="fr-FR"/>
        </w:rPr>
        <w:t>le</w:t>
      </w:r>
      <w:proofErr w:type="gramEnd"/>
      <w:r>
        <w:rPr>
          <w:rFonts w:eastAsia="Times New Roman"/>
          <w:color w:val="000000"/>
          <w:sz w:val="28"/>
          <w:szCs w:val="28"/>
          <w:lang w:val="fr-FR"/>
        </w:rPr>
        <w:t xml:space="preserve"> fourche, etc.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—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 Imitation des travaux du pays et utilisation de produits locaux.</w:t>
      </w:r>
    </w:p>
    <w:p w:rsidR="00E40670" w:rsidRDefault="00E40670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E40670" w:rsidRDefault="00AD7D74" w:rsidP="00E40670">
      <w:pPr>
        <w:pStyle w:val="Titre3"/>
        <w:spacing w:before="0"/>
        <w:jc w:val="center"/>
        <w:rPr>
          <w:rFonts w:eastAsia="Times New Roman"/>
          <w:sz w:val="28"/>
          <w:szCs w:val="28"/>
          <w:lang w:val="fr-FR"/>
        </w:rPr>
      </w:pPr>
      <w:r w:rsidRPr="00E40670">
        <w:rPr>
          <w:rFonts w:eastAsia="Times New Roman"/>
          <w:sz w:val="28"/>
          <w:szCs w:val="28"/>
          <w:lang w:val="fr-FR"/>
        </w:rPr>
        <w:t>É</w:t>
      </w:r>
      <w:r w:rsidR="00F877E6" w:rsidRPr="00E40670">
        <w:rPr>
          <w:rFonts w:eastAsia="Times New Roman"/>
          <w:sz w:val="28"/>
          <w:szCs w:val="28"/>
          <w:lang w:val="fr-FR"/>
        </w:rPr>
        <w:t>DUCATION MORALE</w:t>
      </w:r>
    </w:p>
    <w:p w:rsidR="00F877E6" w:rsidRPr="00F877E6" w:rsidRDefault="00F877E6" w:rsidP="00E40670">
      <w:pPr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F877E6" w:rsidP="00E40670">
      <w:pPr>
        <w:jc w:val="center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PETITE SECTION</w:t>
      </w:r>
    </w:p>
    <w:p w:rsidR="00E40670" w:rsidRDefault="00E40670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Organisation générale propre à éviter le </w:t>
      </w:r>
      <w:r w:rsidR="00E40670" w:rsidRPr="00F877E6">
        <w:rPr>
          <w:rFonts w:eastAsia="Times New Roman"/>
          <w:color w:val="000000"/>
          <w:sz w:val="28"/>
          <w:szCs w:val="28"/>
          <w:lang w:val="fr-FR"/>
        </w:rPr>
        <w:t>désœuvrement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 et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ennui et à favoriser la belle humeur et la bonne volont</w:t>
      </w:r>
      <w:r w:rsidR="00E40670">
        <w:rPr>
          <w:rFonts w:eastAsia="Times New Roman"/>
          <w:color w:val="000000"/>
          <w:sz w:val="28"/>
          <w:szCs w:val="28"/>
          <w:lang w:val="fr-FR"/>
        </w:rPr>
        <w:t>é, condition de toute éducation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. —Soins donnés aux enfants pour leur faire prendre de bonnes habitudes, gagner leur affection et maintenir entre eux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harmonie. — Conseils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hygiène occasion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nels sans leçons proprement dites.</w:t>
      </w:r>
    </w:p>
    <w:p w:rsidR="00F877E6" w:rsidRP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Éducation morale pratique, par les jeux indivi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du</w:t>
      </w:r>
      <w:r w:rsidR="00E40670">
        <w:rPr>
          <w:rFonts w:eastAsia="Times New Roman"/>
          <w:color w:val="000000"/>
          <w:sz w:val="28"/>
          <w:szCs w:val="28"/>
          <w:lang w:val="fr-FR"/>
        </w:rPr>
        <w:t>els et collectifs (habitude de l’</w:t>
      </w:r>
      <w:proofErr w:type="spellStart"/>
      <w:r w:rsidR="00E40670">
        <w:rPr>
          <w:rFonts w:eastAsia="Times New Roman"/>
          <w:color w:val="000000"/>
          <w:sz w:val="28"/>
          <w:szCs w:val="28"/>
          <w:lang w:val="fr-FR"/>
        </w:rPr>
        <w:t>entr’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aide</w:t>
      </w:r>
      <w:proofErr w:type="spellEnd"/>
      <w:r w:rsidRPr="00F877E6">
        <w:rPr>
          <w:rFonts w:eastAsia="Times New Roman"/>
          <w:color w:val="000000"/>
          <w:sz w:val="28"/>
          <w:szCs w:val="28"/>
          <w:lang w:val="fr-FR"/>
        </w:rPr>
        <w:t>)</w:t>
      </w:r>
      <w:r w:rsidR="00E40670">
        <w:rPr>
          <w:rFonts w:eastAsia="Times New Roman"/>
          <w:color w:val="000000"/>
          <w:sz w:val="28"/>
          <w:szCs w:val="28"/>
          <w:lang w:val="fr-FR"/>
        </w:rPr>
        <w:t xml:space="preserve"> ;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par les exercices ménagers (soins personnels et soins domes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tiques). — Boîtes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économie domestique (fil, ai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guilles, boutons, brosses, etc., etc.).</w:t>
      </w:r>
    </w:p>
    <w:p w:rsid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E40670" w:rsidRDefault="00F877E6" w:rsidP="00E40670">
      <w:pPr>
        <w:jc w:val="center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GRANDE SECTION</w:t>
      </w:r>
    </w:p>
    <w:p w:rsidR="00D70A28" w:rsidRDefault="00D70A28" w:rsidP="00D70A28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F877E6" w:rsidP="00D70A28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Comme précédemment, en occupant de plus</w:t>
      </w:r>
      <w:r w:rsidR="00D70A28">
        <w:rPr>
          <w:rFonts w:eastAsia="Times New Roman"/>
          <w:color w:val="000000"/>
          <w:sz w:val="28"/>
          <w:szCs w:val="28"/>
          <w:lang w:val="fr-FR"/>
        </w:rPr>
        <w:t xml:space="preserve"> en plus les enfants les uns pou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r les travaux (travaux des grands pour les jeunes) et en leur proposant de pe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tites responsabilités et de petits services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="00D70A28">
        <w:rPr>
          <w:rFonts w:eastAsia="Times New Roman"/>
          <w:color w:val="000000"/>
          <w:sz w:val="28"/>
          <w:szCs w:val="28"/>
          <w:lang w:val="fr-FR"/>
        </w:rPr>
        <w:t>utilité général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e (tenue de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école). — Tutelle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un petit par un grand.</w:t>
      </w:r>
    </w:p>
    <w:p w:rsidR="00F877E6" w:rsidRPr="00F877E6" w:rsidRDefault="00D70A28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>Soins de plantes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appartement et de jardin. —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Soins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animaux, s</w:t>
      </w:r>
      <w:r w:rsidR="00F877E6">
        <w:rPr>
          <w:rFonts w:eastAsia="Times New Roman"/>
          <w:color w:val="000000"/>
          <w:sz w:val="28"/>
          <w:szCs w:val="28"/>
          <w:lang w:val="fr-FR"/>
        </w:rPr>
        <w:t>i les cours et dépendances perm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ettent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en installer quelques-uns, sans inconvé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softHyphen/>
        <w:t>nients (animaux inoffensifs, relativement sans odeur et que la captivité ne semble pas faire souffrir : tor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softHyphen/>
        <w:t>tues, poissons, tourterelles, souris blanches, etc.).</w:t>
      </w:r>
    </w:p>
    <w:p w:rsid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D70A28" w:rsidRDefault="00F877E6" w:rsidP="00D70A28">
      <w:pPr>
        <w:pStyle w:val="Titre3"/>
        <w:jc w:val="center"/>
        <w:rPr>
          <w:rFonts w:eastAsia="Times New Roman"/>
          <w:sz w:val="28"/>
          <w:szCs w:val="28"/>
          <w:lang w:val="fr-FR"/>
        </w:rPr>
      </w:pPr>
      <w:r w:rsidRPr="00D70A28">
        <w:rPr>
          <w:rFonts w:eastAsia="Times New Roman"/>
          <w:sz w:val="28"/>
          <w:szCs w:val="28"/>
          <w:lang w:val="fr-FR"/>
        </w:rPr>
        <w:lastRenderedPageBreak/>
        <w:t>LEÇONS DE CHOSES</w:t>
      </w:r>
    </w:p>
    <w:p w:rsidR="00D70A28" w:rsidRDefault="00D70A28" w:rsidP="00E40670">
      <w:pPr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F877E6" w:rsidP="00D70A28">
      <w:pPr>
        <w:jc w:val="center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PETITE SECTION</w:t>
      </w:r>
    </w:p>
    <w:p w:rsidR="00D70A28" w:rsidRDefault="00D70A28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D70A28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>Observation libre, par les fenêtres, si possible : la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 xml:space="preserve"> cour, le jardin, la rue. — Expériences libres avec abondant matériel de jouets usuels.</w:t>
      </w:r>
    </w:p>
    <w:p w:rsidR="00F877E6" w:rsidRP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Exercices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="00D70A28">
        <w:rPr>
          <w:rFonts w:eastAsia="Times New Roman"/>
          <w:color w:val="000000"/>
          <w:sz w:val="28"/>
          <w:szCs w:val="28"/>
          <w:lang w:val="fr-FR"/>
        </w:rPr>
        <w:t xml:space="preserve">observation dirigés par la maîtresse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pour amener les enfants à regarder, </w:t>
      </w:r>
      <w:r w:rsidR="00D70A28">
        <w:rPr>
          <w:rFonts w:eastAsia="Times New Roman"/>
          <w:color w:val="000000"/>
          <w:sz w:val="28"/>
          <w:szCs w:val="28"/>
          <w:lang w:val="fr-FR"/>
        </w:rPr>
        <w:t xml:space="preserve">à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palper, à fl</w:t>
      </w:r>
      <w:r w:rsidR="00D70A28">
        <w:rPr>
          <w:rFonts w:eastAsia="Times New Roman"/>
          <w:color w:val="000000"/>
          <w:sz w:val="28"/>
          <w:szCs w:val="28"/>
          <w:lang w:val="fr-FR"/>
        </w:rPr>
        <w:t xml:space="preserve">airer, à imiter, à questionner,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à répondre. — Objets usuels </w:t>
      </w:r>
      <w:r w:rsidR="00D70A28">
        <w:rPr>
          <w:rFonts w:eastAsia="Times New Roman"/>
          <w:color w:val="000000"/>
          <w:sz w:val="28"/>
          <w:szCs w:val="28"/>
          <w:lang w:val="fr-FR"/>
        </w:rPr>
        <w:t xml:space="preserve">mis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sous leurs yeux et dans leurs mains</w:t>
      </w:r>
      <w:r w:rsidR="00D70A28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; utilisation pratique de ces objets devant les enfants et avec leur concours, pour en rappeler le nom et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usage.</w:t>
      </w:r>
    </w:p>
    <w:p w:rsid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Mise en scène de la vie des animaux familiers avec personnages mobiles (animaux de bois, gra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vures découpées, etc.).</w:t>
      </w:r>
    </w:p>
    <w:p w:rsidR="00F877E6" w:rsidRP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Default="00F877E6" w:rsidP="00D70A28">
      <w:pPr>
        <w:jc w:val="center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GRANDE SECTION</w:t>
      </w:r>
    </w:p>
    <w:p w:rsidR="00D70A28" w:rsidRPr="00F877E6" w:rsidRDefault="00D70A28" w:rsidP="00D70A28">
      <w:pPr>
        <w:jc w:val="center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F877E6" w:rsidP="00D70A28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Exercices libres ou dirigés </w:t>
      </w:r>
      <w:r w:rsidR="00D70A28">
        <w:rPr>
          <w:rFonts w:eastAsia="Times New Roman"/>
          <w:color w:val="000000"/>
          <w:sz w:val="28"/>
          <w:szCs w:val="28"/>
          <w:lang w:val="fr-FR"/>
        </w:rPr>
        <w:t>comme précédemme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nt.</w:t>
      </w:r>
      <w:r w:rsidR="00D70A28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="00D70A28" w:rsidRPr="00F877E6">
        <w:rPr>
          <w:rFonts w:eastAsia="Times New Roman"/>
          <w:color w:val="000000"/>
          <w:sz w:val="28"/>
          <w:szCs w:val="28"/>
          <w:lang w:val="fr-FR"/>
        </w:rPr>
        <w:t>—</w:t>
      </w:r>
      <w:r w:rsidR="00D70A28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Affinement des sens : couleurs et nuances, formes et dimensions, poids, sons, odeurs, saveurs, etc. —Notions très él</w:t>
      </w:r>
      <w:r w:rsidR="00D70A28">
        <w:rPr>
          <w:rFonts w:eastAsia="Times New Roman"/>
          <w:color w:val="000000"/>
          <w:sz w:val="28"/>
          <w:szCs w:val="28"/>
          <w:lang w:val="fr-FR"/>
        </w:rPr>
        <w:t>émentaires avec expériences sur les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 objets de vêtement,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alimentation,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habitation, de travail (objets réels et parfois gravures).</w:t>
      </w:r>
    </w:p>
    <w:p w:rsidR="00F877E6" w:rsidRPr="00F877E6" w:rsidRDefault="00D70A28" w:rsidP="00D70A28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Mœurs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 xml:space="preserve"> familiales des animaux domestiques et sau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softHyphen/>
        <w:t>vages, sans se borner à leur utilité au point de vue de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homme. — Soins dus 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aux animaux domestiques.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— 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Noms des plantes alimentaires et ornementales de la contrée (arbres de la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 cour, de la route, fleurs familières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).</w:t>
      </w:r>
    </w:p>
    <w:p w:rsidR="00F877E6" w:rsidRPr="00F877E6" w:rsidRDefault="00D70A28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>Obse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rvation quotidienne et directe des saisons : leurs aspects, leurs travaux, leurs produits, selon chaque</w:t>
      </w:r>
      <w:r>
        <w:rPr>
          <w:rFonts w:eastAsia="Times New Roman"/>
          <w:color w:val="000000"/>
          <w:sz w:val="28"/>
          <w:szCs w:val="28"/>
          <w:vertAlign w:val="superscript"/>
          <w:lang w:val="fr-FR"/>
        </w:rPr>
        <w:t xml:space="preserve"> </w:t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localité.</w:t>
      </w:r>
    </w:p>
    <w:p w:rsidR="00F877E6" w:rsidRDefault="00F877E6" w:rsidP="00D70A28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Orientation de la classe et situation de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école par</w:t>
      </w:r>
      <w:r w:rsidR="00D70A28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rapport au quartier.</w:t>
      </w:r>
      <w:r w:rsidR="00D70A28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="00D70A28">
        <w:rPr>
          <w:rFonts w:eastAsia="Times New Roman"/>
          <w:color w:val="000000"/>
          <w:sz w:val="28"/>
          <w:szCs w:val="28"/>
          <w:lang w:val="fr-FR"/>
        </w:rPr>
        <w:t>—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Notions </w:t>
      </w:r>
      <w:r w:rsidR="00D70A28">
        <w:rPr>
          <w:rFonts w:eastAsia="Times New Roman"/>
          <w:color w:val="000000"/>
          <w:sz w:val="28"/>
          <w:szCs w:val="28"/>
          <w:lang w:val="fr-FR"/>
        </w:rPr>
        <w:t>géographiques au moyen du sable.</w:t>
      </w:r>
    </w:p>
    <w:p w:rsidR="00F877E6" w:rsidRPr="00F877E6" w:rsidRDefault="00F877E6" w:rsidP="00695A60">
      <w:pPr>
        <w:tabs>
          <w:tab w:val="left" w:pos="2520"/>
        </w:tabs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D70A28" w:rsidRDefault="00F877E6" w:rsidP="00D70A28">
      <w:pPr>
        <w:pStyle w:val="Titre3"/>
        <w:jc w:val="center"/>
        <w:rPr>
          <w:rFonts w:eastAsia="Times New Roman"/>
          <w:sz w:val="28"/>
          <w:szCs w:val="28"/>
          <w:lang w:val="fr-FR"/>
        </w:rPr>
      </w:pPr>
      <w:r w:rsidRPr="00D70A28">
        <w:rPr>
          <w:rFonts w:eastAsia="Times New Roman"/>
          <w:sz w:val="28"/>
          <w:szCs w:val="28"/>
          <w:lang w:val="fr-FR"/>
        </w:rPr>
        <w:t>LANGAGE</w:t>
      </w:r>
    </w:p>
    <w:p w:rsidR="00D70A28" w:rsidRDefault="00D70A28" w:rsidP="00E40670">
      <w:pPr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F877E6" w:rsidP="00D70A28">
      <w:pPr>
        <w:jc w:val="center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PETITE SECTION</w:t>
      </w:r>
    </w:p>
    <w:p w:rsidR="00D70A28" w:rsidRDefault="00D70A28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Exercices de prononciation à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aide des images et des exercices de mémoire.</w:t>
      </w:r>
    </w:p>
    <w:p w:rsidR="00D70A28" w:rsidRDefault="00D70A28" w:rsidP="00E40670">
      <w:pPr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F877E6" w:rsidP="00D70A28">
      <w:pPr>
        <w:jc w:val="center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GRANDE SECTION</w:t>
      </w:r>
    </w:p>
    <w:p w:rsidR="00D70A28" w:rsidRDefault="00D70A28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Comme précédemment.</w:t>
      </w:r>
    </w:p>
    <w:p w:rsidR="00F877E6" w:rsidRP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Jeux par questions et réponses. — Verbes mimés ;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conjugaison orale avec les termes de temps (hier, au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jourd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hui, demain), etc.</w:t>
      </w:r>
    </w:p>
    <w:p w:rsid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Récits et lectures enfantines faits par la maîtresse et suivis de causeries avec les enfants.</w:t>
      </w:r>
    </w:p>
    <w:p w:rsidR="00D70A28" w:rsidRPr="00F877E6" w:rsidRDefault="00D70A28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D70A28" w:rsidRDefault="00F877E6" w:rsidP="00D70A28">
      <w:pPr>
        <w:pStyle w:val="Titre3"/>
        <w:jc w:val="center"/>
        <w:rPr>
          <w:rFonts w:eastAsia="Times New Roman"/>
          <w:sz w:val="28"/>
          <w:szCs w:val="28"/>
          <w:lang w:val="fr-FR"/>
        </w:rPr>
      </w:pPr>
      <w:r w:rsidRPr="00D70A28">
        <w:rPr>
          <w:rFonts w:eastAsia="Times New Roman"/>
          <w:sz w:val="28"/>
          <w:szCs w:val="28"/>
          <w:lang w:val="fr-FR"/>
        </w:rPr>
        <w:lastRenderedPageBreak/>
        <w:t>CALCUL, DESSIN, ECRITURE, LECTURE</w:t>
      </w:r>
    </w:p>
    <w:p w:rsidR="00D70A28" w:rsidRDefault="00D70A28" w:rsidP="00E40670">
      <w:pPr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F877E6" w:rsidP="00D70A28">
      <w:pPr>
        <w:jc w:val="center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PETITE SECTION</w:t>
      </w:r>
    </w:p>
    <w:p w:rsidR="00D70A28" w:rsidRDefault="00D70A28" w:rsidP="00695A60">
      <w:pPr>
        <w:ind w:firstLine="284"/>
        <w:jc w:val="both"/>
        <w:textAlignment w:val="baseline"/>
        <w:rPr>
          <w:rFonts w:eastAsia="Times New Roman"/>
          <w:i/>
          <w:color w:val="000000"/>
          <w:sz w:val="28"/>
          <w:szCs w:val="28"/>
          <w:lang w:val="fr-FR"/>
        </w:rPr>
      </w:pPr>
    </w:p>
    <w:p w:rsidR="00F877E6" w:rsidRPr="00F877E6" w:rsidRDefault="00F877E6" w:rsidP="00695A60">
      <w:pPr>
        <w:ind w:firstLine="284"/>
        <w:jc w:val="both"/>
        <w:textAlignment w:val="baseline"/>
        <w:rPr>
          <w:rFonts w:eastAsia="Times New Roman"/>
          <w:i/>
          <w:color w:val="000000"/>
          <w:sz w:val="28"/>
          <w:szCs w:val="28"/>
          <w:lang w:val="fr-FR"/>
        </w:rPr>
      </w:pPr>
      <w:r w:rsidRPr="00F877E6">
        <w:rPr>
          <w:rFonts w:eastAsia="Times New Roman"/>
          <w:i/>
          <w:color w:val="000000"/>
          <w:sz w:val="28"/>
          <w:szCs w:val="28"/>
          <w:lang w:val="fr-FR"/>
        </w:rPr>
        <w:t xml:space="preserve">Calcul. —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Groupements très variés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objets sem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blables : 2, 3, 4, 5 jusqu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à 10, et compte de ces ob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jets (sacs individuels de cailloux, bâtonnets, coquil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lages, etc.).</w:t>
      </w:r>
    </w:p>
    <w:p w:rsidR="00F877E6" w:rsidRPr="00F877E6" w:rsidRDefault="00F877E6" w:rsidP="00695A60">
      <w:pPr>
        <w:ind w:firstLine="284"/>
        <w:jc w:val="both"/>
        <w:textAlignment w:val="baseline"/>
        <w:rPr>
          <w:rFonts w:eastAsia="Times New Roman"/>
          <w:i/>
          <w:color w:val="000000"/>
          <w:sz w:val="28"/>
          <w:szCs w:val="28"/>
          <w:lang w:val="fr-FR"/>
        </w:rPr>
      </w:pPr>
      <w:r w:rsidRPr="00F877E6">
        <w:rPr>
          <w:rFonts w:eastAsia="Times New Roman"/>
          <w:i/>
          <w:color w:val="000000"/>
          <w:sz w:val="28"/>
          <w:szCs w:val="28"/>
          <w:lang w:val="fr-FR"/>
        </w:rPr>
        <w:t xml:space="preserve">Dessin. —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Crayonnages libres. — Silhouettes et alignements au moyen</w:t>
      </w:r>
      <w:r w:rsidR="00D70A28">
        <w:rPr>
          <w:rFonts w:eastAsia="Times New Roman"/>
          <w:color w:val="000000"/>
          <w:sz w:val="28"/>
          <w:szCs w:val="28"/>
          <w:lang w:val="fr-FR"/>
        </w:rPr>
        <w:t xml:space="preserve"> de cubes, briques, bâtonnets, l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attes, cailloux, jetons, boutons, etc. — Essais de copie de ces combinaisons sur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ardoise.</w:t>
      </w:r>
    </w:p>
    <w:p w:rsid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Aucun exercice de lecture.</w:t>
      </w:r>
    </w:p>
    <w:p w:rsidR="00F877E6" w:rsidRP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Default="00F877E6" w:rsidP="00D70A28">
      <w:pPr>
        <w:jc w:val="center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GRANDE SECTION</w:t>
      </w:r>
    </w:p>
    <w:p w:rsidR="00D70A28" w:rsidRPr="00F877E6" w:rsidRDefault="00D70A28" w:rsidP="00D70A28">
      <w:pPr>
        <w:jc w:val="center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F877E6" w:rsidP="00695A60">
      <w:pPr>
        <w:ind w:firstLine="284"/>
        <w:jc w:val="both"/>
        <w:textAlignment w:val="baseline"/>
        <w:rPr>
          <w:rFonts w:eastAsia="Times New Roman"/>
          <w:i/>
          <w:color w:val="000000"/>
          <w:sz w:val="28"/>
          <w:szCs w:val="28"/>
          <w:lang w:val="fr-FR"/>
        </w:rPr>
      </w:pPr>
      <w:r w:rsidRPr="00F877E6">
        <w:rPr>
          <w:rFonts w:eastAsia="Times New Roman"/>
          <w:i/>
          <w:color w:val="000000"/>
          <w:sz w:val="28"/>
          <w:szCs w:val="28"/>
          <w:lang w:val="fr-FR"/>
        </w:rPr>
        <w:t xml:space="preserve">Calcul. —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Groupements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objets : 20, 30, 40, jus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qu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à 50 (sacs individuels). — Demi</w:t>
      </w:r>
      <w:r w:rsidR="00D50F35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; moitié ; tiers ; quart.</w:t>
      </w:r>
    </w:p>
    <w:p w:rsidR="00F877E6" w:rsidRP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Petits exercices de calcul mental : additions, sous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tractions, multiplications, divisions. — Représenta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>tions des nombres, de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unité jusqu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à 50.</w:t>
      </w:r>
    </w:p>
    <w:p w:rsidR="00F877E6" w:rsidRP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Petits exercices écrits de calcul avec dessins corres</w:t>
      </w:r>
      <w:r w:rsidRPr="00F877E6">
        <w:rPr>
          <w:rFonts w:eastAsia="Times New Roman"/>
          <w:color w:val="000000"/>
          <w:sz w:val="28"/>
          <w:szCs w:val="28"/>
          <w:lang w:val="fr-FR"/>
        </w:rPr>
        <w:softHyphen/>
        <w:t xml:space="preserve">pondants. — Exercices et jeux avec le mètre, le franc, le litre, les poids (balance, </w:t>
      </w:r>
      <w:proofErr w:type="spellStart"/>
      <w:proofErr w:type="gramStart"/>
      <w:r w:rsidRPr="00F877E6">
        <w:rPr>
          <w:rFonts w:eastAsia="Times New Roman"/>
          <w:color w:val="000000"/>
          <w:sz w:val="28"/>
          <w:szCs w:val="28"/>
          <w:lang w:val="fr-FR"/>
        </w:rPr>
        <w:t>kilogr</w:t>
      </w:r>
      <w:proofErr w:type="spellEnd"/>
      <w:r w:rsidRPr="00F877E6">
        <w:rPr>
          <w:rFonts w:eastAsia="Times New Roman"/>
          <w:color w:val="000000"/>
          <w:sz w:val="28"/>
          <w:szCs w:val="28"/>
          <w:lang w:val="fr-FR"/>
        </w:rPr>
        <w:t>.,</w:t>
      </w:r>
      <w:proofErr w:type="gramEnd"/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 demi-</w:t>
      </w:r>
      <w:proofErr w:type="spellStart"/>
      <w:r w:rsidRPr="00F877E6">
        <w:rPr>
          <w:rFonts w:eastAsia="Times New Roman"/>
          <w:color w:val="000000"/>
          <w:sz w:val="28"/>
          <w:szCs w:val="28"/>
          <w:lang w:val="fr-FR"/>
        </w:rPr>
        <w:t>kilogr</w:t>
      </w:r>
      <w:proofErr w:type="spellEnd"/>
      <w:r w:rsidRPr="00F877E6">
        <w:rPr>
          <w:rFonts w:eastAsia="Times New Roman"/>
          <w:color w:val="000000"/>
          <w:sz w:val="28"/>
          <w:szCs w:val="28"/>
          <w:lang w:val="fr-FR"/>
        </w:rPr>
        <w:t>.).</w:t>
      </w:r>
    </w:p>
    <w:p w:rsidR="00F877E6" w:rsidRP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i/>
          <w:color w:val="000000"/>
          <w:sz w:val="28"/>
          <w:szCs w:val="28"/>
          <w:lang w:val="fr-FR"/>
        </w:rPr>
        <w:t xml:space="preserve">Dessin. —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Crayonnages libres une fois par semaine, sur cahier pour permettre de constater les progrès.</w:t>
      </w:r>
      <w:r w:rsidR="00D50F35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="00D50F35" w:rsidRPr="00F877E6">
        <w:rPr>
          <w:rFonts w:eastAsia="Times New Roman"/>
          <w:color w:val="000000"/>
          <w:sz w:val="28"/>
          <w:szCs w:val="28"/>
          <w:lang w:val="fr-FR"/>
        </w:rPr>
        <w:t>—</w:t>
      </w:r>
      <w:r w:rsidR="00D50F35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="00D50F35" w:rsidRPr="00F877E6">
        <w:rPr>
          <w:rFonts w:eastAsia="Times New Roman"/>
          <w:color w:val="000000"/>
          <w:sz w:val="28"/>
          <w:szCs w:val="28"/>
          <w:lang w:val="fr-FR"/>
        </w:rPr>
        <w:t>Décalquage</w:t>
      </w:r>
      <w:r w:rsidRPr="00F877E6">
        <w:rPr>
          <w:rFonts w:eastAsia="Times New Roman"/>
          <w:color w:val="000000"/>
          <w:sz w:val="28"/>
          <w:szCs w:val="28"/>
          <w:lang w:val="fr-FR"/>
        </w:rPr>
        <w:t xml:space="preserve"> de feuill</w:t>
      </w:r>
      <w:r w:rsidR="00D50F35">
        <w:rPr>
          <w:rFonts w:eastAsia="Times New Roman"/>
          <w:color w:val="000000"/>
          <w:sz w:val="28"/>
          <w:szCs w:val="28"/>
          <w:lang w:val="fr-FR"/>
        </w:rPr>
        <w:t>es. — Silhouettes, bordures, ro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saces par groupement</w:t>
      </w:r>
      <w:r>
        <w:rPr>
          <w:rFonts w:eastAsia="Times New Roman"/>
          <w:color w:val="000000"/>
          <w:sz w:val="28"/>
          <w:szCs w:val="28"/>
          <w:lang w:val="fr-FR"/>
        </w:rPr>
        <w:t>s et alignements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>
        <w:rPr>
          <w:rFonts w:eastAsia="Times New Roman"/>
          <w:color w:val="000000"/>
          <w:sz w:val="28"/>
          <w:szCs w:val="28"/>
          <w:lang w:val="fr-FR"/>
        </w:rPr>
        <w:t xml:space="preserve">objets comme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précédemment. — Copie en noir ou en couleur de ces combinaisons sur l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ardoise ou sur le papier. — Petits dessins symétriques sur papier quadrillé ; piquage et broderie de ces dessins. — Copie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objets usuels très simples. — Croquis de tous genres.</w:t>
      </w:r>
    </w:p>
    <w:p w:rsidR="00F877E6" w:rsidRP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Premiers exercices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écriture.</w:t>
      </w:r>
    </w:p>
    <w:p w:rsidR="00F877E6" w:rsidRP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 w:rsidRPr="00F877E6">
        <w:rPr>
          <w:rFonts w:eastAsia="Times New Roman"/>
          <w:color w:val="000000"/>
          <w:sz w:val="28"/>
          <w:szCs w:val="28"/>
          <w:lang w:val="fr-FR"/>
        </w:rPr>
        <w:t>Premiers exercices de</w:t>
      </w:r>
      <w:r w:rsidR="00D70A28">
        <w:rPr>
          <w:rFonts w:eastAsia="Times New Roman"/>
          <w:color w:val="000000"/>
          <w:sz w:val="28"/>
          <w:szCs w:val="28"/>
          <w:lang w:val="fr-FR"/>
        </w:rPr>
        <w:t xml:space="preserve"> 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lecture et le plus vite possible, copie quotidienne d</w:t>
      </w:r>
      <w:r w:rsidR="00E40670">
        <w:rPr>
          <w:rFonts w:eastAsia="Times New Roman"/>
          <w:color w:val="000000"/>
          <w:sz w:val="28"/>
          <w:szCs w:val="28"/>
          <w:lang w:val="fr-FR"/>
        </w:rPr>
        <w:t>’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u</w:t>
      </w:r>
      <w:r w:rsidR="00D70A28">
        <w:rPr>
          <w:rFonts w:eastAsia="Times New Roman"/>
          <w:color w:val="000000"/>
          <w:sz w:val="28"/>
          <w:szCs w:val="28"/>
          <w:lang w:val="fr-FR"/>
        </w:rPr>
        <w:t>ne des phrases de la leçon de le</w:t>
      </w:r>
      <w:r w:rsidRPr="00F877E6">
        <w:rPr>
          <w:rFonts w:eastAsia="Times New Roman"/>
          <w:color w:val="000000"/>
          <w:sz w:val="28"/>
          <w:szCs w:val="28"/>
          <w:lang w:val="fr-FR"/>
        </w:rPr>
        <w:t>cture, écrite au tableau noir.</w:t>
      </w:r>
    </w:p>
    <w:p w:rsidR="00F877E6" w:rsidRDefault="00F877E6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</w:p>
    <w:p w:rsidR="00F877E6" w:rsidRPr="00F877E6" w:rsidRDefault="00D50F35" w:rsidP="00695A60">
      <w:pPr>
        <w:ind w:firstLine="284"/>
        <w:jc w:val="both"/>
        <w:textAlignment w:val="baseline"/>
        <w:rPr>
          <w:rFonts w:eastAsia="Times New Roman"/>
          <w:color w:val="000000"/>
          <w:sz w:val="28"/>
          <w:szCs w:val="28"/>
          <w:lang w:val="fr-FR"/>
        </w:rPr>
      </w:pPr>
      <w:r>
        <w:rPr>
          <w:rFonts w:eastAsia="Times New Roman"/>
          <w:color w:val="000000"/>
          <w:sz w:val="28"/>
          <w:szCs w:val="28"/>
          <w:lang w:val="fr-FR"/>
        </w:rPr>
        <w:tab/>
      </w:r>
      <w:r>
        <w:rPr>
          <w:rFonts w:eastAsia="Times New Roman"/>
          <w:color w:val="000000"/>
          <w:sz w:val="28"/>
          <w:szCs w:val="28"/>
          <w:lang w:val="fr-FR"/>
        </w:rPr>
        <w:tab/>
      </w:r>
      <w:r>
        <w:rPr>
          <w:rFonts w:eastAsia="Times New Roman"/>
          <w:color w:val="000000"/>
          <w:sz w:val="28"/>
          <w:szCs w:val="28"/>
          <w:lang w:val="fr-FR"/>
        </w:rPr>
        <w:tab/>
      </w:r>
      <w:r>
        <w:rPr>
          <w:rFonts w:eastAsia="Times New Roman"/>
          <w:color w:val="000000"/>
          <w:sz w:val="28"/>
          <w:szCs w:val="28"/>
          <w:lang w:val="fr-FR"/>
        </w:rPr>
        <w:tab/>
      </w:r>
      <w:r>
        <w:rPr>
          <w:rFonts w:eastAsia="Times New Roman"/>
          <w:color w:val="000000"/>
          <w:sz w:val="28"/>
          <w:szCs w:val="28"/>
          <w:lang w:val="fr-FR"/>
        </w:rPr>
        <w:tab/>
      </w:r>
      <w:r>
        <w:rPr>
          <w:rFonts w:eastAsia="Times New Roman"/>
          <w:color w:val="000000"/>
          <w:sz w:val="28"/>
          <w:szCs w:val="28"/>
          <w:lang w:val="fr-FR"/>
        </w:rPr>
        <w:tab/>
      </w:r>
      <w:r>
        <w:rPr>
          <w:rFonts w:eastAsia="Times New Roman"/>
          <w:color w:val="000000"/>
          <w:sz w:val="28"/>
          <w:szCs w:val="28"/>
          <w:lang w:val="fr-FR"/>
        </w:rPr>
        <w:tab/>
      </w:r>
      <w:r>
        <w:rPr>
          <w:rFonts w:eastAsia="Times New Roman"/>
          <w:color w:val="000000"/>
          <w:sz w:val="28"/>
          <w:szCs w:val="28"/>
          <w:lang w:val="fr-FR"/>
        </w:rPr>
        <w:tab/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Vu et approuvé :</w:t>
      </w:r>
    </w:p>
    <w:p w:rsidR="00D50F35" w:rsidRDefault="00D50F35" w:rsidP="00695A60">
      <w:pPr>
        <w:ind w:firstLine="284"/>
        <w:jc w:val="both"/>
        <w:textAlignment w:val="baseline"/>
        <w:rPr>
          <w:rFonts w:eastAsia="Times New Roman"/>
          <w:i/>
          <w:color w:val="000000"/>
          <w:sz w:val="28"/>
          <w:szCs w:val="28"/>
          <w:lang w:val="fr-FR"/>
        </w:rPr>
      </w:pPr>
    </w:p>
    <w:p w:rsidR="00D50F35" w:rsidRDefault="00D50F35" w:rsidP="00695A60">
      <w:pPr>
        <w:ind w:firstLine="284"/>
        <w:jc w:val="both"/>
        <w:textAlignment w:val="baseline"/>
        <w:rPr>
          <w:rFonts w:eastAsia="Times New Roman"/>
          <w:i/>
          <w:color w:val="000000"/>
          <w:sz w:val="28"/>
          <w:szCs w:val="28"/>
          <w:lang w:val="fr-FR"/>
        </w:rPr>
      </w:pP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 w:rsidR="00F877E6" w:rsidRPr="00F877E6">
        <w:rPr>
          <w:rFonts w:eastAsia="Times New Roman"/>
          <w:i/>
          <w:color w:val="000000"/>
          <w:sz w:val="28"/>
          <w:szCs w:val="28"/>
          <w:lang w:val="fr-FR"/>
        </w:rPr>
        <w:t>Pour le Ministre de l</w:t>
      </w:r>
      <w:r w:rsidR="00E40670">
        <w:rPr>
          <w:rFonts w:eastAsia="Times New Roman"/>
          <w:i/>
          <w:color w:val="000000"/>
          <w:sz w:val="28"/>
          <w:szCs w:val="28"/>
          <w:lang w:val="fr-FR"/>
        </w:rPr>
        <w:t>’</w:t>
      </w:r>
      <w:r w:rsidR="00F877E6" w:rsidRPr="00F877E6">
        <w:rPr>
          <w:rFonts w:eastAsia="Times New Roman"/>
          <w:i/>
          <w:color w:val="000000"/>
          <w:sz w:val="28"/>
          <w:szCs w:val="28"/>
          <w:lang w:val="fr-FR"/>
        </w:rPr>
        <w:t xml:space="preserve">Instruction publique </w:t>
      </w:r>
    </w:p>
    <w:p w:rsidR="00F877E6" w:rsidRPr="00F877E6" w:rsidRDefault="00D50F35" w:rsidP="00695A60">
      <w:pPr>
        <w:ind w:firstLine="284"/>
        <w:jc w:val="both"/>
        <w:textAlignment w:val="baseline"/>
        <w:rPr>
          <w:rFonts w:eastAsia="Times New Roman"/>
          <w:i/>
          <w:color w:val="000000"/>
          <w:sz w:val="28"/>
          <w:szCs w:val="28"/>
          <w:lang w:val="fr-FR"/>
        </w:rPr>
      </w:pP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proofErr w:type="gramStart"/>
      <w:r w:rsidR="00F877E6" w:rsidRPr="00F877E6">
        <w:rPr>
          <w:rFonts w:eastAsia="Times New Roman"/>
          <w:i/>
          <w:color w:val="000000"/>
          <w:sz w:val="28"/>
          <w:szCs w:val="28"/>
          <w:lang w:val="fr-FR"/>
        </w:rPr>
        <w:t>et</w:t>
      </w:r>
      <w:proofErr w:type="gramEnd"/>
      <w:r w:rsidR="00F877E6" w:rsidRPr="00F877E6">
        <w:rPr>
          <w:rFonts w:eastAsia="Times New Roman"/>
          <w:i/>
          <w:color w:val="000000"/>
          <w:sz w:val="28"/>
          <w:szCs w:val="28"/>
          <w:lang w:val="fr-FR"/>
        </w:rPr>
        <w:t xml:space="preserve"> des Beaux-Arts :</w:t>
      </w:r>
    </w:p>
    <w:p w:rsidR="00D50F35" w:rsidRDefault="00D50F35" w:rsidP="00695A60">
      <w:pPr>
        <w:ind w:firstLine="284"/>
        <w:jc w:val="both"/>
        <w:textAlignment w:val="baseline"/>
        <w:rPr>
          <w:rFonts w:eastAsia="Times New Roman"/>
          <w:i/>
          <w:color w:val="000000"/>
          <w:sz w:val="28"/>
          <w:szCs w:val="28"/>
          <w:lang w:val="fr-FR"/>
        </w:rPr>
      </w:pPr>
    </w:p>
    <w:p w:rsidR="00D50F35" w:rsidRDefault="00D50F35" w:rsidP="00695A60">
      <w:pPr>
        <w:ind w:firstLine="284"/>
        <w:jc w:val="both"/>
        <w:textAlignment w:val="baseline"/>
        <w:rPr>
          <w:rFonts w:eastAsia="Times New Roman"/>
          <w:i/>
          <w:color w:val="000000"/>
          <w:sz w:val="28"/>
          <w:szCs w:val="28"/>
          <w:lang w:val="fr-FR"/>
        </w:rPr>
      </w:pP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 w:rsidR="00F877E6" w:rsidRPr="00F877E6">
        <w:rPr>
          <w:rFonts w:eastAsia="Times New Roman"/>
          <w:i/>
          <w:color w:val="000000"/>
          <w:sz w:val="28"/>
          <w:szCs w:val="28"/>
          <w:lang w:val="fr-FR"/>
        </w:rPr>
        <w:t>Le Directeur de l</w:t>
      </w:r>
      <w:r w:rsidR="00E40670">
        <w:rPr>
          <w:rFonts w:eastAsia="Times New Roman"/>
          <w:i/>
          <w:color w:val="000000"/>
          <w:sz w:val="28"/>
          <w:szCs w:val="28"/>
          <w:lang w:val="fr-FR"/>
        </w:rPr>
        <w:t>’</w:t>
      </w:r>
      <w:r w:rsidR="00F877E6" w:rsidRPr="00F877E6">
        <w:rPr>
          <w:rFonts w:eastAsia="Times New Roman"/>
          <w:i/>
          <w:color w:val="000000"/>
          <w:sz w:val="28"/>
          <w:szCs w:val="28"/>
          <w:lang w:val="fr-FR"/>
        </w:rPr>
        <w:t>Enseignement</w:t>
      </w:r>
      <w:r w:rsidR="00F877E6" w:rsidRPr="00F877E6">
        <w:rPr>
          <w:rFonts w:eastAsia="Times New Roman"/>
          <w:i/>
          <w:color w:val="000000"/>
          <w:sz w:val="28"/>
          <w:szCs w:val="28"/>
          <w:vertAlign w:val="superscript"/>
          <w:lang w:val="fr-FR"/>
        </w:rPr>
        <w:t>.</w:t>
      </w:r>
      <w:r w:rsidR="00F877E6" w:rsidRPr="00F877E6">
        <w:rPr>
          <w:rFonts w:eastAsia="Times New Roman"/>
          <w:i/>
          <w:color w:val="000000"/>
          <w:sz w:val="28"/>
          <w:szCs w:val="28"/>
          <w:lang w:val="fr-FR"/>
        </w:rPr>
        <w:t xml:space="preserve"> </w:t>
      </w:r>
      <w:proofErr w:type="gramStart"/>
      <w:r w:rsidR="00F877E6" w:rsidRPr="00F877E6">
        <w:rPr>
          <w:rFonts w:eastAsia="Times New Roman"/>
          <w:i/>
          <w:color w:val="000000"/>
          <w:sz w:val="28"/>
          <w:szCs w:val="28"/>
          <w:lang w:val="fr-FR"/>
        </w:rPr>
        <w:t>primaire</w:t>
      </w:r>
      <w:proofErr w:type="gramEnd"/>
      <w:r w:rsidR="00F877E6" w:rsidRPr="00F877E6">
        <w:rPr>
          <w:rFonts w:eastAsia="Times New Roman"/>
          <w:i/>
          <w:color w:val="000000"/>
          <w:sz w:val="28"/>
          <w:szCs w:val="28"/>
          <w:lang w:val="fr-FR"/>
        </w:rPr>
        <w:t xml:space="preserve">, </w:t>
      </w:r>
    </w:p>
    <w:p w:rsidR="00F877E6" w:rsidRPr="00F877E6" w:rsidRDefault="00D50F35" w:rsidP="00695A60">
      <w:pPr>
        <w:ind w:firstLine="284"/>
        <w:jc w:val="both"/>
        <w:textAlignment w:val="baseline"/>
        <w:rPr>
          <w:rFonts w:eastAsia="Times New Roman"/>
          <w:i/>
          <w:color w:val="000000"/>
          <w:sz w:val="28"/>
          <w:szCs w:val="28"/>
          <w:lang w:val="fr-FR"/>
        </w:rPr>
      </w:pP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>
        <w:rPr>
          <w:rFonts w:eastAsia="Times New Roman"/>
          <w:i/>
          <w:color w:val="000000"/>
          <w:sz w:val="28"/>
          <w:szCs w:val="28"/>
          <w:lang w:val="fr-FR"/>
        </w:rPr>
        <w:tab/>
      </w:r>
      <w:r w:rsidR="00F877E6" w:rsidRPr="00F877E6">
        <w:rPr>
          <w:rFonts w:eastAsia="Times New Roman"/>
          <w:color w:val="000000"/>
          <w:sz w:val="28"/>
          <w:szCs w:val="28"/>
          <w:lang w:val="fr-FR"/>
        </w:rPr>
        <w:t>Signé : A. GASQUET.</w:t>
      </w:r>
    </w:p>
    <w:bookmarkEnd w:id="0"/>
    <w:p w:rsidR="00385ED2" w:rsidRPr="00F877E6" w:rsidRDefault="002C1305" w:rsidP="00695A60">
      <w:pPr>
        <w:ind w:firstLine="284"/>
        <w:jc w:val="both"/>
        <w:rPr>
          <w:sz w:val="28"/>
          <w:szCs w:val="28"/>
          <w:lang w:val="fr-FR"/>
        </w:rPr>
      </w:pPr>
    </w:p>
    <w:sectPr w:rsidR="00385ED2" w:rsidRPr="00F877E6" w:rsidSect="00F877E6">
      <w:footerReference w:type="default" r:id="rId8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05" w:rsidRDefault="002C1305" w:rsidP="00473652">
      <w:r>
        <w:separator/>
      </w:r>
    </w:p>
  </w:endnote>
  <w:endnote w:type="continuationSeparator" w:id="0">
    <w:p w:rsidR="002C1305" w:rsidRDefault="002C1305" w:rsidP="0047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52" w:rsidRPr="00473652" w:rsidRDefault="00473652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fr-FR"/>
      </w:rPr>
    </w:pPr>
    <w:r w:rsidRPr="00473652">
      <w:rPr>
        <w:rFonts w:asciiTheme="majorHAnsi" w:eastAsiaTheme="majorEastAsia" w:hAnsiTheme="majorHAnsi" w:cstheme="majorBidi"/>
        <w:lang w:val="fr-FR"/>
      </w:rPr>
      <w:t>Instructions à l’usage des écoles maternelles du 16 mars 1908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inorHAnsi" w:eastAsiaTheme="minorEastAsia" w:hAnsiTheme="minorHAnsi" w:cstheme="minorBidi"/>
      </w:rPr>
      <w:fldChar w:fldCharType="begin"/>
    </w:r>
    <w:r w:rsidRPr="00473652">
      <w:rPr>
        <w:lang w:val="fr-FR"/>
      </w:rP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9B3204" w:rsidRPr="009B3204">
      <w:rPr>
        <w:rFonts w:asciiTheme="majorHAnsi" w:eastAsiaTheme="majorEastAsia" w:hAnsiTheme="majorHAnsi" w:cstheme="majorBidi"/>
        <w:noProof/>
        <w:lang w:val="fr-FR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473652" w:rsidRPr="00473652" w:rsidRDefault="00473652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05" w:rsidRDefault="002C1305" w:rsidP="00473652">
      <w:r>
        <w:separator/>
      </w:r>
    </w:p>
  </w:footnote>
  <w:footnote w:type="continuationSeparator" w:id="0">
    <w:p w:rsidR="002C1305" w:rsidRDefault="002C1305" w:rsidP="00473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643"/>
    <w:multiLevelType w:val="multilevel"/>
    <w:tmpl w:val="BE10FC9E"/>
    <w:lvl w:ilvl="0">
      <w:start w:val="1"/>
      <w:numFmt w:val="bullet"/>
      <w:lvlText w:val="—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9"/>
        <w:w w:val="100"/>
        <w:sz w:val="21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685E44"/>
    <w:multiLevelType w:val="multilevel"/>
    <w:tmpl w:val="53B603BE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10"/>
        <w:w w:val="100"/>
        <w:sz w:val="21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2D5EC8"/>
    <w:multiLevelType w:val="multilevel"/>
    <w:tmpl w:val="B2A26496"/>
    <w:lvl w:ilvl="0">
      <w:start w:val="1"/>
      <w:numFmt w:val="bullet"/>
      <w:lvlText w:val="—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3"/>
        <w:w w:val="100"/>
        <w:sz w:val="21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33479F"/>
    <w:multiLevelType w:val="multilevel"/>
    <w:tmpl w:val="E40C39B6"/>
    <w:lvl w:ilvl="0">
      <w:start w:val="2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3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E6"/>
    <w:rsid w:val="000C3474"/>
    <w:rsid w:val="002B75FF"/>
    <w:rsid w:val="002C1305"/>
    <w:rsid w:val="00473652"/>
    <w:rsid w:val="00476EBE"/>
    <w:rsid w:val="00695A60"/>
    <w:rsid w:val="009B3204"/>
    <w:rsid w:val="00AD7D74"/>
    <w:rsid w:val="00D50F35"/>
    <w:rsid w:val="00D70A28"/>
    <w:rsid w:val="00DE34B1"/>
    <w:rsid w:val="00E40670"/>
    <w:rsid w:val="00E44EE5"/>
    <w:rsid w:val="00F877E6"/>
    <w:rsid w:val="00F9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77E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E34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34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44E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877E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34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E34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DE34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E34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DE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DE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E44EE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En-tte">
    <w:name w:val="header"/>
    <w:basedOn w:val="Normal"/>
    <w:link w:val="En-tteCar"/>
    <w:uiPriority w:val="99"/>
    <w:unhideWhenUsed/>
    <w:rsid w:val="004736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3652"/>
    <w:rPr>
      <w:rFonts w:ascii="Times New Roman" w:eastAsia="PMingLiU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736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3652"/>
    <w:rPr>
      <w:rFonts w:ascii="Times New Roman" w:eastAsia="PMingLiU" w:hAnsi="Times New Roman" w:cs="Times New Roman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36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652"/>
    <w:rPr>
      <w:rFonts w:ascii="Tahoma" w:eastAsia="PMingLiU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77E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E34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34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44E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877E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34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E34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DE34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E34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DE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DE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E44EE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En-tte">
    <w:name w:val="header"/>
    <w:basedOn w:val="Normal"/>
    <w:link w:val="En-tteCar"/>
    <w:uiPriority w:val="99"/>
    <w:unhideWhenUsed/>
    <w:rsid w:val="004736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3652"/>
    <w:rPr>
      <w:rFonts w:ascii="Times New Roman" w:eastAsia="PMingLiU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736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3652"/>
    <w:rPr>
      <w:rFonts w:ascii="Times New Roman" w:eastAsia="PMingLiU" w:hAnsi="Times New Roman" w:cs="Times New Roman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36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652"/>
    <w:rPr>
      <w:rFonts w:ascii="Tahoma" w:eastAsia="PMingLiU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1856</Words>
  <Characters>10214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vaslier</dc:creator>
  <cp:lastModifiedBy>julien vaslier</cp:lastModifiedBy>
  <cp:revision>2</cp:revision>
  <cp:lastPrinted>2014-09-27T16:48:00Z</cp:lastPrinted>
  <dcterms:created xsi:type="dcterms:W3CDTF">2014-09-27T17:10:00Z</dcterms:created>
  <dcterms:modified xsi:type="dcterms:W3CDTF">2014-09-27T17:10:00Z</dcterms:modified>
</cp:coreProperties>
</file>