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9F1" w:rsidRPr="00D22DC6" w:rsidRDefault="003E7EC7" w:rsidP="00D22DC6">
      <w:pPr>
        <w:shd w:val="clear" w:color="auto" w:fill="D9D9D9" w:themeFill="background1" w:themeFillShade="D9"/>
        <w:ind w:left="-1134" w:right="-1134"/>
        <w:jc w:val="center"/>
        <w:rPr>
          <w:rFonts w:ascii="KG HAPPY" w:hAnsi="KG HAPPY"/>
          <w:sz w:val="56"/>
        </w:rPr>
      </w:pPr>
      <w:r>
        <w:rPr>
          <w:noProof/>
          <w:lang w:eastAsia="fr-FR"/>
        </w:rPr>
        <w:drawing>
          <wp:anchor distT="0" distB="0" distL="114300" distR="114300" simplePos="0" relativeHeight="251659264" behindDoc="1" locked="0" layoutInCell="1" allowOverlap="1">
            <wp:simplePos x="0" y="0"/>
            <wp:positionH relativeFrom="margin">
              <wp:posOffset>-5371523</wp:posOffset>
            </wp:positionH>
            <wp:positionV relativeFrom="paragraph">
              <wp:posOffset>-416098</wp:posOffset>
            </wp:positionV>
            <wp:extent cx="16212870" cy="10800000"/>
            <wp:effectExtent l="0" t="0" r="0" b="1905"/>
            <wp:wrapNone/>
            <wp:docPr id="5" name="Image 5" descr="Bangkok, thaïlande - 6 juin 2018: ancienne boussole sur une carte antique. Ph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kok, thaïlande - 6 juin 2018: ancienne boussole sur une carte antique. Photo Premium"/>
                    <pic:cNvPicPr>
                      <a:picLocks noChangeAspect="1" noChangeArrowheads="1"/>
                    </pic:cNvPicPr>
                  </pic:nvPicPr>
                  <pic:blipFill>
                    <a:blip r:embed="rId5">
                      <a:duotone>
                        <a:prstClr val="black"/>
                        <a:srgbClr val="D9C3A5">
                          <a:tint val="50000"/>
                          <a:satMod val="180000"/>
                        </a:srgb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2870" cy="10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FE6" w:rsidRPr="00D22DC6">
        <w:rPr>
          <w:rFonts w:ascii="KG HAPPY" w:hAnsi="KG HAPPY"/>
          <w:sz w:val="56"/>
        </w:rPr>
        <w:t>Les continents et les océans</w:t>
      </w:r>
    </w:p>
    <w:p w:rsidR="000620E7" w:rsidRDefault="000620E7" w:rsidP="00D22DC6">
      <w:pPr>
        <w:ind w:left="-993"/>
        <w:rPr>
          <w:rFonts w:ascii="KG Life is Messy" w:hAnsi="KG Life is Messy"/>
          <w:sz w:val="40"/>
          <w:u w:val="single"/>
        </w:rPr>
      </w:pPr>
      <w:r w:rsidRPr="00D22DC6">
        <w:rPr>
          <w:rFonts w:ascii="KG Life is Messy" w:hAnsi="KG Life is Messy"/>
          <w:sz w:val="40"/>
          <w:u w:val="single"/>
        </w:rPr>
        <w:t>Séance 1</w:t>
      </w:r>
      <w:r w:rsidRPr="00D22DC6">
        <w:rPr>
          <w:rFonts w:ascii="Cambria" w:hAnsi="Cambria" w:cs="Cambria"/>
          <w:sz w:val="40"/>
          <w:u w:val="single"/>
        </w:rPr>
        <w:t> </w:t>
      </w:r>
      <w:r w:rsidRPr="00D22DC6">
        <w:rPr>
          <w:rFonts w:ascii="KG Life is Messy" w:hAnsi="KG Life is Messy"/>
          <w:sz w:val="40"/>
          <w:u w:val="single"/>
        </w:rPr>
        <w:t xml:space="preserve">: </w:t>
      </w:r>
      <w:r w:rsidR="001C5531">
        <w:rPr>
          <w:rFonts w:ascii="KG Life is Messy" w:hAnsi="KG Life is Messy"/>
          <w:sz w:val="40"/>
          <w:u w:val="single"/>
        </w:rPr>
        <w:t>exposés sur les continents</w:t>
      </w:r>
    </w:p>
    <w:p w:rsidR="001C5531" w:rsidRPr="001C5531" w:rsidRDefault="001C5531" w:rsidP="001C5531">
      <w:pPr>
        <w:shd w:val="clear" w:color="auto" w:fill="D9D9D9" w:themeFill="background1" w:themeFillShade="D9"/>
        <w:rPr>
          <w:rFonts w:ascii="KG Shadow of the Day" w:hAnsi="KG Shadow of the Day"/>
          <w:sz w:val="36"/>
        </w:rPr>
      </w:pPr>
      <w:r w:rsidRPr="001C5531">
        <w:rPr>
          <w:rFonts w:ascii="KG Shadow of the Day" w:hAnsi="KG Shadow of the Day"/>
          <w:sz w:val="36"/>
        </w:rPr>
        <w:t>Objectifs</w:t>
      </w:r>
      <w:r>
        <w:rPr>
          <w:rFonts w:ascii="KG Shadow of the Day" w:hAnsi="KG Shadow of the Day"/>
          <w:sz w:val="36"/>
        </w:rPr>
        <w:t> :</w:t>
      </w:r>
    </w:p>
    <w:p w:rsidR="001C5531" w:rsidRPr="001C5531" w:rsidRDefault="001C5531" w:rsidP="001C5531">
      <w:pPr>
        <w:pStyle w:val="Paragraphedeliste"/>
        <w:numPr>
          <w:ilvl w:val="0"/>
          <w:numId w:val="1"/>
        </w:numPr>
        <w:ind w:right="-1134"/>
        <w:jc w:val="both"/>
        <w:rPr>
          <w:rFonts w:ascii="KG A Thousand Years" w:hAnsi="KG A Thousand Years"/>
          <w:sz w:val="28"/>
        </w:rPr>
      </w:pPr>
      <w:r w:rsidRPr="001C5531">
        <w:rPr>
          <w:rFonts w:ascii="KG A Thousand Years" w:hAnsi="KG A Thousand Years"/>
          <w:sz w:val="28"/>
        </w:rPr>
        <w:t>Lire des textes et cartes documentaires et en tirer des informations</w:t>
      </w:r>
    </w:p>
    <w:p w:rsidR="001C5531" w:rsidRPr="001C5531" w:rsidRDefault="00131762" w:rsidP="001C5531">
      <w:pPr>
        <w:pStyle w:val="Paragraphedeliste"/>
        <w:numPr>
          <w:ilvl w:val="0"/>
          <w:numId w:val="1"/>
        </w:numPr>
        <w:ind w:right="-1134"/>
        <w:jc w:val="both"/>
        <w:rPr>
          <w:rFonts w:ascii="KG A Thousand Years" w:hAnsi="KG A Thousand Years"/>
          <w:sz w:val="28"/>
        </w:rPr>
      </w:pPr>
      <w:r>
        <w:rPr>
          <w:noProof/>
          <w:lang w:eastAsia="fr-FR"/>
        </w:rPr>
        <w:drawing>
          <wp:anchor distT="0" distB="0" distL="114300" distR="114300" simplePos="0" relativeHeight="251658240" behindDoc="0" locked="0" layoutInCell="1" allowOverlap="1" wp14:anchorId="2A597C14" wp14:editId="45F9E2C8">
            <wp:simplePos x="0" y="0"/>
            <wp:positionH relativeFrom="margin">
              <wp:posOffset>5033645</wp:posOffset>
            </wp:positionH>
            <wp:positionV relativeFrom="margin">
              <wp:posOffset>2030499</wp:posOffset>
            </wp:positionV>
            <wp:extent cx="1413163" cy="1905751"/>
            <wp:effectExtent l="0" t="0" r="0" b="0"/>
            <wp:wrapSquare wrapText="bothSides"/>
            <wp:docPr id="1" name="Image 1" descr="https://images-na.ssl-images-amazon.com/images/I/91TXaih7R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91TXaih7R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3163" cy="1905751"/>
                    </a:xfrm>
                    <a:prstGeom prst="rect">
                      <a:avLst/>
                    </a:prstGeom>
                    <a:noFill/>
                    <a:ln>
                      <a:noFill/>
                    </a:ln>
                  </pic:spPr>
                </pic:pic>
              </a:graphicData>
            </a:graphic>
            <wp14:sizeRelH relativeFrom="page">
              <wp14:pctWidth>0</wp14:pctWidth>
            </wp14:sizeRelH>
            <wp14:sizeRelV relativeFrom="page">
              <wp14:pctHeight>0</wp14:pctHeight>
            </wp14:sizeRelV>
          </wp:anchor>
        </w:drawing>
      </w:r>
      <w:r w:rsidR="001C5531" w:rsidRPr="001C5531">
        <w:rPr>
          <w:rFonts w:ascii="KG A Thousand Years" w:hAnsi="KG A Thousand Years"/>
          <w:sz w:val="28"/>
        </w:rPr>
        <w:t>Collaborer à plusieurs dans un but unique</w:t>
      </w:r>
    </w:p>
    <w:p w:rsidR="001C5531" w:rsidRPr="00131762" w:rsidRDefault="001C5531" w:rsidP="00131762">
      <w:pPr>
        <w:pStyle w:val="Paragraphedeliste"/>
        <w:numPr>
          <w:ilvl w:val="0"/>
          <w:numId w:val="1"/>
        </w:numPr>
        <w:ind w:right="-1134"/>
        <w:jc w:val="both"/>
        <w:rPr>
          <w:rFonts w:ascii="KG A Thousand Years" w:hAnsi="KG A Thousand Years"/>
          <w:sz w:val="28"/>
        </w:rPr>
      </w:pPr>
      <w:r w:rsidRPr="001C5531">
        <w:rPr>
          <w:rFonts w:ascii="KG A Thousand Years" w:hAnsi="KG A Thousand Years"/>
          <w:sz w:val="28"/>
        </w:rPr>
        <w:t>Proposer une présentation sur un sujet donné</w:t>
      </w:r>
    </w:p>
    <w:p w:rsidR="0044357A" w:rsidRPr="00D22DC6" w:rsidRDefault="0044357A" w:rsidP="00D22DC6">
      <w:pPr>
        <w:shd w:val="clear" w:color="auto" w:fill="D9D9D9" w:themeFill="background1" w:themeFillShade="D9"/>
        <w:rPr>
          <w:rFonts w:ascii="KG Shadow of the Day" w:hAnsi="KG Shadow of the Day"/>
          <w:sz w:val="36"/>
        </w:rPr>
      </w:pPr>
      <w:r w:rsidRPr="00D22DC6">
        <w:rPr>
          <w:rFonts w:ascii="KG Shadow of the Day" w:hAnsi="KG Shadow of the Day"/>
          <w:sz w:val="36"/>
        </w:rPr>
        <w:t>Phase 1 : Présentation du projet</w:t>
      </w:r>
    </w:p>
    <w:p w:rsidR="000620E7" w:rsidRPr="00D22DC6" w:rsidRDefault="000620E7" w:rsidP="00D22DC6">
      <w:pPr>
        <w:ind w:left="-993" w:right="-1134"/>
        <w:jc w:val="both"/>
        <w:rPr>
          <w:rFonts w:ascii="KG A Thousand Years" w:hAnsi="KG A Thousand Years"/>
          <w:sz w:val="28"/>
        </w:rPr>
      </w:pPr>
      <w:r w:rsidRPr="00D22DC6">
        <w:rPr>
          <w:rFonts w:ascii="KG A Thousand Years" w:hAnsi="KG A Thousand Years"/>
          <w:sz w:val="28"/>
        </w:rPr>
        <w:t>La PE annonce aux élèves qu’ils vont travailler sur les continents et les océans.</w:t>
      </w:r>
    </w:p>
    <w:p w:rsidR="0044357A" w:rsidRPr="00D22DC6" w:rsidRDefault="0044357A" w:rsidP="00D22DC6">
      <w:pPr>
        <w:ind w:left="-993" w:right="-1134"/>
        <w:jc w:val="both"/>
        <w:rPr>
          <w:rFonts w:ascii="KG A Thousand Years" w:hAnsi="KG A Thousand Years"/>
          <w:sz w:val="28"/>
        </w:rPr>
      </w:pPr>
      <w:r w:rsidRPr="00D22DC6">
        <w:rPr>
          <w:rFonts w:ascii="KG A Thousand Years" w:hAnsi="KG A Thousand Years"/>
          <w:sz w:val="28"/>
        </w:rPr>
        <w:t xml:space="preserve">Consigne : </w:t>
      </w:r>
      <w:r w:rsidRPr="00D22DC6">
        <w:rPr>
          <w:rFonts w:ascii="Cambria" w:hAnsi="Cambria" w:cs="Cambria"/>
          <w:sz w:val="28"/>
        </w:rPr>
        <w:t>«</w:t>
      </w:r>
      <w:r w:rsidRPr="00D22DC6">
        <w:rPr>
          <w:rFonts w:ascii="KG A Thousand Years" w:hAnsi="KG A Thousand Years" w:cs="KG A Thousand Years"/>
          <w:sz w:val="28"/>
        </w:rPr>
        <w:t> </w:t>
      </w:r>
      <w:r w:rsidRPr="00D22DC6">
        <w:rPr>
          <w:rFonts w:ascii="KG A Thousand Years" w:hAnsi="KG A Thousand Years"/>
          <w:sz w:val="28"/>
        </w:rPr>
        <w:t>Vous allez travailler sur les continents. Vous devrez créer une publicité pour chaque continent </w:t>
      </w:r>
      <w:r w:rsidRPr="00D22DC6">
        <w:rPr>
          <w:rFonts w:ascii="Cambria" w:hAnsi="Cambria" w:cs="Cambria"/>
          <w:sz w:val="28"/>
        </w:rPr>
        <w:t>»</w:t>
      </w:r>
      <w:r w:rsidRPr="00D22DC6">
        <w:rPr>
          <w:rFonts w:ascii="KG A Thousand Years" w:hAnsi="KG A Thousand Years"/>
          <w:sz w:val="28"/>
        </w:rPr>
        <w:t xml:space="preserve"> </w:t>
      </w:r>
    </w:p>
    <w:p w:rsidR="000620E7" w:rsidRPr="00D22DC6" w:rsidRDefault="000620E7" w:rsidP="00D22DC6">
      <w:pPr>
        <w:ind w:left="-993" w:right="-1134"/>
        <w:jc w:val="both"/>
        <w:rPr>
          <w:rFonts w:ascii="KG A Thousand Years" w:hAnsi="KG A Thousand Years"/>
          <w:sz w:val="28"/>
        </w:rPr>
      </w:pPr>
      <w:r w:rsidRPr="00D22DC6">
        <w:rPr>
          <w:rFonts w:ascii="KG A Thousand Years" w:hAnsi="KG A Thousand Years"/>
          <w:sz w:val="28"/>
        </w:rPr>
        <w:t>On recense donc ensemble les caractéristiques d’une publicité réussie : les informations, la couleur, la mise en page, le soin….</w:t>
      </w:r>
    </w:p>
    <w:p w:rsidR="0044357A" w:rsidRPr="00D22DC6" w:rsidRDefault="0044357A" w:rsidP="00D22DC6">
      <w:pPr>
        <w:ind w:left="-993" w:right="-1134"/>
        <w:jc w:val="both"/>
        <w:rPr>
          <w:rFonts w:ascii="KG A Thousand Years" w:hAnsi="KG A Thousand Years"/>
          <w:sz w:val="28"/>
        </w:rPr>
      </w:pPr>
      <w:r w:rsidRPr="00D22DC6">
        <w:rPr>
          <w:rFonts w:ascii="KG A Thousand Years" w:hAnsi="KG A Thousand Years"/>
          <w:sz w:val="28"/>
        </w:rPr>
        <w:t>Consigne : Chaque groupe recevra une page d’atlas avec un continent + une feuille de brouillon avec une aide pour faire la publicité. Quand vous aurez fini, je donnerai une grande feuille pour mettre cette publicité au propre </w:t>
      </w:r>
      <w:r w:rsidRPr="00D22DC6">
        <w:rPr>
          <w:rFonts w:ascii="Cambria" w:hAnsi="Cambria" w:cs="Cambria"/>
          <w:sz w:val="28"/>
        </w:rPr>
        <w:t>»</w:t>
      </w:r>
      <w:r w:rsidRPr="00D22DC6">
        <w:rPr>
          <w:rFonts w:ascii="KG A Thousand Years" w:hAnsi="KG A Thousand Years"/>
          <w:sz w:val="28"/>
        </w:rPr>
        <w:t>.</w:t>
      </w:r>
    </w:p>
    <w:p w:rsidR="000620E7" w:rsidRPr="00D22DC6" w:rsidRDefault="000620E7" w:rsidP="00D22DC6">
      <w:pPr>
        <w:ind w:left="-993" w:right="-1134"/>
        <w:jc w:val="both"/>
        <w:rPr>
          <w:rFonts w:ascii="KG A Thousand Years" w:hAnsi="KG A Thousand Years"/>
          <w:sz w:val="28"/>
        </w:rPr>
      </w:pPr>
      <w:r w:rsidRPr="00D22DC6">
        <w:rPr>
          <w:rFonts w:ascii="KG A Thousand Years" w:hAnsi="KG A Thousand Years"/>
          <w:sz w:val="28"/>
        </w:rPr>
        <w:t>Puis, la PE présente la trame de l</w:t>
      </w:r>
      <w:r w:rsidR="004965F2" w:rsidRPr="00D22DC6">
        <w:rPr>
          <w:rFonts w:ascii="KG A Thousand Years" w:hAnsi="KG A Thousand Years"/>
          <w:sz w:val="28"/>
        </w:rPr>
        <w:t xml:space="preserve">a publicité </w:t>
      </w:r>
      <w:r w:rsidRPr="00D22DC6">
        <w:rPr>
          <w:rFonts w:ascii="KG A Thousand Years" w:hAnsi="KG A Thousand Years"/>
          <w:sz w:val="28"/>
        </w:rPr>
        <w:t>que les élèves peuvent suivre et explique qu’ils vont avoir 20 minutes pour préparer le brouillon de leur publicité (sans couleur et au brouillon) et 20 minutes pour mettre la publicité au propre (et avec des couleurs).</w:t>
      </w:r>
    </w:p>
    <w:p w:rsidR="004E0C6B" w:rsidRPr="000620E7" w:rsidRDefault="000620E7" w:rsidP="00131762">
      <w:pPr>
        <w:ind w:left="-993" w:right="-1134"/>
        <w:jc w:val="both"/>
        <w:rPr>
          <w:rFonts w:ascii="KG A Thousand Years" w:hAnsi="KG A Thousand Years"/>
          <w:sz w:val="28"/>
        </w:rPr>
      </w:pPr>
      <w:r w:rsidRPr="00D22DC6">
        <w:rPr>
          <w:rFonts w:ascii="KG A Thousand Years" w:hAnsi="KG A Thousand Years"/>
          <w:sz w:val="28"/>
        </w:rPr>
        <w:t>Les élèves sont répartis en 6</w:t>
      </w:r>
      <w:r w:rsidR="00D22DC6" w:rsidRPr="00D22DC6">
        <w:rPr>
          <w:rFonts w:ascii="KG A Thousand Years" w:hAnsi="KG A Thousand Years"/>
          <w:sz w:val="28"/>
        </w:rPr>
        <w:t xml:space="preserve"> à 8 groupes de 3</w:t>
      </w:r>
      <w:r w:rsidRPr="00D22DC6">
        <w:rPr>
          <w:rFonts w:ascii="KG A Thousand Years" w:hAnsi="KG A Thousand Years"/>
          <w:sz w:val="28"/>
        </w:rPr>
        <w:t xml:space="preserve"> à 5 élèves. Chaque groupe reçoit une page de </w:t>
      </w:r>
      <w:r w:rsidRPr="00D22DC6">
        <w:rPr>
          <w:rFonts w:ascii="Cambria" w:hAnsi="Cambria" w:cs="Cambria"/>
          <w:sz w:val="28"/>
        </w:rPr>
        <w:t>«</w:t>
      </w:r>
      <w:r w:rsidRPr="00D22DC6">
        <w:rPr>
          <w:rFonts w:ascii="KG A Thousand Years" w:hAnsi="KG A Thousand Years" w:cs="KG A Thousand Years"/>
          <w:sz w:val="28"/>
        </w:rPr>
        <w:t> </w:t>
      </w:r>
      <w:r w:rsidRPr="00D22DC6">
        <w:rPr>
          <w:rFonts w:ascii="KG A Thousand Years" w:hAnsi="KG A Thousand Years"/>
          <w:sz w:val="28"/>
        </w:rPr>
        <w:t xml:space="preserve">L'atlas du monde à colorier - </w:t>
      </w:r>
      <w:r w:rsidRPr="000620E7">
        <w:rPr>
          <w:rFonts w:ascii="KG A Thousand Years" w:hAnsi="KG A Thousand Years"/>
          <w:sz w:val="28"/>
        </w:rPr>
        <w:t>12 cartes à découvrir et détacher</w:t>
      </w:r>
      <w:r w:rsidRPr="00D22DC6">
        <w:rPr>
          <w:rFonts w:ascii="KG A Thousand Years" w:hAnsi="KG A Thousand Years"/>
          <w:sz w:val="28"/>
        </w:rPr>
        <w:t> </w:t>
      </w:r>
      <w:r w:rsidRPr="00D22DC6">
        <w:rPr>
          <w:rFonts w:ascii="Cambria" w:hAnsi="Cambria" w:cs="Cambria"/>
          <w:sz w:val="28"/>
        </w:rPr>
        <w:t>»</w:t>
      </w:r>
      <w:r w:rsidRPr="00D22DC6">
        <w:rPr>
          <w:rFonts w:ascii="KG A Thousand Years" w:hAnsi="KG A Thousand Years"/>
          <w:sz w:val="28"/>
        </w:rPr>
        <w:t>.</w:t>
      </w:r>
    </w:p>
    <w:p w:rsidR="00D22DC6" w:rsidRPr="00D22DC6" w:rsidRDefault="00D22DC6" w:rsidP="00D22DC6">
      <w:pPr>
        <w:shd w:val="clear" w:color="auto" w:fill="D9D9D9" w:themeFill="background1" w:themeFillShade="D9"/>
        <w:rPr>
          <w:rFonts w:ascii="KG Shadow of the Day" w:hAnsi="KG Shadow of the Day"/>
          <w:sz w:val="36"/>
        </w:rPr>
      </w:pPr>
      <w:r w:rsidRPr="00D22DC6">
        <w:rPr>
          <w:rFonts w:ascii="KG Shadow of the Day" w:hAnsi="KG Shadow of the Day"/>
          <w:sz w:val="36"/>
        </w:rPr>
        <w:t>Phase 2 : Appropriation du continent</w:t>
      </w:r>
    </w:p>
    <w:p w:rsidR="00D22DC6" w:rsidRPr="00D22DC6" w:rsidRDefault="00D22DC6" w:rsidP="00D22DC6">
      <w:pPr>
        <w:ind w:left="-993" w:right="-1134"/>
        <w:jc w:val="both"/>
        <w:rPr>
          <w:rFonts w:ascii="KG A Thousand Years" w:hAnsi="KG A Thousand Years"/>
          <w:sz w:val="28"/>
        </w:rPr>
      </w:pPr>
      <w:r w:rsidRPr="00D22DC6">
        <w:rPr>
          <w:rFonts w:ascii="KG A Thousand Years" w:hAnsi="KG A Thousand Years"/>
          <w:sz w:val="28"/>
        </w:rPr>
        <w:t>Les groupes lisent et étudient la carte qu’ils ont reçue. Puis, ils commencent à remplir les informations au brouillon.</w:t>
      </w:r>
    </w:p>
    <w:p w:rsidR="00D22DC6" w:rsidRPr="00D22DC6" w:rsidRDefault="00D22DC6" w:rsidP="00D22DC6">
      <w:pPr>
        <w:shd w:val="clear" w:color="auto" w:fill="D9D9D9" w:themeFill="background1" w:themeFillShade="D9"/>
        <w:rPr>
          <w:rFonts w:ascii="KG Shadow of the Day" w:hAnsi="KG Shadow of the Day"/>
          <w:sz w:val="36"/>
        </w:rPr>
      </w:pPr>
      <w:r w:rsidRPr="00D22DC6">
        <w:rPr>
          <w:rFonts w:ascii="KG Shadow of the Day" w:hAnsi="KG Shadow of the Day"/>
          <w:sz w:val="36"/>
        </w:rPr>
        <w:t>Phase 3 : Mise au propre</w:t>
      </w:r>
    </w:p>
    <w:p w:rsidR="00937156" w:rsidRPr="00D22DC6" w:rsidRDefault="00D22DC6" w:rsidP="00937156">
      <w:pPr>
        <w:ind w:left="-993" w:right="-1134"/>
        <w:jc w:val="both"/>
        <w:rPr>
          <w:rFonts w:ascii="KG A Thousand Years" w:hAnsi="KG A Thousand Years"/>
          <w:sz w:val="28"/>
        </w:rPr>
      </w:pPr>
      <w:r w:rsidRPr="00D22DC6">
        <w:rPr>
          <w:rFonts w:ascii="KG A Thousand Years" w:hAnsi="KG A Thousand Years"/>
          <w:sz w:val="28"/>
        </w:rPr>
        <w:t>Les élèves mettent leur publicité/exposé au propre.</w:t>
      </w:r>
    </w:p>
    <w:p w:rsidR="00131762" w:rsidRPr="00D22DC6" w:rsidRDefault="003E7EC7" w:rsidP="00131762">
      <w:pPr>
        <w:shd w:val="clear" w:color="auto" w:fill="D9D9D9" w:themeFill="background1" w:themeFillShade="D9"/>
        <w:ind w:left="-1134" w:right="-1134"/>
        <w:jc w:val="center"/>
        <w:rPr>
          <w:rFonts w:ascii="KG HAPPY" w:hAnsi="KG HAPPY"/>
          <w:sz w:val="56"/>
        </w:rPr>
      </w:pPr>
      <w:r>
        <w:rPr>
          <w:noProof/>
          <w:lang w:eastAsia="fr-FR"/>
        </w:rPr>
        <w:lastRenderedPageBreak/>
        <w:drawing>
          <wp:anchor distT="0" distB="0" distL="114300" distR="114300" simplePos="0" relativeHeight="251661312" behindDoc="1" locked="0" layoutInCell="1" allowOverlap="1" wp14:anchorId="018E033F" wp14:editId="401F2F99">
            <wp:simplePos x="0" y="0"/>
            <wp:positionH relativeFrom="margin">
              <wp:posOffset>-5400675</wp:posOffset>
            </wp:positionH>
            <wp:positionV relativeFrom="paragraph">
              <wp:posOffset>-236566</wp:posOffset>
            </wp:positionV>
            <wp:extent cx="16212820" cy="10799445"/>
            <wp:effectExtent l="0" t="0" r="0" b="1905"/>
            <wp:wrapNone/>
            <wp:docPr id="6" name="Image 6" descr="Bangkok, thaïlande - 6 juin 2018: ancienne boussole sur une carte antique. Ph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kok, thaïlande - 6 juin 2018: ancienne boussole sur une carte antique. Photo Premium"/>
                    <pic:cNvPicPr>
                      <a:picLocks noChangeAspect="1" noChangeArrowheads="1"/>
                    </pic:cNvPicPr>
                  </pic:nvPicPr>
                  <pic:blipFill>
                    <a:blip r:embed="rId5">
                      <a:duotone>
                        <a:prstClr val="black"/>
                        <a:srgbClr val="D9C3A5">
                          <a:tint val="50000"/>
                          <a:satMod val="180000"/>
                        </a:srgb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2820"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62" w:rsidRPr="00D22DC6">
        <w:rPr>
          <w:rFonts w:ascii="KG HAPPY" w:hAnsi="KG HAPPY"/>
          <w:sz w:val="56"/>
        </w:rPr>
        <w:t>Les continents et les océans</w:t>
      </w:r>
    </w:p>
    <w:p w:rsidR="0004248E" w:rsidRDefault="0004248E" w:rsidP="0004248E">
      <w:pPr>
        <w:ind w:left="-993"/>
        <w:rPr>
          <w:rFonts w:ascii="KG Life is Messy" w:hAnsi="KG Life is Messy"/>
          <w:sz w:val="40"/>
          <w:u w:val="single"/>
        </w:rPr>
      </w:pPr>
      <w:r w:rsidRPr="00D22DC6">
        <w:rPr>
          <w:rFonts w:ascii="KG Life is Messy" w:hAnsi="KG Life is Messy"/>
          <w:sz w:val="40"/>
          <w:u w:val="single"/>
        </w:rPr>
        <w:t xml:space="preserve">Séance </w:t>
      </w:r>
      <w:r>
        <w:rPr>
          <w:rFonts w:ascii="KG Life is Messy" w:hAnsi="KG Life is Messy"/>
          <w:sz w:val="40"/>
          <w:u w:val="single"/>
        </w:rPr>
        <w:t>2</w:t>
      </w:r>
      <w:r>
        <w:rPr>
          <w:rFonts w:ascii="Cambria" w:hAnsi="Cambria" w:cs="Cambria"/>
          <w:sz w:val="40"/>
          <w:u w:val="single"/>
        </w:rPr>
        <w:t> </w:t>
      </w:r>
      <w:r>
        <w:rPr>
          <w:rFonts w:ascii="KG Life is Messy" w:hAnsi="KG Life is Messy"/>
          <w:sz w:val="40"/>
          <w:u w:val="single"/>
        </w:rPr>
        <w:t>: La carte du monde</w:t>
      </w:r>
    </w:p>
    <w:p w:rsidR="0004248E" w:rsidRPr="001C5531" w:rsidRDefault="0004248E" w:rsidP="0004248E">
      <w:pPr>
        <w:shd w:val="clear" w:color="auto" w:fill="D9D9D9" w:themeFill="background1" w:themeFillShade="D9"/>
        <w:rPr>
          <w:rFonts w:ascii="KG Shadow of the Day" w:hAnsi="KG Shadow of the Day"/>
          <w:sz w:val="36"/>
        </w:rPr>
      </w:pPr>
      <w:r w:rsidRPr="001C5531">
        <w:rPr>
          <w:rFonts w:ascii="KG Shadow of the Day" w:hAnsi="KG Shadow of the Day"/>
          <w:sz w:val="36"/>
        </w:rPr>
        <w:t>Objectifs</w:t>
      </w:r>
      <w:r>
        <w:rPr>
          <w:rFonts w:ascii="KG Shadow of the Day" w:hAnsi="KG Shadow of the Day"/>
          <w:sz w:val="36"/>
        </w:rPr>
        <w:t> :</w:t>
      </w:r>
    </w:p>
    <w:p w:rsidR="0004248E" w:rsidRPr="001C5531" w:rsidRDefault="0004248E" w:rsidP="0004248E">
      <w:pPr>
        <w:pStyle w:val="Paragraphedeliste"/>
        <w:numPr>
          <w:ilvl w:val="0"/>
          <w:numId w:val="1"/>
        </w:numPr>
        <w:ind w:right="-1134"/>
        <w:jc w:val="both"/>
        <w:rPr>
          <w:rFonts w:ascii="KG A Thousand Years" w:hAnsi="KG A Thousand Years"/>
          <w:sz w:val="28"/>
        </w:rPr>
      </w:pPr>
      <w:r>
        <w:rPr>
          <w:rFonts w:ascii="KG A Thousand Years" w:hAnsi="KG A Thousand Years"/>
          <w:sz w:val="28"/>
        </w:rPr>
        <w:t>Présenter oralement un travail réalisé à plusieurs en tenant compte de son auditoire</w:t>
      </w:r>
    </w:p>
    <w:p w:rsidR="0004248E" w:rsidRPr="001C5531" w:rsidRDefault="0004248E" w:rsidP="0004248E">
      <w:pPr>
        <w:pStyle w:val="Paragraphedeliste"/>
        <w:numPr>
          <w:ilvl w:val="0"/>
          <w:numId w:val="1"/>
        </w:numPr>
        <w:ind w:right="-1134"/>
        <w:jc w:val="both"/>
        <w:rPr>
          <w:rFonts w:ascii="KG A Thousand Years" w:hAnsi="KG A Thousand Years"/>
          <w:sz w:val="28"/>
        </w:rPr>
      </w:pPr>
      <w:r w:rsidRPr="001C5531">
        <w:rPr>
          <w:rFonts w:ascii="KG A Thousand Years" w:hAnsi="KG A Thousand Years"/>
          <w:sz w:val="28"/>
        </w:rPr>
        <w:t>Collaborer à plusieurs dans un but unique</w:t>
      </w:r>
    </w:p>
    <w:p w:rsidR="0004248E" w:rsidRDefault="0004248E" w:rsidP="00131762">
      <w:pPr>
        <w:pStyle w:val="Paragraphedeliste"/>
        <w:numPr>
          <w:ilvl w:val="0"/>
          <w:numId w:val="1"/>
        </w:numPr>
        <w:ind w:right="-1134"/>
        <w:jc w:val="both"/>
        <w:rPr>
          <w:rFonts w:ascii="KG A Thousand Years" w:hAnsi="KG A Thousand Years"/>
          <w:sz w:val="28"/>
        </w:rPr>
      </w:pPr>
      <w:r>
        <w:rPr>
          <w:rFonts w:ascii="KG A Thousand Years" w:hAnsi="KG A Thousand Years"/>
          <w:sz w:val="28"/>
        </w:rPr>
        <w:t>Réinvestir ses découvertes sur un autre support (de l’exposé à la carte)</w:t>
      </w:r>
    </w:p>
    <w:p w:rsidR="00131762" w:rsidRPr="00131762" w:rsidRDefault="00131762" w:rsidP="00131762">
      <w:pPr>
        <w:pStyle w:val="Paragraphedeliste"/>
        <w:ind w:left="-273" w:right="-1134"/>
        <w:jc w:val="both"/>
        <w:rPr>
          <w:rFonts w:ascii="KG A Thousand Years" w:hAnsi="KG A Thousand Years"/>
          <w:sz w:val="28"/>
        </w:rPr>
      </w:pPr>
    </w:p>
    <w:p w:rsidR="0004248E" w:rsidRPr="00D22DC6" w:rsidRDefault="0004248E" w:rsidP="0004248E">
      <w:pPr>
        <w:shd w:val="clear" w:color="auto" w:fill="D9D9D9" w:themeFill="background1" w:themeFillShade="D9"/>
        <w:rPr>
          <w:rFonts w:ascii="KG Shadow of the Day" w:hAnsi="KG Shadow of the Day"/>
          <w:sz w:val="36"/>
        </w:rPr>
      </w:pPr>
      <w:r w:rsidRPr="00D22DC6">
        <w:rPr>
          <w:rFonts w:ascii="KG Shadow of the Day" w:hAnsi="KG Shadow of the Day"/>
          <w:sz w:val="36"/>
        </w:rPr>
        <w:t xml:space="preserve">Phase 1 : </w:t>
      </w:r>
      <w:r w:rsidR="0054712C">
        <w:rPr>
          <w:rFonts w:ascii="KG Shadow of the Day" w:hAnsi="KG Shadow of the Day"/>
          <w:sz w:val="36"/>
        </w:rPr>
        <w:t>Les publicités/exposés</w:t>
      </w:r>
    </w:p>
    <w:p w:rsidR="0004248E" w:rsidRDefault="0054712C" w:rsidP="0004248E">
      <w:pPr>
        <w:ind w:left="-993" w:right="-1134"/>
        <w:jc w:val="both"/>
        <w:rPr>
          <w:rFonts w:ascii="KG A Thousand Years" w:hAnsi="KG A Thousand Years"/>
          <w:sz w:val="28"/>
        </w:rPr>
      </w:pPr>
      <w:r>
        <w:rPr>
          <w:rFonts w:ascii="KG A Thousand Years" w:hAnsi="KG A Thousand Years"/>
          <w:sz w:val="28"/>
        </w:rPr>
        <w:t>Chaque groupe présente sa publicité à l’oral. Au fur et à mesure des présentations, on note sur une carte du monde vierge, projetée au VPI</w:t>
      </w:r>
      <w:r w:rsidR="000D2EC7">
        <w:rPr>
          <w:rFonts w:ascii="KG A Thousand Years" w:hAnsi="KG A Thousand Years"/>
          <w:sz w:val="28"/>
        </w:rPr>
        <w:t xml:space="preserve"> (fiche 1)</w:t>
      </w:r>
      <w:r>
        <w:rPr>
          <w:rFonts w:ascii="KG A Thousand Years" w:hAnsi="KG A Thousand Years"/>
          <w:sz w:val="28"/>
        </w:rPr>
        <w:t>, le nom des continents présentés et des océans qui les bordent.</w:t>
      </w:r>
    </w:p>
    <w:p w:rsidR="0054712C" w:rsidRDefault="0054712C" w:rsidP="0004248E">
      <w:pPr>
        <w:ind w:left="-993" w:right="-1134"/>
        <w:jc w:val="both"/>
        <w:rPr>
          <w:rFonts w:ascii="KG A Thousand Years" w:hAnsi="KG A Thousand Years"/>
          <w:sz w:val="28"/>
        </w:rPr>
      </w:pPr>
      <w:r>
        <w:rPr>
          <w:rFonts w:ascii="KG A Thousand Years" w:hAnsi="KG A Thousand Years"/>
          <w:sz w:val="28"/>
        </w:rPr>
        <w:t>Chaque publicité est affichée en essayant de respecter la disposition des continents.</w:t>
      </w:r>
    </w:p>
    <w:p w:rsidR="00131762" w:rsidRPr="00D22DC6" w:rsidRDefault="00131762" w:rsidP="0004248E">
      <w:pPr>
        <w:ind w:left="-993" w:right="-1134"/>
        <w:jc w:val="both"/>
        <w:rPr>
          <w:rFonts w:ascii="KG A Thousand Years" w:hAnsi="KG A Thousand Years"/>
          <w:sz w:val="28"/>
        </w:rPr>
      </w:pPr>
    </w:p>
    <w:p w:rsidR="0004248E" w:rsidRPr="00D22DC6" w:rsidRDefault="0004248E" w:rsidP="0004248E">
      <w:pPr>
        <w:shd w:val="clear" w:color="auto" w:fill="D9D9D9" w:themeFill="background1" w:themeFillShade="D9"/>
        <w:rPr>
          <w:rFonts w:ascii="KG Shadow of the Day" w:hAnsi="KG Shadow of the Day"/>
          <w:sz w:val="36"/>
        </w:rPr>
      </w:pPr>
      <w:r w:rsidRPr="00D22DC6">
        <w:rPr>
          <w:rFonts w:ascii="KG Shadow of the Day" w:hAnsi="KG Shadow of the Day"/>
          <w:sz w:val="36"/>
        </w:rPr>
        <w:t xml:space="preserve">Phase 2 : </w:t>
      </w:r>
      <w:r w:rsidR="00937156">
        <w:rPr>
          <w:rFonts w:ascii="KG Shadow of the Day" w:hAnsi="KG Shadow of the Day"/>
          <w:sz w:val="36"/>
        </w:rPr>
        <w:t>La carte du monde</w:t>
      </w:r>
    </w:p>
    <w:p w:rsidR="0004248E" w:rsidRPr="00D22DC6" w:rsidRDefault="00937156" w:rsidP="0004248E">
      <w:pPr>
        <w:ind w:left="-993" w:right="-1134"/>
        <w:jc w:val="both"/>
        <w:rPr>
          <w:rFonts w:ascii="KG A Thousand Years" w:hAnsi="KG A Thousand Years"/>
          <w:sz w:val="28"/>
        </w:rPr>
      </w:pPr>
      <w:r>
        <w:rPr>
          <w:rFonts w:ascii="KG A Thousand Years" w:hAnsi="KG A Thousand Years"/>
          <w:sz w:val="28"/>
        </w:rPr>
        <w:t xml:space="preserve">La PE distribue une carte A3 </w:t>
      </w:r>
      <w:r w:rsidR="000D2EC7">
        <w:rPr>
          <w:rFonts w:ascii="KG A Thousand Years" w:hAnsi="KG A Thousand Years"/>
          <w:sz w:val="28"/>
        </w:rPr>
        <w:t xml:space="preserve">(fiche 1) </w:t>
      </w:r>
      <w:r>
        <w:rPr>
          <w:rFonts w:ascii="KG A Thousand Years" w:hAnsi="KG A Thousand Years"/>
          <w:sz w:val="28"/>
        </w:rPr>
        <w:t>pour chaque élève. Ceux-ci marquent alors les noms des continents et des océans présentés précédemment.</w:t>
      </w:r>
      <w:r w:rsidR="0064153D">
        <w:rPr>
          <w:rFonts w:ascii="KG A Thousand Years" w:hAnsi="KG A Thousand Years"/>
          <w:sz w:val="28"/>
        </w:rPr>
        <w:t xml:space="preserve"> On placera bien l’Equateur et les points cardinaux.</w:t>
      </w:r>
    </w:p>
    <w:p w:rsidR="001C5531" w:rsidRDefault="001C5531"/>
    <w:p w:rsidR="00937156" w:rsidRPr="000620E7" w:rsidRDefault="00937156" w:rsidP="00937156">
      <w:pPr>
        <w:ind w:left="-993" w:right="-1134"/>
        <w:jc w:val="both"/>
        <w:rPr>
          <w:rFonts w:ascii="KG A Thousand Years" w:hAnsi="KG A Thousand Years"/>
          <w:sz w:val="28"/>
        </w:rPr>
      </w:pPr>
      <w:r>
        <w:rPr>
          <w:rFonts w:ascii="KG A Thousand Years" w:hAnsi="KG A Thousand Years"/>
          <w:sz w:val="28"/>
        </w:rPr>
        <w:t>A l’issue de ce travail, les élèves reçoivent une fiche reprenant les différentes cartes présentées (toutes les cartes sur un format A3 R/V)</w:t>
      </w:r>
    </w:p>
    <w:p w:rsidR="00937156" w:rsidRDefault="00937156"/>
    <w:p w:rsidR="00131762" w:rsidRDefault="00131762" w:rsidP="003E4613">
      <w:pPr>
        <w:ind w:left="-993"/>
        <w:rPr>
          <w:rFonts w:ascii="KG Life is Messy" w:hAnsi="KG Life is Messy"/>
          <w:sz w:val="40"/>
          <w:u w:val="single"/>
        </w:rPr>
      </w:pPr>
    </w:p>
    <w:p w:rsidR="00131762" w:rsidRDefault="00131762" w:rsidP="003E4613">
      <w:pPr>
        <w:ind w:left="-993"/>
        <w:rPr>
          <w:rFonts w:ascii="KG Life is Messy" w:hAnsi="KG Life is Messy"/>
          <w:sz w:val="40"/>
          <w:u w:val="single"/>
        </w:rPr>
      </w:pPr>
    </w:p>
    <w:p w:rsidR="00131762" w:rsidRDefault="00131762" w:rsidP="003E4613">
      <w:pPr>
        <w:ind w:left="-993"/>
        <w:rPr>
          <w:rFonts w:ascii="KG Life is Messy" w:hAnsi="KG Life is Messy"/>
          <w:sz w:val="40"/>
          <w:u w:val="single"/>
        </w:rPr>
      </w:pPr>
    </w:p>
    <w:p w:rsidR="00131762" w:rsidRDefault="00131762" w:rsidP="003E4613">
      <w:pPr>
        <w:ind w:left="-993"/>
        <w:rPr>
          <w:rFonts w:ascii="KG Life is Messy" w:hAnsi="KG Life is Messy"/>
          <w:sz w:val="40"/>
          <w:u w:val="single"/>
        </w:rPr>
      </w:pPr>
    </w:p>
    <w:p w:rsidR="00131762" w:rsidRPr="00D22DC6" w:rsidRDefault="003E7EC7" w:rsidP="00131762">
      <w:pPr>
        <w:shd w:val="clear" w:color="auto" w:fill="D9D9D9" w:themeFill="background1" w:themeFillShade="D9"/>
        <w:ind w:left="-1134" w:right="-1134"/>
        <w:jc w:val="center"/>
        <w:rPr>
          <w:rFonts w:ascii="KG HAPPY" w:hAnsi="KG HAPPY"/>
          <w:sz w:val="56"/>
        </w:rPr>
      </w:pPr>
      <w:bookmarkStart w:id="0" w:name="_GoBack"/>
      <w:r>
        <w:rPr>
          <w:noProof/>
          <w:lang w:eastAsia="fr-FR"/>
        </w:rPr>
        <w:lastRenderedPageBreak/>
        <w:drawing>
          <wp:anchor distT="0" distB="0" distL="114300" distR="114300" simplePos="0" relativeHeight="251663360" behindDoc="1" locked="0" layoutInCell="1" allowOverlap="1" wp14:anchorId="018E033F" wp14:editId="401F2F99">
            <wp:simplePos x="0" y="0"/>
            <wp:positionH relativeFrom="margin">
              <wp:posOffset>-1641418</wp:posOffset>
            </wp:positionH>
            <wp:positionV relativeFrom="paragraph">
              <wp:posOffset>-233276</wp:posOffset>
            </wp:positionV>
            <wp:extent cx="16212870" cy="10800000"/>
            <wp:effectExtent l="0" t="0" r="0" b="1905"/>
            <wp:wrapNone/>
            <wp:docPr id="7" name="Image 7" descr="Bangkok, thaïlande - 6 juin 2018: ancienne boussole sur une carte antique. Ph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kok, thaïlande - 6 juin 2018: ancienne boussole sur une carte antique. Photo Premium"/>
                    <pic:cNvPicPr>
                      <a:picLocks noChangeAspect="1" noChangeArrowheads="1"/>
                    </pic:cNvPicPr>
                  </pic:nvPicPr>
                  <pic:blipFill>
                    <a:blip r:embed="rId5">
                      <a:duotone>
                        <a:prstClr val="black"/>
                        <a:srgbClr val="D9C3A5">
                          <a:tint val="50000"/>
                          <a:satMod val="180000"/>
                        </a:srgb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2870" cy="108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31762" w:rsidRPr="00D22DC6">
        <w:rPr>
          <w:rFonts w:ascii="KG HAPPY" w:hAnsi="KG HAPPY"/>
          <w:sz w:val="56"/>
        </w:rPr>
        <w:t>Les continents et les océans</w:t>
      </w:r>
    </w:p>
    <w:p w:rsidR="003E4613" w:rsidRDefault="003E4613" w:rsidP="003E4613">
      <w:pPr>
        <w:ind w:left="-993"/>
        <w:rPr>
          <w:rFonts w:ascii="KG Life is Messy" w:hAnsi="KG Life is Messy"/>
          <w:sz w:val="40"/>
          <w:u w:val="single"/>
        </w:rPr>
      </w:pPr>
      <w:r w:rsidRPr="00D22DC6">
        <w:rPr>
          <w:rFonts w:ascii="KG Life is Messy" w:hAnsi="KG Life is Messy"/>
          <w:sz w:val="40"/>
          <w:u w:val="single"/>
        </w:rPr>
        <w:t xml:space="preserve">Séance </w:t>
      </w:r>
      <w:r>
        <w:rPr>
          <w:rFonts w:ascii="KG Life is Messy" w:hAnsi="KG Life is Messy"/>
          <w:sz w:val="40"/>
          <w:u w:val="single"/>
        </w:rPr>
        <w:t>3</w:t>
      </w:r>
      <w:r>
        <w:rPr>
          <w:rFonts w:ascii="Cambria" w:hAnsi="Cambria" w:cs="Cambria"/>
          <w:sz w:val="40"/>
          <w:u w:val="single"/>
        </w:rPr>
        <w:t> </w:t>
      </w:r>
      <w:r>
        <w:rPr>
          <w:rFonts w:ascii="KG Life is Messy" w:hAnsi="KG Life is Messy"/>
          <w:sz w:val="40"/>
          <w:u w:val="single"/>
        </w:rPr>
        <w:t>: Jeux de mémorisation</w:t>
      </w:r>
    </w:p>
    <w:p w:rsidR="003E4613" w:rsidRPr="001C5531" w:rsidRDefault="003E4613" w:rsidP="003E4613">
      <w:pPr>
        <w:shd w:val="clear" w:color="auto" w:fill="D9D9D9" w:themeFill="background1" w:themeFillShade="D9"/>
        <w:rPr>
          <w:rFonts w:ascii="KG Shadow of the Day" w:hAnsi="KG Shadow of the Day"/>
          <w:sz w:val="36"/>
        </w:rPr>
      </w:pPr>
      <w:r w:rsidRPr="001C5531">
        <w:rPr>
          <w:rFonts w:ascii="KG Shadow of the Day" w:hAnsi="KG Shadow of the Day"/>
          <w:sz w:val="36"/>
        </w:rPr>
        <w:t>Objectifs</w:t>
      </w:r>
      <w:r>
        <w:rPr>
          <w:rFonts w:ascii="KG Shadow of the Day" w:hAnsi="KG Shadow of the Day"/>
          <w:sz w:val="36"/>
        </w:rPr>
        <w:t> :</w:t>
      </w:r>
    </w:p>
    <w:p w:rsidR="003E4613" w:rsidRPr="001C5531" w:rsidRDefault="003E4613" w:rsidP="003E4613">
      <w:pPr>
        <w:pStyle w:val="Paragraphedeliste"/>
        <w:numPr>
          <w:ilvl w:val="0"/>
          <w:numId w:val="1"/>
        </w:numPr>
        <w:ind w:right="-1134"/>
        <w:jc w:val="both"/>
        <w:rPr>
          <w:rFonts w:ascii="KG A Thousand Years" w:hAnsi="KG A Thousand Years"/>
          <w:sz w:val="28"/>
        </w:rPr>
      </w:pPr>
      <w:r>
        <w:rPr>
          <w:rFonts w:ascii="KG A Thousand Years" w:hAnsi="KG A Thousand Years"/>
          <w:sz w:val="28"/>
        </w:rPr>
        <w:t>S’investir et adopter une attitude adéquate dans des jeux d’apprentissage</w:t>
      </w:r>
    </w:p>
    <w:p w:rsidR="003E4613" w:rsidRDefault="003E4613" w:rsidP="003E4613">
      <w:pPr>
        <w:pStyle w:val="Paragraphedeliste"/>
        <w:numPr>
          <w:ilvl w:val="0"/>
          <w:numId w:val="1"/>
        </w:numPr>
        <w:ind w:right="-1134"/>
        <w:jc w:val="both"/>
        <w:rPr>
          <w:rFonts w:ascii="KG A Thousand Years" w:hAnsi="KG A Thousand Years"/>
          <w:sz w:val="28"/>
        </w:rPr>
      </w:pPr>
      <w:r>
        <w:rPr>
          <w:rFonts w:ascii="KG A Thousand Years" w:hAnsi="KG A Thousand Years"/>
          <w:sz w:val="28"/>
        </w:rPr>
        <w:t>Mémoriser les continents et les océans</w:t>
      </w:r>
    </w:p>
    <w:p w:rsidR="00797CCA" w:rsidRPr="001C5531" w:rsidRDefault="00797CCA" w:rsidP="003E4613">
      <w:pPr>
        <w:pStyle w:val="Paragraphedeliste"/>
        <w:numPr>
          <w:ilvl w:val="0"/>
          <w:numId w:val="1"/>
        </w:numPr>
        <w:ind w:right="-1134"/>
        <w:jc w:val="both"/>
        <w:rPr>
          <w:rFonts w:ascii="KG A Thousand Years" w:hAnsi="KG A Thousand Years"/>
          <w:sz w:val="28"/>
        </w:rPr>
      </w:pPr>
      <w:r>
        <w:rPr>
          <w:rFonts w:ascii="KG A Thousand Years" w:hAnsi="KG A Thousand Years"/>
          <w:sz w:val="28"/>
        </w:rPr>
        <w:t>Utiliser et compléter une carte ; lire la légende d’une carte</w:t>
      </w:r>
    </w:p>
    <w:p w:rsidR="003E4613" w:rsidRPr="00D22DC6" w:rsidRDefault="003E4613" w:rsidP="003E4613">
      <w:pPr>
        <w:ind w:left="-993"/>
        <w:rPr>
          <w:rFonts w:ascii="KG Life is Messy" w:hAnsi="KG Life is Messy"/>
          <w:sz w:val="40"/>
          <w:u w:val="single"/>
        </w:rPr>
      </w:pPr>
    </w:p>
    <w:p w:rsidR="003E4613" w:rsidRPr="00D22DC6" w:rsidRDefault="003E4613" w:rsidP="003E4613">
      <w:pPr>
        <w:shd w:val="clear" w:color="auto" w:fill="D9D9D9" w:themeFill="background1" w:themeFillShade="D9"/>
        <w:rPr>
          <w:rFonts w:ascii="KG Shadow of the Day" w:hAnsi="KG Shadow of the Day"/>
          <w:sz w:val="36"/>
        </w:rPr>
      </w:pPr>
      <w:r w:rsidRPr="00D22DC6">
        <w:rPr>
          <w:rFonts w:ascii="KG Shadow of the Day" w:hAnsi="KG Shadow of the Day"/>
          <w:sz w:val="36"/>
        </w:rPr>
        <w:t xml:space="preserve">Phase 1 : </w:t>
      </w:r>
      <w:r>
        <w:rPr>
          <w:rFonts w:ascii="KG Shadow of the Day" w:hAnsi="KG Shadow of the Day"/>
          <w:sz w:val="36"/>
        </w:rPr>
        <w:t>3 ateliers</w:t>
      </w:r>
    </w:p>
    <w:tbl>
      <w:tblPr>
        <w:tblStyle w:val="Grilledutableau"/>
        <w:tblW w:w="11194" w:type="dxa"/>
        <w:tblInd w:w="-99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31"/>
        <w:gridCol w:w="3731"/>
        <w:gridCol w:w="3732"/>
      </w:tblGrid>
      <w:tr w:rsidR="003E4613" w:rsidTr="00797CCA">
        <w:tc>
          <w:tcPr>
            <w:tcW w:w="3731" w:type="dxa"/>
          </w:tcPr>
          <w:p w:rsidR="003E4613" w:rsidRDefault="003E4613" w:rsidP="00797CCA">
            <w:pPr>
              <w:jc w:val="center"/>
              <w:rPr>
                <w:rFonts w:ascii="KG A Thousand Years" w:hAnsi="KG A Thousand Years"/>
                <w:sz w:val="28"/>
              </w:rPr>
            </w:pPr>
            <w:r>
              <w:rPr>
                <w:rFonts w:ascii="KG A Thousand Years" w:hAnsi="KG A Thousand Years"/>
                <w:sz w:val="28"/>
              </w:rPr>
              <w:t>Atelier 1</w:t>
            </w:r>
          </w:p>
        </w:tc>
        <w:tc>
          <w:tcPr>
            <w:tcW w:w="3731" w:type="dxa"/>
          </w:tcPr>
          <w:p w:rsidR="003E4613" w:rsidRDefault="003E4613" w:rsidP="00797CCA">
            <w:pPr>
              <w:jc w:val="center"/>
              <w:rPr>
                <w:rFonts w:ascii="KG A Thousand Years" w:hAnsi="KG A Thousand Years"/>
                <w:sz w:val="28"/>
              </w:rPr>
            </w:pPr>
            <w:r>
              <w:rPr>
                <w:rFonts w:ascii="KG A Thousand Years" w:hAnsi="KG A Thousand Years"/>
                <w:sz w:val="28"/>
              </w:rPr>
              <w:t>Atelier 2</w:t>
            </w:r>
          </w:p>
        </w:tc>
        <w:tc>
          <w:tcPr>
            <w:tcW w:w="3732" w:type="dxa"/>
          </w:tcPr>
          <w:p w:rsidR="003E4613" w:rsidRDefault="003E4613" w:rsidP="00797CCA">
            <w:pPr>
              <w:jc w:val="center"/>
              <w:rPr>
                <w:rFonts w:ascii="KG A Thousand Years" w:hAnsi="KG A Thousand Years"/>
                <w:sz w:val="28"/>
              </w:rPr>
            </w:pPr>
            <w:r>
              <w:rPr>
                <w:rFonts w:ascii="KG A Thousand Years" w:hAnsi="KG A Thousand Years"/>
                <w:sz w:val="28"/>
              </w:rPr>
              <w:t>Atelier 3</w:t>
            </w:r>
          </w:p>
        </w:tc>
      </w:tr>
      <w:tr w:rsidR="003E4613" w:rsidTr="00797CCA">
        <w:tc>
          <w:tcPr>
            <w:tcW w:w="3731" w:type="dxa"/>
            <w:shd w:val="clear" w:color="auto" w:fill="92D050"/>
          </w:tcPr>
          <w:p w:rsidR="003E4613" w:rsidRDefault="003E4613" w:rsidP="00797CCA">
            <w:pPr>
              <w:jc w:val="center"/>
              <w:rPr>
                <w:rFonts w:ascii="KG A Thousand Years" w:hAnsi="KG A Thousand Years"/>
                <w:sz w:val="28"/>
              </w:rPr>
            </w:pPr>
            <w:r>
              <w:rPr>
                <w:rFonts w:ascii="KG A Thousand Years" w:hAnsi="KG A Thousand Years"/>
                <w:sz w:val="28"/>
              </w:rPr>
              <w:t>20 minutes</w:t>
            </w:r>
          </w:p>
        </w:tc>
        <w:tc>
          <w:tcPr>
            <w:tcW w:w="3731" w:type="dxa"/>
            <w:shd w:val="clear" w:color="auto" w:fill="92D050"/>
          </w:tcPr>
          <w:p w:rsidR="003E4613" w:rsidRDefault="003E4613" w:rsidP="00797CCA">
            <w:pPr>
              <w:jc w:val="center"/>
              <w:rPr>
                <w:rFonts w:ascii="KG A Thousand Years" w:hAnsi="KG A Thousand Years"/>
                <w:sz w:val="28"/>
              </w:rPr>
            </w:pPr>
            <w:r>
              <w:rPr>
                <w:rFonts w:ascii="KG A Thousand Years" w:hAnsi="KG A Thousand Years"/>
                <w:sz w:val="28"/>
              </w:rPr>
              <w:t>20 minutes</w:t>
            </w:r>
          </w:p>
        </w:tc>
        <w:tc>
          <w:tcPr>
            <w:tcW w:w="3732" w:type="dxa"/>
            <w:shd w:val="clear" w:color="auto" w:fill="92D050"/>
          </w:tcPr>
          <w:p w:rsidR="003E4613" w:rsidRDefault="003E4613" w:rsidP="00797CCA">
            <w:pPr>
              <w:jc w:val="center"/>
              <w:rPr>
                <w:rFonts w:ascii="KG A Thousand Years" w:hAnsi="KG A Thousand Years"/>
                <w:sz w:val="28"/>
              </w:rPr>
            </w:pPr>
            <w:r>
              <w:rPr>
                <w:rFonts w:ascii="KG A Thousand Years" w:hAnsi="KG A Thousand Years"/>
                <w:sz w:val="28"/>
              </w:rPr>
              <w:t>20 minutes</w:t>
            </w:r>
          </w:p>
        </w:tc>
      </w:tr>
      <w:tr w:rsidR="003E4613" w:rsidTr="00797CCA">
        <w:tc>
          <w:tcPr>
            <w:tcW w:w="3731" w:type="dxa"/>
          </w:tcPr>
          <w:p w:rsidR="003E4613" w:rsidRDefault="003E4613" w:rsidP="00797CCA">
            <w:pPr>
              <w:jc w:val="center"/>
              <w:rPr>
                <w:rFonts w:ascii="KG A Thousand Years" w:hAnsi="KG A Thousand Years"/>
                <w:sz w:val="28"/>
              </w:rPr>
            </w:pPr>
            <w:r>
              <w:rPr>
                <w:rFonts w:ascii="KG A Thousand Years" w:hAnsi="KG A Thousand Years"/>
                <w:sz w:val="28"/>
              </w:rPr>
              <w:t>Activité autonome</w:t>
            </w:r>
          </w:p>
        </w:tc>
        <w:tc>
          <w:tcPr>
            <w:tcW w:w="3731" w:type="dxa"/>
          </w:tcPr>
          <w:p w:rsidR="003E4613" w:rsidRDefault="00797CCA" w:rsidP="00797CCA">
            <w:pPr>
              <w:jc w:val="center"/>
              <w:rPr>
                <w:rFonts w:ascii="KG A Thousand Years" w:hAnsi="KG A Thousand Years"/>
                <w:sz w:val="28"/>
              </w:rPr>
            </w:pPr>
            <w:r>
              <w:rPr>
                <w:rFonts w:ascii="KG A Thousand Years" w:hAnsi="KG A Thousand Years"/>
                <w:sz w:val="28"/>
              </w:rPr>
              <w:t>Activité dirigée</w:t>
            </w:r>
          </w:p>
        </w:tc>
        <w:tc>
          <w:tcPr>
            <w:tcW w:w="3732" w:type="dxa"/>
          </w:tcPr>
          <w:p w:rsidR="003E4613" w:rsidRDefault="00797CCA" w:rsidP="00797CCA">
            <w:pPr>
              <w:jc w:val="center"/>
              <w:rPr>
                <w:rFonts w:ascii="KG A Thousand Years" w:hAnsi="KG A Thousand Years"/>
                <w:sz w:val="28"/>
              </w:rPr>
            </w:pPr>
            <w:r>
              <w:rPr>
                <w:rFonts w:ascii="KG A Thousand Years" w:hAnsi="KG A Thousand Years"/>
                <w:sz w:val="28"/>
              </w:rPr>
              <w:t>Activité autonome</w:t>
            </w:r>
          </w:p>
        </w:tc>
      </w:tr>
      <w:tr w:rsidR="00797CCA" w:rsidTr="00797CCA">
        <w:tc>
          <w:tcPr>
            <w:tcW w:w="3731" w:type="dxa"/>
          </w:tcPr>
          <w:p w:rsidR="00797CCA" w:rsidRDefault="00797CCA" w:rsidP="00797CCA">
            <w:pPr>
              <w:jc w:val="center"/>
              <w:rPr>
                <w:rFonts w:ascii="KG A Thousand Years" w:hAnsi="KG A Thousand Years"/>
                <w:sz w:val="28"/>
              </w:rPr>
            </w:pPr>
            <w:r>
              <w:rPr>
                <w:rFonts w:ascii="KG A Thousand Years" w:hAnsi="KG A Thousand Years"/>
                <w:sz w:val="28"/>
              </w:rPr>
              <w:t>Puzzle géant : carte du monde</w:t>
            </w:r>
          </w:p>
          <w:p w:rsidR="00797CCA" w:rsidRDefault="00797CCA" w:rsidP="00797CCA">
            <w:pPr>
              <w:jc w:val="center"/>
              <w:rPr>
                <w:rFonts w:ascii="KG A Thousand Years" w:hAnsi="KG A Thousand Years"/>
                <w:sz w:val="28"/>
              </w:rPr>
            </w:pPr>
          </w:p>
        </w:tc>
        <w:tc>
          <w:tcPr>
            <w:tcW w:w="3731" w:type="dxa"/>
          </w:tcPr>
          <w:p w:rsidR="00797CCA" w:rsidRDefault="00797CCA" w:rsidP="00797CCA">
            <w:pPr>
              <w:jc w:val="center"/>
              <w:rPr>
                <w:rFonts w:ascii="KG A Thousand Years" w:hAnsi="KG A Thousand Years"/>
                <w:sz w:val="28"/>
              </w:rPr>
            </w:pPr>
            <w:r>
              <w:rPr>
                <w:rFonts w:ascii="KG A Thousand Years" w:hAnsi="KG A Thousand Years"/>
                <w:sz w:val="28"/>
              </w:rPr>
              <w:t>Jeu VPI sur la mémorisation de la localisation des océans et des continents.</w:t>
            </w:r>
          </w:p>
        </w:tc>
        <w:tc>
          <w:tcPr>
            <w:tcW w:w="3732" w:type="dxa"/>
          </w:tcPr>
          <w:p w:rsidR="00797CCA" w:rsidRDefault="00797CCA" w:rsidP="00797CCA">
            <w:pPr>
              <w:jc w:val="center"/>
              <w:rPr>
                <w:rFonts w:ascii="KG A Thousand Years" w:hAnsi="KG A Thousand Years"/>
                <w:sz w:val="28"/>
              </w:rPr>
            </w:pPr>
            <w:r>
              <w:rPr>
                <w:rFonts w:ascii="KG A Thousand Years" w:hAnsi="KG A Thousand Years"/>
                <w:sz w:val="28"/>
              </w:rPr>
              <w:t>Coloriage de la carte (fiche S1) en suivant les consignes pour les couleurs.</w:t>
            </w:r>
          </w:p>
        </w:tc>
      </w:tr>
    </w:tbl>
    <w:p w:rsidR="00131762" w:rsidRDefault="00131762" w:rsidP="00131762">
      <w:pPr>
        <w:ind w:left="-993" w:right="-1134"/>
        <w:jc w:val="center"/>
        <w:rPr>
          <w:rFonts w:ascii="KG A Thousand Years" w:hAnsi="KG A Thousand Years"/>
          <w:sz w:val="28"/>
        </w:rPr>
      </w:pPr>
    </w:p>
    <w:p w:rsidR="003E4613" w:rsidRDefault="00797CCA" w:rsidP="00131762">
      <w:pPr>
        <w:ind w:left="-993" w:right="-1134"/>
        <w:jc w:val="center"/>
        <w:rPr>
          <w:rFonts w:ascii="KG A Thousand Years" w:hAnsi="KG A Thousand Years"/>
          <w:sz w:val="28"/>
        </w:rPr>
      </w:pPr>
      <w:r>
        <w:rPr>
          <w:noProof/>
          <w:lang w:eastAsia="fr-FR"/>
        </w:rPr>
        <w:drawing>
          <wp:inline distT="0" distB="0" distL="0" distR="0">
            <wp:extent cx="2140527" cy="1575428"/>
            <wp:effectExtent l="0" t="0" r="0" b="6350"/>
            <wp:docPr id="2" name="Image 2" descr="https://images-na.ssl-images-amazon.com/images/I/81bnrsPYD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81bnrsPYD2L._SL1500_.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9864" cy="1582300"/>
                    </a:xfrm>
                    <a:prstGeom prst="rect">
                      <a:avLst/>
                    </a:prstGeom>
                    <a:noFill/>
                    <a:ln>
                      <a:noFill/>
                    </a:ln>
                  </pic:spPr>
                </pic:pic>
              </a:graphicData>
            </a:graphic>
          </wp:inline>
        </w:drawing>
      </w:r>
    </w:p>
    <w:p w:rsidR="00797CCA" w:rsidRDefault="00797CCA" w:rsidP="003E4613">
      <w:pPr>
        <w:ind w:left="-993" w:right="-1134"/>
        <w:jc w:val="both"/>
        <w:rPr>
          <w:rFonts w:ascii="KG A Thousand Years" w:hAnsi="KG A Thousand Years"/>
          <w:sz w:val="28"/>
        </w:rPr>
      </w:pPr>
    </w:p>
    <w:p w:rsidR="00797CCA" w:rsidRPr="00D22DC6" w:rsidRDefault="00797CCA" w:rsidP="003E4613">
      <w:pPr>
        <w:ind w:left="-993" w:right="-1134"/>
        <w:jc w:val="both"/>
        <w:rPr>
          <w:rFonts w:ascii="KG A Thousand Years" w:hAnsi="KG A Thousand Years"/>
          <w:sz w:val="28"/>
        </w:rPr>
      </w:pPr>
    </w:p>
    <w:p w:rsidR="003E4613" w:rsidRDefault="003E4613" w:rsidP="003E4613"/>
    <w:p w:rsidR="00131762" w:rsidRDefault="00131762" w:rsidP="00686C3F">
      <w:pPr>
        <w:ind w:left="-993"/>
        <w:rPr>
          <w:rFonts w:ascii="KG Life is Messy" w:hAnsi="KG Life is Messy"/>
          <w:sz w:val="40"/>
          <w:u w:val="single"/>
        </w:rPr>
      </w:pPr>
    </w:p>
    <w:p w:rsidR="00131762" w:rsidRDefault="00131762" w:rsidP="00686C3F">
      <w:pPr>
        <w:ind w:left="-993"/>
        <w:rPr>
          <w:rFonts w:ascii="KG Life is Messy" w:hAnsi="KG Life is Messy"/>
          <w:sz w:val="40"/>
          <w:u w:val="single"/>
        </w:rPr>
      </w:pPr>
    </w:p>
    <w:p w:rsidR="00131762" w:rsidRDefault="00131762" w:rsidP="00686C3F">
      <w:pPr>
        <w:ind w:left="-993"/>
        <w:rPr>
          <w:rFonts w:ascii="KG Life is Messy" w:hAnsi="KG Life is Messy"/>
          <w:sz w:val="40"/>
          <w:u w:val="single"/>
        </w:rPr>
      </w:pPr>
    </w:p>
    <w:p w:rsidR="00131762" w:rsidRPr="00D22DC6" w:rsidRDefault="003E7EC7" w:rsidP="00131762">
      <w:pPr>
        <w:shd w:val="clear" w:color="auto" w:fill="D9D9D9" w:themeFill="background1" w:themeFillShade="D9"/>
        <w:ind w:left="-1134" w:right="-1134"/>
        <w:jc w:val="center"/>
        <w:rPr>
          <w:rFonts w:ascii="KG HAPPY" w:hAnsi="KG HAPPY"/>
          <w:sz w:val="56"/>
        </w:rPr>
      </w:pPr>
      <w:r>
        <w:rPr>
          <w:noProof/>
          <w:lang w:eastAsia="fr-FR"/>
        </w:rPr>
        <w:lastRenderedPageBreak/>
        <w:drawing>
          <wp:anchor distT="0" distB="0" distL="114300" distR="114300" simplePos="0" relativeHeight="251665408" behindDoc="1" locked="0" layoutInCell="1" allowOverlap="1" wp14:anchorId="018E033F" wp14:editId="401F2F99">
            <wp:simplePos x="0" y="0"/>
            <wp:positionH relativeFrom="page">
              <wp:align>left</wp:align>
            </wp:positionH>
            <wp:positionV relativeFrom="paragraph">
              <wp:posOffset>-323619</wp:posOffset>
            </wp:positionV>
            <wp:extent cx="16212870" cy="10800000"/>
            <wp:effectExtent l="0" t="0" r="0" b="1905"/>
            <wp:wrapNone/>
            <wp:docPr id="8" name="Image 8" descr="Bangkok, thaïlande - 6 juin 2018: ancienne boussole sur une carte antique. Ph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kok, thaïlande - 6 juin 2018: ancienne boussole sur une carte antique. Photo Premium"/>
                    <pic:cNvPicPr>
                      <a:picLocks noChangeAspect="1" noChangeArrowheads="1"/>
                    </pic:cNvPicPr>
                  </pic:nvPicPr>
                  <pic:blipFill>
                    <a:blip r:embed="rId5">
                      <a:duotone>
                        <a:prstClr val="black"/>
                        <a:srgbClr val="D9C3A5">
                          <a:tint val="50000"/>
                          <a:satMod val="180000"/>
                        </a:srgb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12870" cy="10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62" w:rsidRPr="00D22DC6">
        <w:rPr>
          <w:rFonts w:ascii="KG HAPPY" w:hAnsi="KG HAPPY"/>
          <w:sz w:val="56"/>
        </w:rPr>
        <w:t>Les continents et les océans</w:t>
      </w:r>
    </w:p>
    <w:p w:rsidR="00686C3F" w:rsidRDefault="00686C3F" w:rsidP="00686C3F">
      <w:pPr>
        <w:ind w:left="-993"/>
        <w:rPr>
          <w:rFonts w:ascii="KG Life is Messy" w:hAnsi="KG Life is Messy"/>
          <w:sz w:val="40"/>
          <w:u w:val="single"/>
        </w:rPr>
      </w:pPr>
      <w:r w:rsidRPr="00D22DC6">
        <w:rPr>
          <w:rFonts w:ascii="KG Life is Messy" w:hAnsi="KG Life is Messy"/>
          <w:sz w:val="40"/>
          <w:u w:val="single"/>
        </w:rPr>
        <w:t xml:space="preserve">Séance </w:t>
      </w:r>
      <w:r>
        <w:rPr>
          <w:rFonts w:ascii="KG Life is Messy" w:hAnsi="KG Life is Messy"/>
          <w:sz w:val="40"/>
          <w:u w:val="single"/>
        </w:rPr>
        <w:t>4</w:t>
      </w:r>
      <w:r>
        <w:rPr>
          <w:rFonts w:ascii="Cambria" w:hAnsi="Cambria" w:cs="Cambria"/>
          <w:sz w:val="40"/>
          <w:u w:val="single"/>
        </w:rPr>
        <w:t> </w:t>
      </w:r>
      <w:r>
        <w:rPr>
          <w:rFonts w:ascii="KG Life is Messy" w:hAnsi="KG Life is Messy"/>
          <w:sz w:val="40"/>
          <w:u w:val="single"/>
        </w:rPr>
        <w:t>: Les pays du monde</w:t>
      </w:r>
    </w:p>
    <w:p w:rsidR="00686C3F" w:rsidRPr="001C5531" w:rsidRDefault="00686C3F" w:rsidP="00686C3F">
      <w:pPr>
        <w:shd w:val="clear" w:color="auto" w:fill="D9D9D9" w:themeFill="background1" w:themeFillShade="D9"/>
        <w:rPr>
          <w:rFonts w:ascii="KG Shadow of the Day" w:hAnsi="KG Shadow of the Day"/>
          <w:sz w:val="36"/>
        </w:rPr>
      </w:pPr>
      <w:r w:rsidRPr="001C5531">
        <w:rPr>
          <w:rFonts w:ascii="KG Shadow of the Day" w:hAnsi="KG Shadow of the Day"/>
          <w:sz w:val="36"/>
        </w:rPr>
        <w:t>Objectifs</w:t>
      </w:r>
      <w:r>
        <w:rPr>
          <w:rFonts w:ascii="KG Shadow of the Day" w:hAnsi="KG Shadow of the Day"/>
          <w:sz w:val="36"/>
        </w:rPr>
        <w:t> :</w:t>
      </w:r>
    </w:p>
    <w:p w:rsidR="00686C3F" w:rsidRDefault="00686C3F" w:rsidP="00686C3F">
      <w:pPr>
        <w:pStyle w:val="Paragraphedeliste"/>
        <w:numPr>
          <w:ilvl w:val="0"/>
          <w:numId w:val="1"/>
        </w:numPr>
        <w:ind w:right="-1134"/>
        <w:jc w:val="both"/>
        <w:rPr>
          <w:rFonts w:ascii="KG A Thousand Years" w:hAnsi="KG A Thousand Years"/>
          <w:sz w:val="28"/>
        </w:rPr>
      </w:pPr>
      <w:r>
        <w:rPr>
          <w:rFonts w:ascii="KG A Thousand Years" w:hAnsi="KG A Thousand Years"/>
          <w:sz w:val="28"/>
        </w:rPr>
        <w:t>Mémoriser les continents et les océans</w:t>
      </w:r>
    </w:p>
    <w:p w:rsidR="00686C3F" w:rsidRPr="001C5531" w:rsidRDefault="00686C3F" w:rsidP="00686C3F">
      <w:pPr>
        <w:pStyle w:val="Paragraphedeliste"/>
        <w:numPr>
          <w:ilvl w:val="0"/>
          <w:numId w:val="1"/>
        </w:numPr>
        <w:ind w:right="-1134"/>
        <w:jc w:val="both"/>
        <w:rPr>
          <w:rFonts w:ascii="KG A Thousand Years" w:hAnsi="KG A Thousand Years"/>
          <w:sz w:val="28"/>
        </w:rPr>
      </w:pPr>
      <w:r>
        <w:rPr>
          <w:rFonts w:ascii="KG A Thousand Years" w:hAnsi="KG A Thousand Years"/>
          <w:sz w:val="28"/>
        </w:rPr>
        <w:t>S’investir dans un projet collectif à long terme</w:t>
      </w:r>
    </w:p>
    <w:p w:rsidR="00686C3F" w:rsidRPr="00131762" w:rsidRDefault="00686C3F" w:rsidP="00686C3F">
      <w:pPr>
        <w:ind w:left="-993"/>
        <w:rPr>
          <w:rFonts w:ascii="KG Life is Messy" w:hAnsi="KG Life is Messy"/>
          <w:sz w:val="16"/>
          <w:szCs w:val="16"/>
          <w:u w:val="single"/>
        </w:rPr>
      </w:pPr>
    </w:p>
    <w:p w:rsidR="00686C3F" w:rsidRPr="00D22DC6" w:rsidRDefault="00686C3F" w:rsidP="00686C3F">
      <w:pPr>
        <w:shd w:val="clear" w:color="auto" w:fill="D9D9D9" w:themeFill="background1" w:themeFillShade="D9"/>
        <w:rPr>
          <w:rFonts w:ascii="KG Shadow of the Day" w:hAnsi="KG Shadow of the Day"/>
          <w:sz w:val="36"/>
        </w:rPr>
      </w:pPr>
      <w:r w:rsidRPr="00D22DC6">
        <w:rPr>
          <w:rFonts w:ascii="KG Shadow of the Day" w:hAnsi="KG Shadow of the Day"/>
          <w:sz w:val="36"/>
        </w:rPr>
        <w:t>Phase 1</w:t>
      </w:r>
      <w:r>
        <w:rPr>
          <w:rFonts w:ascii="KG Shadow of the Day" w:hAnsi="KG Shadow of the Day"/>
          <w:sz w:val="36"/>
        </w:rPr>
        <w:t> </w:t>
      </w:r>
      <w:r w:rsidRPr="00D22DC6">
        <w:rPr>
          <w:rFonts w:ascii="KG Shadow of the Day" w:hAnsi="KG Shadow of the Day"/>
          <w:sz w:val="36"/>
        </w:rPr>
        <w:t xml:space="preserve">: </w:t>
      </w:r>
      <w:r>
        <w:rPr>
          <w:rFonts w:ascii="KG Shadow of the Day" w:hAnsi="KG Shadow of the Day"/>
          <w:sz w:val="36"/>
        </w:rPr>
        <w:t>Jeu VPI</w:t>
      </w:r>
    </w:p>
    <w:p w:rsidR="00686C3F" w:rsidRPr="000620E7" w:rsidRDefault="00686C3F" w:rsidP="00686C3F">
      <w:pPr>
        <w:ind w:left="-993" w:right="-1134"/>
        <w:jc w:val="both"/>
        <w:rPr>
          <w:rFonts w:ascii="KG A Thousand Years" w:hAnsi="KG A Thousand Years"/>
          <w:sz w:val="28"/>
        </w:rPr>
      </w:pPr>
      <w:r>
        <w:rPr>
          <w:rFonts w:ascii="KG A Thousand Years" w:hAnsi="KG A Thousand Years"/>
          <w:sz w:val="28"/>
        </w:rPr>
        <w:t>Les élèves réalisent le jeu VPI permettant de mémoriser les continents et les océans.</w:t>
      </w:r>
    </w:p>
    <w:p w:rsidR="00686C3F" w:rsidRPr="00D22DC6" w:rsidRDefault="00686C3F" w:rsidP="00686C3F">
      <w:pPr>
        <w:shd w:val="clear" w:color="auto" w:fill="D9D9D9" w:themeFill="background1" w:themeFillShade="D9"/>
        <w:rPr>
          <w:rFonts w:ascii="KG Shadow of the Day" w:hAnsi="KG Shadow of the Day"/>
          <w:sz w:val="36"/>
        </w:rPr>
      </w:pPr>
      <w:r>
        <w:rPr>
          <w:rFonts w:ascii="KG Shadow of the Day" w:hAnsi="KG Shadow of the Day"/>
          <w:sz w:val="36"/>
        </w:rPr>
        <w:t>Phase 2 </w:t>
      </w:r>
      <w:r w:rsidRPr="00D22DC6">
        <w:rPr>
          <w:rFonts w:ascii="KG Shadow of the Day" w:hAnsi="KG Shadow of the Day"/>
          <w:sz w:val="36"/>
        </w:rPr>
        <w:t xml:space="preserve">: </w:t>
      </w:r>
      <w:r>
        <w:rPr>
          <w:rFonts w:ascii="KG Shadow of the Day" w:hAnsi="KG Shadow of the Day"/>
          <w:sz w:val="36"/>
        </w:rPr>
        <w:t>Carte du monde</w:t>
      </w:r>
    </w:p>
    <w:p w:rsidR="00686C3F" w:rsidRDefault="00686C3F" w:rsidP="00686C3F">
      <w:pPr>
        <w:ind w:left="-993" w:right="-1134"/>
        <w:jc w:val="both"/>
        <w:rPr>
          <w:rFonts w:ascii="KG A Thousand Years" w:hAnsi="KG A Thousand Years"/>
          <w:sz w:val="28"/>
        </w:rPr>
      </w:pPr>
      <w:r>
        <w:rPr>
          <w:rFonts w:ascii="KG A Thousand Years" w:hAnsi="KG A Thousand Years"/>
          <w:sz w:val="28"/>
        </w:rPr>
        <w:t>La PE propose aux élèves d’afficher une carte du monde géante sur un mur de la classe. Cette carte serait vide et le rôle des élèves serait d’apporter ou de demander à leur proche de leur donner une photographie d’un pays. Le but serait d’essayer d’avoir des photos du maximum de pays possible.</w:t>
      </w:r>
    </w:p>
    <w:p w:rsidR="00686C3F" w:rsidRDefault="00686C3F" w:rsidP="00686C3F">
      <w:pPr>
        <w:ind w:left="-993" w:right="-1134"/>
        <w:jc w:val="both"/>
        <w:rPr>
          <w:rFonts w:ascii="KG A Thousand Years" w:hAnsi="KG A Thousand Years"/>
          <w:sz w:val="28"/>
        </w:rPr>
      </w:pPr>
      <w:r>
        <w:rPr>
          <w:rFonts w:ascii="KG A Thousand Years" w:hAnsi="KG A Thousand Years"/>
          <w:sz w:val="28"/>
        </w:rPr>
        <w:t>Exemple de mot pour les parents :</w:t>
      </w:r>
    </w:p>
    <w:p w:rsidR="00686C3F" w:rsidRPr="00F24463" w:rsidRDefault="00686C3F" w:rsidP="00651E50">
      <w:pPr>
        <w:pBdr>
          <w:top w:val="single" w:sz="4" w:space="1" w:color="auto"/>
          <w:left w:val="single" w:sz="4" w:space="4" w:color="auto"/>
          <w:bottom w:val="single" w:sz="4" w:space="1" w:color="auto"/>
          <w:right w:val="single" w:sz="4" w:space="4" w:color="auto"/>
        </w:pBdr>
        <w:ind w:left="-993" w:right="-1134"/>
        <w:jc w:val="both"/>
        <w:rPr>
          <w:rFonts w:ascii="KG A Thousand Years" w:hAnsi="KG A Thousand Years"/>
          <w:sz w:val="24"/>
        </w:rPr>
      </w:pPr>
      <w:r w:rsidRPr="00F24463">
        <w:rPr>
          <w:rFonts w:ascii="KG A Thousand Years" w:hAnsi="KG A Thousand Years"/>
          <w:sz w:val="24"/>
        </w:rPr>
        <w:t xml:space="preserve">Chers parents, </w:t>
      </w:r>
    </w:p>
    <w:p w:rsidR="00686C3F" w:rsidRPr="00F24463" w:rsidRDefault="00686C3F" w:rsidP="00651E50">
      <w:pPr>
        <w:pBdr>
          <w:top w:val="single" w:sz="4" w:space="1" w:color="auto"/>
          <w:left w:val="single" w:sz="4" w:space="4" w:color="auto"/>
          <w:bottom w:val="single" w:sz="4" w:space="1" w:color="auto"/>
          <w:right w:val="single" w:sz="4" w:space="4" w:color="auto"/>
        </w:pBdr>
        <w:ind w:left="-993" w:right="-1134"/>
        <w:jc w:val="both"/>
        <w:rPr>
          <w:rFonts w:ascii="KG A Thousand Years" w:hAnsi="KG A Thousand Years"/>
          <w:sz w:val="24"/>
        </w:rPr>
      </w:pPr>
      <w:r w:rsidRPr="00F24463">
        <w:rPr>
          <w:rFonts w:ascii="KG A Thousand Years" w:hAnsi="KG A Thousand Years"/>
          <w:sz w:val="24"/>
        </w:rPr>
        <w:t>Dans le cadre de notre travail sur les continents, nous recherchons des photographies des différents pays du monde</w:t>
      </w:r>
      <w:r w:rsidR="00651E50" w:rsidRPr="00F24463">
        <w:rPr>
          <w:rFonts w:ascii="KG A Thousand Years" w:hAnsi="KG A Thousand Years"/>
          <w:sz w:val="24"/>
        </w:rPr>
        <w:t>. Si vous en possédez, pourriez-vous nous en faire parvenir une copie (avec, noté au dos, le pays visité, ce qui est représenté sur la photographie et l’année du voyage).</w:t>
      </w:r>
    </w:p>
    <w:p w:rsidR="00651E50" w:rsidRPr="00F24463" w:rsidRDefault="00651E50" w:rsidP="00651E50">
      <w:pPr>
        <w:pBdr>
          <w:top w:val="single" w:sz="4" w:space="1" w:color="auto"/>
          <w:left w:val="single" w:sz="4" w:space="4" w:color="auto"/>
          <w:bottom w:val="single" w:sz="4" w:space="1" w:color="auto"/>
          <w:right w:val="single" w:sz="4" w:space="4" w:color="auto"/>
        </w:pBdr>
        <w:ind w:left="-993" w:right="-1134"/>
        <w:jc w:val="both"/>
        <w:rPr>
          <w:rFonts w:ascii="KG A Thousand Years" w:hAnsi="KG A Thousand Years"/>
          <w:sz w:val="24"/>
        </w:rPr>
      </w:pPr>
      <w:r w:rsidRPr="00F24463">
        <w:rPr>
          <w:rFonts w:ascii="KG A Thousand Years" w:hAnsi="KG A Thousand Years"/>
          <w:sz w:val="24"/>
        </w:rPr>
        <w:t>Merci d’avance.</w:t>
      </w:r>
    </w:p>
    <w:p w:rsidR="00651E50" w:rsidRPr="000620E7" w:rsidRDefault="00651E50" w:rsidP="00651E50">
      <w:pPr>
        <w:pBdr>
          <w:top w:val="single" w:sz="4" w:space="1" w:color="auto"/>
          <w:left w:val="single" w:sz="4" w:space="4" w:color="auto"/>
          <w:bottom w:val="single" w:sz="4" w:space="1" w:color="auto"/>
          <w:right w:val="single" w:sz="4" w:space="4" w:color="auto"/>
        </w:pBdr>
        <w:ind w:left="-993" w:right="-1134"/>
        <w:jc w:val="both"/>
        <w:rPr>
          <w:rFonts w:ascii="KG A Thousand Years" w:hAnsi="KG A Thousand Years"/>
          <w:sz w:val="24"/>
        </w:rPr>
      </w:pPr>
      <w:r w:rsidRPr="00F24463">
        <w:rPr>
          <w:rFonts w:ascii="KG A Thousand Years" w:hAnsi="KG A Thousand Years"/>
          <w:sz w:val="24"/>
        </w:rPr>
        <w:t>Les élèves de la classe de CE1/CE2</w:t>
      </w:r>
    </w:p>
    <w:p w:rsidR="00E94311" w:rsidRPr="00D22DC6" w:rsidRDefault="00E94311" w:rsidP="00E94311">
      <w:pPr>
        <w:shd w:val="clear" w:color="auto" w:fill="D9D9D9" w:themeFill="background1" w:themeFillShade="D9"/>
        <w:rPr>
          <w:rFonts w:ascii="KG Shadow of the Day" w:hAnsi="KG Shadow of the Day"/>
          <w:sz w:val="36"/>
        </w:rPr>
      </w:pPr>
      <w:r>
        <w:rPr>
          <w:rFonts w:ascii="KG Shadow of the Day" w:hAnsi="KG Shadow of the Day"/>
          <w:sz w:val="36"/>
        </w:rPr>
        <w:t>Phase 3 </w:t>
      </w:r>
      <w:r w:rsidRPr="00D22DC6">
        <w:rPr>
          <w:rFonts w:ascii="KG Shadow of the Day" w:hAnsi="KG Shadow of the Day"/>
          <w:sz w:val="36"/>
        </w:rPr>
        <w:t xml:space="preserve">: </w:t>
      </w:r>
      <w:r>
        <w:rPr>
          <w:rFonts w:ascii="KG Shadow of the Day" w:hAnsi="KG Shadow of the Day"/>
          <w:sz w:val="36"/>
        </w:rPr>
        <w:t xml:space="preserve">Evaluation </w:t>
      </w:r>
    </w:p>
    <w:p w:rsidR="00686C3F" w:rsidRDefault="00E94311" w:rsidP="00E94311">
      <w:pPr>
        <w:ind w:left="-1134" w:right="-1134"/>
        <w:jc w:val="both"/>
        <w:rPr>
          <w:rFonts w:ascii="KG A Thousand Years" w:hAnsi="KG A Thousand Years"/>
          <w:sz w:val="28"/>
        </w:rPr>
      </w:pPr>
      <w:r>
        <w:rPr>
          <w:rFonts w:ascii="KG A Thousand Years" w:hAnsi="KG A Thousand Years"/>
          <w:sz w:val="28"/>
        </w:rPr>
        <w:t>Les élèves réalisent l’évaluation sur les continents et les océans.</w:t>
      </w:r>
    </w:p>
    <w:p w:rsidR="00F24463" w:rsidRDefault="00F24463" w:rsidP="00F24463">
      <w:pPr>
        <w:ind w:left="-1134" w:right="-1134"/>
        <w:jc w:val="center"/>
      </w:pPr>
      <w:r>
        <w:rPr>
          <w:noProof/>
          <w:lang w:eastAsia="fr-FR"/>
        </w:rPr>
        <w:drawing>
          <wp:inline distT="0" distB="0" distL="0" distR="0">
            <wp:extent cx="2327564" cy="1559838"/>
            <wp:effectExtent l="0" t="0" r="0" b="2540"/>
            <wp:docPr id="3" name="Image 3" descr="Résultat de recherche d'images pour &quot;travel m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ravel map&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522" cy="1563831"/>
                    </a:xfrm>
                    <a:prstGeom prst="rect">
                      <a:avLst/>
                    </a:prstGeom>
                    <a:noFill/>
                    <a:ln>
                      <a:noFill/>
                    </a:ln>
                  </pic:spPr>
                </pic:pic>
              </a:graphicData>
            </a:graphic>
          </wp:inline>
        </w:drawing>
      </w:r>
    </w:p>
    <w:sectPr w:rsidR="00F24463" w:rsidSect="00DC64DB">
      <w:pgSz w:w="11906" w:h="16838"/>
      <w:pgMar w:top="426"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G Flavor And Frames Six">
    <w:panose1 w:val="02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G HAPPY">
    <w:panose1 w:val="02000000000000000000"/>
    <w:charset w:val="00"/>
    <w:family w:val="auto"/>
    <w:pitch w:val="variable"/>
    <w:sig w:usb0="A000002F" w:usb1="00000000" w:usb2="00000000" w:usb3="00000000" w:csb0="00000003" w:csb1="00000000"/>
  </w:font>
  <w:font w:name="KG Life is Messy">
    <w:panose1 w:val="00000000000000000000"/>
    <w:charset w:val="00"/>
    <w:family w:val="auto"/>
    <w:pitch w:val="variable"/>
    <w:sig w:usb0="80000027" w:usb1="10000008" w:usb2="00000000" w:usb3="00000000" w:csb0="80000083" w:csb1="00000000"/>
  </w:font>
  <w:font w:name="Cambria">
    <w:panose1 w:val="02040503050406030204"/>
    <w:charset w:val="00"/>
    <w:family w:val="roman"/>
    <w:pitch w:val="variable"/>
    <w:sig w:usb0="E00002FF" w:usb1="400004FF" w:usb2="00000000" w:usb3="00000000" w:csb0="0000019F" w:csb1="00000000"/>
  </w:font>
  <w:font w:name="KG Shadow of the Day">
    <w:panose1 w:val="02000503000000020003"/>
    <w:charset w:val="00"/>
    <w:family w:val="auto"/>
    <w:pitch w:val="variable"/>
    <w:sig w:usb0="A000002F" w:usb1="10000042" w:usb2="00000000" w:usb3="00000000" w:csb0="00000093" w:csb1="00000000"/>
  </w:font>
  <w:font w:name="KG A Thousand Years">
    <w:panose1 w:val="02000000000000000000"/>
    <w:charset w:val="00"/>
    <w:family w:val="auto"/>
    <w:pitch w:val="variable"/>
    <w:sig w:usb0="A000002F" w:usb1="10000042"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7574B"/>
    <w:multiLevelType w:val="hybridMultilevel"/>
    <w:tmpl w:val="579EAD80"/>
    <w:lvl w:ilvl="0" w:tplc="A1909D62">
      <w:start w:val="1"/>
      <w:numFmt w:val="bullet"/>
      <w:lvlText w:val="n"/>
      <w:lvlJc w:val="left"/>
      <w:pPr>
        <w:ind w:left="-273" w:hanging="360"/>
      </w:pPr>
      <w:rPr>
        <w:rFonts w:ascii="KG Flavor And Frames Six" w:hAnsi="KG Flavor And Frames Six"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E6"/>
    <w:rsid w:val="0004248E"/>
    <w:rsid w:val="000620E7"/>
    <w:rsid w:val="000D2EC7"/>
    <w:rsid w:val="00131762"/>
    <w:rsid w:val="001C5531"/>
    <w:rsid w:val="00204421"/>
    <w:rsid w:val="00306FC5"/>
    <w:rsid w:val="003E4613"/>
    <w:rsid w:val="003E7EC7"/>
    <w:rsid w:val="0044357A"/>
    <w:rsid w:val="004965F2"/>
    <w:rsid w:val="004E0C6B"/>
    <w:rsid w:val="0054712C"/>
    <w:rsid w:val="0064153D"/>
    <w:rsid w:val="00651E50"/>
    <w:rsid w:val="00686C3F"/>
    <w:rsid w:val="00797CCA"/>
    <w:rsid w:val="00937156"/>
    <w:rsid w:val="00957FE6"/>
    <w:rsid w:val="00B04F5E"/>
    <w:rsid w:val="00D22DC6"/>
    <w:rsid w:val="00DC64DB"/>
    <w:rsid w:val="00E94311"/>
    <w:rsid w:val="00F24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51261-D6F3-47DE-9F4B-9DB5AA42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62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20E7"/>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1C5531"/>
    <w:pPr>
      <w:ind w:left="720"/>
      <w:contextualSpacing/>
    </w:pPr>
  </w:style>
  <w:style w:type="table" w:styleId="Grilledutableau">
    <w:name w:val="Table Grid"/>
    <w:basedOn w:val="TableauNormal"/>
    <w:uiPriority w:val="39"/>
    <w:rsid w:val="003E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449555">
      <w:bodyDiv w:val="1"/>
      <w:marLeft w:val="0"/>
      <w:marRight w:val="0"/>
      <w:marTop w:val="0"/>
      <w:marBottom w:val="0"/>
      <w:divBdr>
        <w:top w:val="none" w:sz="0" w:space="0" w:color="auto"/>
        <w:left w:val="none" w:sz="0" w:space="0" w:color="auto"/>
        <w:bottom w:val="none" w:sz="0" w:space="0" w:color="auto"/>
        <w:right w:val="none" w:sz="0" w:space="0" w:color="auto"/>
      </w:divBdr>
      <w:divsChild>
        <w:div w:id="107311063">
          <w:marLeft w:val="0"/>
          <w:marRight w:val="0"/>
          <w:marTop w:val="0"/>
          <w:marBottom w:val="0"/>
          <w:divBdr>
            <w:top w:val="none" w:sz="0" w:space="0" w:color="auto"/>
            <w:left w:val="none" w:sz="0" w:space="0" w:color="auto"/>
            <w:bottom w:val="none" w:sz="0" w:space="0" w:color="auto"/>
            <w:right w:val="none" w:sz="0" w:space="0" w:color="auto"/>
          </w:divBdr>
          <w:divsChild>
            <w:div w:id="410350317">
              <w:marLeft w:val="0"/>
              <w:marRight w:val="0"/>
              <w:marTop w:val="0"/>
              <w:marBottom w:val="0"/>
              <w:divBdr>
                <w:top w:val="none" w:sz="0" w:space="0" w:color="auto"/>
                <w:left w:val="none" w:sz="0" w:space="0" w:color="auto"/>
                <w:bottom w:val="none" w:sz="0" w:space="0" w:color="auto"/>
                <w:right w:val="none" w:sz="0" w:space="0" w:color="auto"/>
              </w:divBdr>
              <w:divsChild>
                <w:div w:id="51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9563">
          <w:marLeft w:val="0"/>
          <w:marRight w:val="0"/>
          <w:marTop w:val="0"/>
          <w:marBottom w:val="0"/>
          <w:divBdr>
            <w:top w:val="none" w:sz="0" w:space="0" w:color="auto"/>
            <w:left w:val="none" w:sz="0" w:space="0" w:color="auto"/>
            <w:bottom w:val="none" w:sz="0" w:space="0" w:color="auto"/>
            <w:right w:val="none" w:sz="0" w:space="0" w:color="auto"/>
          </w:divBdr>
          <w:divsChild>
            <w:div w:id="1140270789">
              <w:marLeft w:val="0"/>
              <w:marRight w:val="0"/>
              <w:marTop w:val="0"/>
              <w:marBottom w:val="0"/>
              <w:divBdr>
                <w:top w:val="none" w:sz="0" w:space="0" w:color="auto"/>
                <w:left w:val="none" w:sz="0" w:space="0" w:color="auto"/>
                <w:bottom w:val="none" w:sz="0" w:space="0" w:color="auto"/>
                <w:right w:val="none" w:sz="0" w:space="0" w:color="auto"/>
              </w:divBdr>
              <w:divsChild>
                <w:div w:id="5634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631</Words>
  <Characters>3474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BALET</dc:creator>
  <cp:keywords/>
  <dc:description/>
  <cp:lastModifiedBy>Lise BALET</cp:lastModifiedBy>
  <cp:revision>14</cp:revision>
  <dcterms:created xsi:type="dcterms:W3CDTF">2017-10-04T12:49:00Z</dcterms:created>
  <dcterms:modified xsi:type="dcterms:W3CDTF">2019-09-28T13:07:00Z</dcterms:modified>
</cp:coreProperties>
</file>