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Comment animer un d</w:t>
      </w:r>
      <w:r>
        <w:rPr>
          <w:b w:val="1"/>
          <w:bCs w:val="1"/>
          <w:sz w:val="34"/>
          <w:szCs w:val="34"/>
          <w:rtl w:val="0"/>
          <w:lang w:val="en-US"/>
        </w:rPr>
        <w:t>é</w:t>
      </w:r>
      <w:r>
        <w:rPr>
          <w:b w:val="1"/>
          <w:bCs w:val="1"/>
          <w:sz w:val="34"/>
          <w:szCs w:val="34"/>
          <w:rtl w:val="0"/>
          <w:lang w:val="en-US"/>
        </w:rPr>
        <w:t>bat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  <w:u w:val="single"/>
        </w:rPr>
      </w:pPr>
    </w:p>
    <w:p>
      <w:pPr>
        <w:pStyle w:val="Corps"/>
        <w:rPr>
          <w:b w:val="1"/>
          <w:bCs w:val="1"/>
          <w:u w:val="single"/>
        </w:rPr>
      </w:pPr>
    </w:p>
    <w:p>
      <w:pPr>
        <w:pStyle w:val="Corps"/>
        <w:rPr>
          <w:b w:val="1"/>
          <w:bCs w:val="1"/>
          <w:u w:val="single"/>
        </w:rPr>
      </w:pPr>
    </w:p>
    <w:p>
      <w:pPr>
        <w:pStyle w:val="Corps"/>
        <w:rPr>
          <w:b w:val="1"/>
          <w:bCs w:val="1"/>
          <w:u w:val="single"/>
        </w:rPr>
      </w:pPr>
    </w:p>
    <w:p>
      <w:pPr>
        <w:pStyle w:val="Corps"/>
        <w:rPr>
          <w:b w:val="1"/>
          <w:bCs w:val="1"/>
          <w:u w:val="single"/>
        </w:rPr>
      </w:pPr>
    </w:p>
    <w:p>
      <w:pPr>
        <w:pStyle w:val="Corps"/>
        <w:rPr>
          <w:b w:val="1"/>
          <w:bCs w:val="1"/>
          <w:u w:val="single"/>
        </w:rPr>
      </w:pPr>
    </w:p>
    <w:p>
      <w:pPr>
        <w:pStyle w:val="Corps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Objectifs p</w:t>
      </w:r>
      <w:r>
        <w:rPr>
          <w:b w:val="1"/>
          <w:bCs w:val="1"/>
          <w:u w:val="single"/>
          <w:rtl w:val="0"/>
          <w:lang w:val="en-US"/>
        </w:rPr>
        <w:t>é</w:t>
      </w:r>
      <w:r>
        <w:rPr>
          <w:b w:val="1"/>
          <w:bCs w:val="1"/>
          <w:u w:val="single"/>
          <w:rtl w:val="0"/>
          <w:lang w:val="en-US"/>
        </w:rPr>
        <w:t>dagogiques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-</w:t>
      </w:r>
      <w:r>
        <w:rPr>
          <w:rtl w:val="0"/>
          <w:lang w:val="fr-FR"/>
        </w:rPr>
        <w:t xml:space="preserve">Initier les 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è</w:t>
      </w:r>
      <w:r>
        <w:rPr>
          <w:rtl w:val="0"/>
        </w:rPr>
        <w:t xml:space="preserve">ves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pratique du d</w:t>
      </w:r>
      <w:r>
        <w:rPr>
          <w:rtl w:val="0"/>
        </w:rPr>
        <w:t>é</w:t>
      </w:r>
      <w:r>
        <w:rPr>
          <w:rtl w:val="0"/>
          <w:lang w:val="fr-FR"/>
        </w:rPr>
        <w:t xml:space="preserve">bat pour les sensibiliser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vie de citoyen.</w:t>
      </w:r>
    </w:p>
    <w:p>
      <w:pPr>
        <w:pStyle w:val="Corps"/>
        <w:bidi w:val="0"/>
      </w:pPr>
      <w:r>
        <w:rPr>
          <w:rtl w:val="0"/>
        </w:rPr>
        <w:t>-</w:t>
      </w:r>
      <w:r>
        <w:rPr>
          <w:rtl w:val="0"/>
          <w:lang w:val="fr-FR"/>
        </w:rPr>
        <w:t>Structurer leur pens</w:t>
      </w:r>
      <w:r>
        <w:rPr>
          <w:rtl w:val="0"/>
        </w:rPr>
        <w:t>é</w:t>
      </w:r>
      <w:r>
        <w:rPr>
          <w:rtl w:val="0"/>
        </w:rPr>
        <w:t>e int</w:t>
      </w:r>
      <w:r>
        <w:rPr>
          <w:rtl w:val="0"/>
        </w:rPr>
        <w:t>é</w:t>
      </w:r>
      <w:r>
        <w:rPr>
          <w:rtl w:val="0"/>
          <w:lang w:val="fr-FR"/>
        </w:rPr>
        <w:t>rieurement avant de l'exprimer oralement.</w:t>
      </w:r>
    </w:p>
    <w:p>
      <w:pPr>
        <w:pStyle w:val="Corps"/>
        <w:bidi w:val="0"/>
      </w:pPr>
      <w:r>
        <w:rPr>
          <w:rtl w:val="0"/>
        </w:rPr>
        <w:t>-</w:t>
      </w:r>
      <w:r>
        <w:rPr>
          <w:rtl w:val="0"/>
          <w:lang w:val="fr-FR"/>
        </w:rPr>
        <w:t xml:space="preserve">Prendre la parole en public </w:t>
      </w:r>
    </w:p>
    <w:p>
      <w:pPr>
        <w:pStyle w:val="Corps"/>
        <w:bidi w:val="0"/>
      </w:pPr>
      <w:r>
        <w:rPr>
          <w:rtl w:val="0"/>
        </w:rPr>
        <w:t>-</w:t>
      </w:r>
      <w:r>
        <w:rPr>
          <w:rtl w:val="0"/>
          <w:lang w:val="fr-FR"/>
        </w:rPr>
        <w:t>Ecouter et respecter les autres.</w:t>
      </w:r>
    </w:p>
    <w:p>
      <w:pPr>
        <w:pStyle w:val="Corps"/>
        <w:bidi w:val="0"/>
      </w:pPr>
      <w:r>
        <w:rPr>
          <w:rtl w:val="0"/>
        </w:rPr>
        <w:t>- Construire une r</w:t>
      </w:r>
      <w:r>
        <w:rPr>
          <w:rtl w:val="0"/>
        </w:rPr>
        <w:t>é</w:t>
      </w:r>
      <w:r>
        <w:rPr>
          <w:rtl w:val="0"/>
        </w:rPr>
        <w:t>flexion autour d'un th</w:t>
      </w:r>
      <w:r>
        <w:rPr>
          <w:rtl w:val="0"/>
        </w:rPr>
        <w:t>è</w:t>
      </w:r>
      <w:r>
        <w:rPr>
          <w:rtl w:val="0"/>
        </w:rPr>
        <w:t>me donn</w:t>
      </w:r>
      <w:r>
        <w:rPr>
          <w:rtl w:val="0"/>
        </w:rPr>
        <w:t>é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Temps de l'activit</w:t>
      </w:r>
      <w:r>
        <w:rPr>
          <w:b w:val="1"/>
          <w:bCs w:val="1"/>
          <w:u w:val="single"/>
          <w:rtl w:val="0"/>
          <w:lang w:val="en-US"/>
        </w:rPr>
        <w:t>é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Comptez de 5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10 mn pour les plus jeunes, de 20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30 mn en moyenne pour les autres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Le cadre </w:t>
      </w:r>
      <w:r>
        <w:rPr>
          <w:b w:val="1"/>
          <w:bCs w:val="1"/>
          <w:u w:val="single"/>
          <w:rtl w:val="0"/>
          <w:lang w:val="en-US"/>
        </w:rPr>
        <w:t xml:space="preserve">à </w:t>
      </w:r>
      <w:r>
        <w:rPr>
          <w:b w:val="1"/>
          <w:bCs w:val="1"/>
          <w:u w:val="single"/>
          <w:rtl w:val="0"/>
          <w:lang w:val="en-US"/>
        </w:rPr>
        <w:t>mettre en place</w:t>
      </w:r>
    </w:p>
    <w:p>
      <w:pPr>
        <w:pStyle w:val="Corps"/>
        <w:bidi w:val="0"/>
      </w:pPr>
    </w:p>
    <w:p>
      <w:pPr>
        <w:pStyle w:val="Corps"/>
        <w:jc w:val="both"/>
      </w:pPr>
      <w:r>
        <w:rPr>
          <w:rtl w:val="0"/>
          <w:lang w:val="en-US"/>
        </w:rPr>
        <w:t>La parole est donn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e tour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tour (l'utilisation d'un objet de parole peut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 xml:space="preserve">tre utile) et il est interdit de couper la parole. On en se moque pas de la parole de l'autre, on peut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ventuellement rebondir en lien mais en restant cordial et constructif. 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en-US"/>
        </w:rPr>
        <w:t xml:space="preserve">Veillez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annoncer le temps du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bat avant le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but.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en-US"/>
        </w:rPr>
        <w:t>Le th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 xml:space="preserve">me peut 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tre introduit part une activit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(cf. fiche animation du Chien Bleu) ou un livre, dans le cas 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ch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ant pensez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posez une question sous forme de probl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matique, et non pas un mot (par exemple : "le racisme" n'est pas suffisant. On peut demander "qu'est-ce que le racisme ?" etc)``</w:t>
      </w:r>
    </w:p>
    <w:p>
      <w:pPr>
        <w:pStyle w:val="Corps"/>
        <w:jc w:val="both"/>
      </w:pPr>
      <w:r>
        <w:rPr>
          <w:rtl w:val="0"/>
          <w:lang w:val="en-US"/>
        </w:rPr>
        <w:t>Avant de commencer, il est indispensable de s'assurer de la compr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hension de chacun.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en-US"/>
        </w:rPr>
        <w:t xml:space="preserve">Faites attention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ne pas donner votre avis personnel, et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valoriser celui de chacun (m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me si vous n'</w:t>
      </w:r>
      <w:r>
        <w:rPr>
          <w:rtl w:val="0"/>
          <w:lang w:val="en-US"/>
        </w:rPr>
        <w:t>ê</w:t>
      </w:r>
      <w:r>
        <w:rPr>
          <w:rtl w:val="0"/>
          <w:lang w:val="en-US"/>
        </w:rPr>
        <w:t>tes pas d'accord !!). Essayez de transmettre cette tol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rance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l'ensemble du groupe.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