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page" w:tblpX="1215" w:tblpY="2215"/>
        <w:tblW w:w="145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63B2DE"/>
        <w:tblLayout w:type="fixed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  <w:gridCol w:w="2425"/>
        <w:gridCol w:w="2427"/>
      </w:tblGrid>
      <w:tr w:rsidR="0017489B" w14:paraId="0467E634" w14:textId="77777777" w:rsidTr="005D0D94">
        <w:trPr>
          <w:trHeight w:val="560"/>
          <w:tblHeader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3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24A67" w14:textId="77777777" w:rsidR="0017489B" w:rsidRDefault="0017489B" w:rsidP="0066371C"/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3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D33A6" w14:textId="77777777" w:rsidR="0017489B" w:rsidRPr="005C0FA6" w:rsidRDefault="0066371C" w:rsidP="0066371C">
            <w:pPr>
              <w:pStyle w:val="Styledetableau3"/>
              <w:jc w:val="center"/>
              <w:rPr>
                <w:rFonts w:ascii="Apple Chancery" w:hAnsi="Apple Chancery" w:cs="Apple Chancery"/>
                <w:b/>
                <w:sz w:val="36"/>
                <w:szCs w:val="36"/>
              </w:rPr>
            </w:pPr>
            <w:r w:rsidRPr="005C0FA6">
              <w:rPr>
                <w:rFonts w:ascii="Apple Chancery" w:hAnsi="Apple Chancery" w:cs="Apple Chancery"/>
                <w:b/>
                <w:color w:val="000000"/>
                <w:sz w:val="36"/>
                <w:szCs w:val="36"/>
              </w:rPr>
              <w:t>Lundi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3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463E" w14:textId="77777777" w:rsidR="0017489B" w:rsidRPr="005C0FA6" w:rsidRDefault="0066371C" w:rsidP="0066371C">
            <w:pPr>
              <w:pStyle w:val="Styledetableau3"/>
              <w:jc w:val="center"/>
              <w:rPr>
                <w:rFonts w:ascii="Apple Chancery" w:hAnsi="Apple Chancery" w:cs="Apple Chancery"/>
                <w:b/>
                <w:sz w:val="36"/>
                <w:szCs w:val="36"/>
              </w:rPr>
            </w:pPr>
            <w:r w:rsidRPr="005C0FA6">
              <w:rPr>
                <w:rFonts w:ascii="Apple Chancery" w:hAnsi="Apple Chancery" w:cs="Apple Chancery"/>
                <w:b/>
                <w:color w:val="000000"/>
                <w:sz w:val="36"/>
                <w:szCs w:val="36"/>
              </w:rPr>
              <w:t>Mardi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3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A7165" w14:textId="77777777" w:rsidR="0017489B" w:rsidRPr="005C0FA6" w:rsidRDefault="0066371C" w:rsidP="0066371C">
            <w:pPr>
              <w:pStyle w:val="Styledetableau3"/>
              <w:jc w:val="center"/>
              <w:rPr>
                <w:rFonts w:ascii="Apple Chancery" w:hAnsi="Apple Chancery" w:cs="Apple Chancery"/>
                <w:b/>
                <w:sz w:val="36"/>
                <w:szCs w:val="36"/>
              </w:rPr>
            </w:pPr>
            <w:r w:rsidRPr="005C0FA6">
              <w:rPr>
                <w:rFonts w:ascii="Apple Chancery" w:hAnsi="Apple Chancery" w:cs="Apple Chancery"/>
                <w:b/>
                <w:color w:val="000000"/>
                <w:sz w:val="36"/>
                <w:szCs w:val="36"/>
              </w:rPr>
              <w:t>Mercredi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3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D045C" w14:textId="77777777" w:rsidR="0017489B" w:rsidRPr="005C0FA6" w:rsidRDefault="0066371C" w:rsidP="0066371C">
            <w:pPr>
              <w:pStyle w:val="Styledetableau3"/>
              <w:jc w:val="center"/>
              <w:rPr>
                <w:rFonts w:ascii="Apple Chancery" w:hAnsi="Apple Chancery" w:cs="Apple Chancery"/>
                <w:b/>
                <w:sz w:val="36"/>
                <w:szCs w:val="36"/>
              </w:rPr>
            </w:pPr>
            <w:r w:rsidRPr="005C0FA6">
              <w:rPr>
                <w:rFonts w:ascii="Apple Chancery" w:hAnsi="Apple Chancery" w:cs="Apple Chancery"/>
                <w:b/>
                <w:color w:val="000000"/>
                <w:sz w:val="36"/>
                <w:szCs w:val="36"/>
              </w:rPr>
              <w:t>Jeudi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3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2101" w14:textId="77777777" w:rsidR="0017489B" w:rsidRPr="005C0FA6" w:rsidRDefault="0066371C" w:rsidP="0066371C">
            <w:pPr>
              <w:pStyle w:val="Styledetableau3"/>
              <w:jc w:val="center"/>
              <w:rPr>
                <w:rFonts w:ascii="Apple Chancery" w:hAnsi="Apple Chancery" w:cs="Apple Chancery"/>
                <w:b/>
                <w:sz w:val="36"/>
                <w:szCs w:val="36"/>
              </w:rPr>
            </w:pPr>
            <w:r w:rsidRPr="005C0FA6">
              <w:rPr>
                <w:rFonts w:ascii="Apple Chancery" w:hAnsi="Apple Chancery" w:cs="Apple Chancery"/>
                <w:b/>
                <w:color w:val="000000"/>
                <w:sz w:val="36"/>
                <w:szCs w:val="36"/>
              </w:rPr>
              <w:t>Vendredi</w:t>
            </w:r>
          </w:p>
        </w:tc>
      </w:tr>
      <w:tr w:rsidR="0017489B" w14:paraId="37CE9F48" w14:textId="77777777" w:rsidTr="0066371C">
        <w:tblPrEx>
          <w:shd w:val="clear" w:color="auto" w:fill="FFFFFF"/>
        </w:tblPrEx>
        <w:trPr>
          <w:trHeight w:val="96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70D45" w14:textId="77777777" w:rsidR="0017489B" w:rsidRPr="0066371C" w:rsidRDefault="0066371C" w:rsidP="0066371C">
            <w:pPr>
              <w:pStyle w:val="Styledetableau2"/>
              <w:jc w:val="center"/>
              <w:rPr>
                <w:rFonts w:ascii="Baskerville Old Face" w:hAnsi="Baskerville Old Face"/>
              </w:rPr>
            </w:pPr>
            <w:r w:rsidRPr="0066371C">
              <w:rPr>
                <w:rFonts w:ascii="Baskerville Old Face" w:hAnsi="Baskerville Old Face"/>
                <w:sz w:val="30"/>
                <w:szCs w:val="30"/>
              </w:rPr>
              <w:t>8h - 8h50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4C245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9437FF"/>
                <w:sz w:val="30"/>
                <w:szCs w:val="30"/>
              </w:rPr>
              <w:t>Ed. musicale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D9F5E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FF2600"/>
                <w:sz w:val="30"/>
                <w:szCs w:val="30"/>
              </w:rPr>
              <w:t>Français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ABDF" w14:textId="77777777" w:rsidR="0017489B" w:rsidRDefault="0066371C" w:rsidP="0066371C">
            <w:pPr>
              <w:pStyle w:val="Styledetableau2"/>
              <w:jc w:val="center"/>
            </w:pPr>
            <w:proofErr w:type="spellStart"/>
            <w:r>
              <w:rPr>
                <w:color w:val="941100"/>
                <w:sz w:val="30"/>
                <w:szCs w:val="30"/>
              </w:rPr>
              <w:t>Ed.physique</w:t>
            </w:r>
            <w:proofErr w:type="spellEnd"/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951DE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FF2600"/>
                <w:sz w:val="30"/>
                <w:szCs w:val="30"/>
              </w:rPr>
              <w:t>Français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92E7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941100"/>
                <w:sz w:val="30"/>
                <w:szCs w:val="30"/>
              </w:rPr>
              <w:t>Ed. physique</w:t>
            </w:r>
          </w:p>
        </w:tc>
      </w:tr>
      <w:tr w:rsidR="0017489B" w14:paraId="1F6CE462" w14:textId="77777777" w:rsidTr="0066371C">
        <w:tblPrEx>
          <w:shd w:val="clear" w:color="auto" w:fill="FFFFFF"/>
        </w:tblPrEx>
        <w:trPr>
          <w:trHeight w:val="86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14E46" w14:textId="77777777" w:rsidR="0017489B" w:rsidRPr="0066371C" w:rsidRDefault="0066371C" w:rsidP="0066371C">
            <w:pPr>
              <w:pStyle w:val="Styledetableau2"/>
              <w:jc w:val="center"/>
              <w:rPr>
                <w:rFonts w:ascii="Baskerville Old Face" w:hAnsi="Baskerville Old Face"/>
              </w:rPr>
            </w:pPr>
            <w:r w:rsidRPr="0066371C">
              <w:rPr>
                <w:rFonts w:ascii="Baskerville Old Face" w:hAnsi="Baskerville Old Face"/>
                <w:sz w:val="30"/>
                <w:szCs w:val="30"/>
              </w:rPr>
              <w:t>8h50 - 9h40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480FC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FF2600"/>
                <w:sz w:val="30"/>
                <w:szCs w:val="30"/>
              </w:rPr>
              <w:t>Français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52E2B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FF2600"/>
                <w:sz w:val="30"/>
                <w:szCs w:val="30"/>
              </w:rPr>
              <w:t>Français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913BE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941100"/>
                <w:sz w:val="30"/>
                <w:szCs w:val="30"/>
              </w:rPr>
              <w:t>Ed. physique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73DFD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0096FF"/>
                <w:sz w:val="30"/>
                <w:szCs w:val="30"/>
              </w:rPr>
              <w:t>Mathématiques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1BDD9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FF2600"/>
                <w:sz w:val="30"/>
                <w:szCs w:val="30"/>
              </w:rPr>
              <w:t>Français</w:t>
            </w:r>
          </w:p>
        </w:tc>
      </w:tr>
      <w:tr w:rsidR="0017489B" w14:paraId="72A93274" w14:textId="77777777" w:rsidTr="0066371C">
        <w:tblPrEx>
          <w:shd w:val="clear" w:color="auto" w:fill="FFFFFF"/>
        </w:tblPrEx>
        <w:trPr>
          <w:trHeight w:val="50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24012" w14:textId="77777777" w:rsidR="0017489B" w:rsidRPr="0066371C" w:rsidRDefault="0066371C" w:rsidP="0066371C">
            <w:pPr>
              <w:pStyle w:val="Styledetableau2"/>
              <w:jc w:val="center"/>
              <w:rPr>
                <w:rFonts w:ascii="Baskerville Old Face" w:hAnsi="Baskerville Old Face"/>
              </w:rPr>
            </w:pPr>
            <w:r w:rsidRPr="0066371C">
              <w:rPr>
                <w:rFonts w:ascii="Baskerville Old Face" w:hAnsi="Baskerville Old Face"/>
                <w:sz w:val="30"/>
                <w:szCs w:val="30"/>
              </w:rPr>
              <w:t>9h40 - 9h55</w:t>
            </w:r>
          </w:p>
        </w:tc>
        <w:tc>
          <w:tcPr>
            <w:tcW w:w="121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0BC6B" w14:textId="77777777" w:rsidR="0017489B" w:rsidRDefault="0066371C" w:rsidP="0066371C">
            <w:pPr>
              <w:pStyle w:val="Styledetableau2"/>
              <w:jc w:val="center"/>
            </w:pPr>
            <w:r>
              <w:rPr>
                <w:sz w:val="30"/>
                <w:szCs w:val="30"/>
              </w:rPr>
              <w:t>PAUSE</w:t>
            </w:r>
          </w:p>
        </w:tc>
      </w:tr>
      <w:tr w:rsidR="0017489B" w14:paraId="2A61D7AD" w14:textId="77777777" w:rsidTr="0066371C">
        <w:tblPrEx>
          <w:shd w:val="clear" w:color="auto" w:fill="FFFFFF"/>
        </w:tblPrEx>
        <w:trPr>
          <w:trHeight w:val="96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18752" w14:textId="77777777" w:rsidR="0017489B" w:rsidRPr="0066371C" w:rsidRDefault="0066371C" w:rsidP="0066371C">
            <w:pPr>
              <w:pStyle w:val="Styledetableau2"/>
              <w:jc w:val="center"/>
              <w:rPr>
                <w:rFonts w:ascii="Baskerville Old Face" w:hAnsi="Baskerville Old Face"/>
              </w:rPr>
            </w:pPr>
            <w:r w:rsidRPr="0066371C">
              <w:rPr>
                <w:rFonts w:ascii="Baskerville Old Face" w:hAnsi="Baskerville Old Face"/>
                <w:sz w:val="30"/>
                <w:szCs w:val="30"/>
              </w:rPr>
              <w:t>9h55 - 10h45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1464E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0096FF"/>
                <w:sz w:val="30"/>
                <w:szCs w:val="30"/>
              </w:rPr>
              <w:t>Mathématiques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FF4A" w14:textId="77777777" w:rsidR="0017489B" w:rsidRDefault="0066371C" w:rsidP="0066371C">
            <w:pPr>
              <w:pStyle w:val="Styledetableau2"/>
              <w:jc w:val="center"/>
              <w:rPr>
                <w:color w:val="9437FF"/>
                <w:sz w:val="30"/>
                <w:szCs w:val="30"/>
              </w:rPr>
            </w:pPr>
            <w:r>
              <w:rPr>
                <w:color w:val="9437FF"/>
                <w:sz w:val="30"/>
                <w:szCs w:val="30"/>
                <w:lang w:val="it-IT"/>
              </w:rPr>
              <w:t>Ed. musicale</w:t>
            </w:r>
          </w:p>
          <w:p w14:paraId="5B68BBBB" w14:textId="77777777" w:rsidR="0017489B" w:rsidRDefault="0017489B" w:rsidP="0066371C">
            <w:pPr>
              <w:pStyle w:val="Styledetableau2"/>
              <w:jc w:val="center"/>
              <w:rPr>
                <w:sz w:val="18"/>
                <w:szCs w:val="18"/>
              </w:rPr>
            </w:pPr>
          </w:p>
          <w:p w14:paraId="5BF6ECE4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FF2F92"/>
                <w:sz w:val="30"/>
                <w:szCs w:val="30"/>
              </w:rPr>
              <w:t>Dessin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ADF9D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FF2600"/>
                <w:sz w:val="30"/>
                <w:szCs w:val="30"/>
              </w:rPr>
              <w:t>Français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5C62" w14:textId="77777777" w:rsidR="0017489B" w:rsidRDefault="0066371C" w:rsidP="0066371C">
            <w:pPr>
              <w:pStyle w:val="Styledetableau2"/>
              <w:jc w:val="center"/>
              <w:rPr>
                <w:color w:val="9437FF"/>
                <w:sz w:val="30"/>
                <w:szCs w:val="30"/>
              </w:rPr>
            </w:pPr>
            <w:r>
              <w:rPr>
                <w:color w:val="9437FF"/>
                <w:sz w:val="30"/>
                <w:szCs w:val="30"/>
                <w:lang w:val="it-IT"/>
              </w:rPr>
              <w:t>Ed. musicale</w:t>
            </w:r>
          </w:p>
          <w:p w14:paraId="5691E6FA" w14:textId="77777777" w:rsidR="0017489B" w:rsidRDefault="0017489B" w:rsidP="0066371C">
            <w:pPr>
              <w:pStyle w:val="Styledetableau2"/>
              <w:jc w:val="center"/>
              <w:rPr>
                <w:sz w:val="18"/>
                <w:szCs w:val="18"/>
              </w:rPr>
            </w:pPr>
          </w:p>
          <w:p w14:paraId="3656FAAF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75AD49"/>
                <w:sz w:val="30"/>
                <w:szCs w:val="30"/>
              </w:rPr>
              <w:t xml:space="preserve">SN-SHS </w:t>
            </w:r>
            <w:r>
              <w:rPr>
                <w:color w:val="75AD49"/>
                <w:sz w:val="14"/>
                <w:szCs w:val="14"/>
              </w:rPr>
              <w:t>(environnement)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BDAB3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0096FF"/>
                <w:sz w:val="30"/>
                <w:szCs w:val="30"/>
              </w:rPr>
              <w:t>Mathématiques</w:t>
            </w:r>
          </w:p>
        </w:tc>
      </w:tr>
      <w:tr w:rsidR="0017489B" w14:paraId="4D2388E4" w14:textId="77777777" w:rsidTr="0066371C">
        <w:tblPrEx>
          <w:shd w:val="clear" w:color="auto" w:fill="FFFFFF"/>
        </w:tblPrEx>
        <w:trPr>
          <w:trHeight w:val="86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BC8BD" w14:textId="77777777" w:rsidR="0017489B" w:rsidRPr="0066371C" w:rsidRDefault="0066371C" w:rsidP="0066371C">
            <w:pPr>
              <w:pStyle w:val="Styledetableau2"/>
              <w:jc w:val="center"/>
              <w:rPr>
                <w:rFonts w:ascii="Baskerville Old Face" w:hAnsi="Baskerville Old Face"/>
              </w:rPr>
            </w:pPr>
            <w:r w:rsidRPr="0066371C">
              <w:rPr>
                <w:rFonts w:ascii="Baskerville Old Face" w:hAnsi="Baskerville Old Face"/>
                <w:sz w:val="30"/>
                <w:szCs w:val="30"/>
              </w:rPr>
              <w:t>10h45 - 11h35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0B9AD" w14:textId="77777777" w:rsidR="0017489B" w:rsidRDefault="0066371C" w:rsidP="0066371C">
            <w:pPr>
              <w:pStyle w:val="Styledetableau2"/>
              <w:jc w:val="center"/>
            </w:pPr>
            <w:r>
              <w:rPr>
                <w:sz w:val="30"/>
                <w:szCs w:val="30"/>
              </w:rPr>
              <w:t>Libre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FF278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FF2F92"/>
                <w:sz w:val="30"/>
                <w:szCs w:val="30"/>
              </w:rPr>
              <w:t>Dessin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5D084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0096FF"/>
                <w:sz w:val="30"/>
                <w:szCs w:val="30"/>
              </w:rPr>
              <w:t>Mathématiques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D3996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75AD49"/>
                <w:sz w:val="30"/>
                <w:szCs w:val="30"/>
              </w:rPr>
              <w:t xml:space="preserve">SN-SHS </w:t>
            </w:r>
            <w:r>
              <w:rPr>
                <w:color w:val="75AD49"/>
                <w:sz w:val="14"/>
                <w:szCs w:val="14"/>
              </w:rPr>
              <w:t>(environnement)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6FCF7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FF9300"/>
                <w:sz w:val="30"/>
                <w:szCs w:val="30"/>
              </w:rPr>
              <w:t>Catéchisme</w:t>
            </w:r>
          </w:p>
        </w:tc>
      </w:tr>
      <w:tr w:rsidR="0017489B" w14:paraId="387A20CE" w14:textId="77777777" w:rsidTr="0066371C">
        <w:tblPrEx>
          <w:shd w:val="clear" w:color="auto" w:fill="FFFFFF"/>
        </w:tblPrEx>
        <w:trPr>
          <w:trHeight w:val="380"/>
        </w:trPr>
        <w:tc>
          <w:tcPr>
            <w:tcW w:w="145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761A7" w14:textId="77777777" w:rsidR="0017489B" w:rsidRPr="0066371C" w:rsidRDefault="0017489B" w:rsidP="0066371C">
            <w:pPr>
              <w:rPr>
                <w:rFonts w:ascii="Baskerville Old Face" w:hAnsi="Baskerville Old Face"/>
              </w:rPr>
            </w:pPr>
          </w:p>
        </w:tc>
      </w:tr>
      <w:tr w:rsidR="0017489B" w14:paraId="45211212" w14:textId="77777777" w:rsidTr="005D0D94">
        <w:tblPrEx>
          <w:shd w:val="clear" w:color="auto" w:fill="FFFFFF"/>
        </w:tblPrEx>
        <w:trPr>
          <w:trHeight w:val="94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95035" w14:textId="77777777" w:rsidR="0017489B" w:rsidRPr="0066371C" w:rsidRDefault="0066371C" w:rsidP="0066371C">
            <w:pPr>
              <w:pStyle w:val="Styledetableau2"/>
              <w:jc w:val="center"/>
              <w:rPr>
                <w:rFonts w:ascii="Baskerville Old Face" w:hAnsi="Baskerville Old Face"/>
              </w:rPr>
            </w:pPr>
            <w:r w:rsidRPr="0066371C">
              <w:rPr>
                <w:rFonts w:ascii="Baskerville Old Face" w:hAnsi="Baskerville Old Face"/>
                <w:sz w:val="30"/>
                <w:szCs w:val="30"/>
              </w:rPr>
              <w:t>13h40 - 14h30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6E522" w14:textId="77777777" w:rsidR="0017489B" w:rsidRDefault="0066371C" w:rsidP="0066371C">
            <w:pPr>
              <w:pStyle w:val="Styledetableau2"/>
              <w:jc w:val="center"/>
              <w:rPr>
                <w:color w:val="0096FF"/>
                <w:sz w:val="30"/>
                <w:szCs w:val="30"/>
              </w:rPr>
            </w:pPr>
            <w:r>
              <w:rPr>
                <w:color w:val="0096FF"/>
                <w:sz w:val="30"/>
                <w:szCs w:val="30"/>
                <w:lang w:val="en-US"/>
              </w:rPr>
              <w:t>Math</w:t>
            </w:r>
            <w:proofErr w:type="spellStart"/>
            <w:r>
              <w:rPr>
                <w:color w:val="0096FF"/>
                <w:sz w:val="30"/>
                <w:szCs w:val="30"/>
              </w:rPr>
              <w:t>ématiques</w:t>
            </w:r>
            <w:proofErr w:type="spellEnd"/>
          </w:p>
          <w:p w14:paraId="52E1280F" w14:textId="77777777" w:rsidR="0017489B" w:rsidRDefault="0017489B" w:rsidP="0066371C">
            <w:pPr>
              <w:pStyle w:val="Styledetableau2"/>
              <w:jc w:val="center"/>
              <w:rPr>
                <w:color w:val="0096FF"/>
                <w:sz w:val="18"/>
                <w:szCs w:val="18"/>
              </w:rPr>
            </w:pPr>
          </w:p>
          <w:p w14:paraId="22CAB812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75AD49"/>
                <w:sz w:val="28"/>
                <w:szCs w:val="28"/>
              </w:rPr>
              <w:t>Ethique, ENBIRO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43E3D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FF2600"/>
                <w:sz w:val="30"/>
                <w:szCs w:val="30"/>
              </w:rPr>
              <w:t>Français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3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90BC" w14:textId="77777777" w:rsidR="0017489B" w:rsidRDefault="0017489B" w:rsidP="0066371C"/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16FB0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FF2600"/>
                <w:sz w:val="30"/>
                <w:szCs w:val="30"/>
              </w:rPr>
              <w:t>Français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6824A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9437FF"/>
                <w:sz w:val="30"/>
                <w:szCs w:val="30"/>
              </w:rPr>
              <w:t>AC</w:t>
            </w:r>
          </w:p>
        </w:tc>
      </w:tr>
      <w:tr w:rsidR="0017489B" w14:paraId="483569C0" w14:textId="77777777" w:rsidTr="005D0D94">
        <w:tblPrEx>
          <w:shd w:val="clear" w:color="auto" w:fill="FFFFFF"/>
        </w:tblPrEx>
        <w:trPr>
          <w:trHeight w:val="86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F176E" w14:textId="77777777" w:rsidR="0017489B" w:rsidRPr="0066371C" w:rsidRDefault="0066371C" w:rsidP="0066371C">
            <w:pPr>
              <w:pStyle w:val="Styledetableau2"/>
              <w:jc w:val="center"/>
              <w:rPr>
                <w:rFonts w:ascii="Baskerville Old Face" w:hAnsi="Baskerville Old Face"/>
              </w:rPr>
            </w:pPr>
            <w:r w:rsidRPr="0066371C">
              <w:rPr>
                <w:rFonts w:ascii="Baskerville Old Face" w:hAnsi="Baskerville Old Face"/>
                <w:sz w:val="30"/>
                <w:szCs w:val="30"/>
              </w:rPr>
              <w:t>14h30 - 15h20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29719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FF2600"/>
                <w:sz w:val="30"/>
                <w:szCs w:val="30"/>
              </w:rPr>
              <w:t>Français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B8681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0096FF"/>
                <w:sz w:val="30"/>
                <w:szCs w:val="30"/>
              </w:rPr>
              <w:t>Mathématiques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E3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3D655" w14:textId="77777777" w:rsidR="0017489B" w:rsidRDefault="0017489B" w:rsidP="0066371C"/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2620E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0096FF"/>
                <w:sz w:val="30"/>
                <w:szCs w:val="30"/>
              </w:rPr>
              <w:t>Mathématiques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9192" w14:textId="77777777" w:rsidR="0017489B" w:rsidRDefault="0066371C" w:rsidP="0066371C">
            <w:pPr>
              <w:pStyle w:val="Styledetableau2"/>
              <w:jc w:val="center"/>
            </w:pPr>
            <w:r>
              <w:rPr>
                <w:color w:val="9437FF"/>
                <w:sz w:val="30"/>
                <w:szCs w:val="30"/>
              </w:rPr>
              <w:t>AC</w:t>
            </w:r>
          </w:p>
        </w:tc>
      </w:tr>
    </w:tbl>
    <w:p w14:paraId="4426D12D" w14:textId="41393C7F" w:rsidR="0066371C" w:rsidRDefault="005D0D94">
      <w:pPr>
        <w:pStyle w:val="Corps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D2C98" wp14:editId="6E4C0BC3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257800" cy="571500"/>
                <wp:effectExtent l="0" t="0" r="25400" b="381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451CB61" w14:textId="684183FF" w:rsidR="005C0FA6" w:rsidRPr="005C0FA6" w:rsidRDefault="005C0FA6" w:rsidP="005C0FA6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>Horaire</w:t>
                            </w:r>
                            <w:proofErr w:type="spellEnd"/>
                            <w:r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 xml:space="preserve"> 2018-2019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153pt;margin-top:0;width:414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" filled="f" strokeweight=".5pt">
                <v:textbox inset="4pt,4pt,4pt,4pt">
                  <w:txbxContent>
                    <w:p w14:paraId="2451CB61" w14:textId="684183FF" w:rsidR="005C0FA6" w:rsidRPr="005C0FA6" w:rsidRDefault="005C0FA6" w:rsidP="005C0FA6">
                      <w:pPr>
                        <w:jc w:val="center"/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>Horaire</w:t>
                      </w:r>
                      <w:proofErr w:type="spellEnd"/>
                      <w:r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 xml:space="preserve"> 2018-2019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6F30F1" wp14:editId="4BD2BA90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943100" cy="6858000"/>
            <wp:effectExtent l="0" t="0" r="1270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390CE" w14:textId="53BE08CD" w:rsidR="0017489B" w:rsidRPr="0066371C" w:rsidRDefault="0066371C" w:rsidP="0066371C">
      <w:pPr>
        <w:tabs>
          <w:tab w:val="left" w:pos="6347"/>
        </w:tabs>
        <w:rPr>
          <w:lang w:val="fr-FR"/>
        </w:rPr>
      </w:pPr>
      <w:r>
        <w:rPr>
          <w:lang w:val="fr-FR"/>
        </w:rPr>
        <w:tab/>
      </w:r>
    </w:p>
    <w:sectPr w:rsidR="0017489B" w:rsidRPr="0066371C">
      <w:headerReference w:type="default" r:id="rId9"/>
      <w:footerReference w:type="default" r:id="rId10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FAACE" w14:textId="77777777" w:rsidR="004E76EA" w:rsidRDefault="0066371C">
      <w:r>
        <w:separator/>
      </w:r>
    </w:p>
  </w:endnote>
  <w:endnote w:type="continuationSeparator" w:id="0">
    <w:p w14:paraId="37039F78" w14:textId="77777777" w:rsidR="004E76EA" w:rsidRDefault="0066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0964F" w14:textId="77777777" w:rsidR="0017489B" w:rsidRDefault="0017489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804F2" w14:textId="77777777" w:rsidR="004E76EA" w:rsidRDefault="0066371C">
      <w:r>
        <w:separator/>
      </w:r>
    </w:p>
  </w:footnote>
  <w:footnote w:type="continuationSeparator" w:id="0">
    <w:p w14:paraId="1EC19D6D" w14:textId="77777777" w:rsidR="004E76EA" w:rsidRDefault="006637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94B7D" w14:textId="77777777" w:rsidR="0017489B" w:rsidRDefault="001748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489B"/>
    <w:rsid w:val="0017489B"/>
    <w:rsid w:val="004E76EA"/>
    <w:rsid w:val="005C0FA6"/>
    <w:rsid w:val="005D0D94"/>
    <w:rsid w:val="0066371C"/>
    <w:rsid w:val="007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318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Styledetableau3">
    <w:name w:val="Style de tableau 3"/>
    <w:rPr>
      <w:rFonts w:ascii="Helvetica" w:hAnsi="Helvetica" w:cs="Arial Unicode MS"/>
      <w:color w:val="FEFFFE"/>
    </w:rPr>
  </w:style>
  <w:style w:type="paragraph" w:customStyle="1" w:styleId="Styledetableau2">
    <w:name w:val="Style de tableau 2"/>
    <w:rPr>
      <w:rFonts w:ascii="Helvetica" w:hAnsi="Helvetica" w:cs="Arial Unicode MS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F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FA6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Styledetableau3">
    <w:name w:val="Style de tableau 3"/>
    <w:rPr>
      <w:rFonts w:ascii="Helvetica" w:hAnsi="Helvetica" w:cs="Arial Unicode MS"/>
      <w:color w:val="FEFFFE"/>
    </w:rPr>
  </w:style>
  <w:style w:type="paragraph" w:customStyle="1" w:styleId="Styledetableau2">
    <w:name w:val="Style de tableau 2"/>
    <w:rPr>
      <w:rFonts w:ascii="Helvetica" w:hAnsi="Helvetica" w:cs="Arial Unicode MS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F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FA6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821C1A-F60F-EF4D-AC51-A1E368B2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Valérie Both</cp:lastModifiedBy>
  <cp:revision>5</cp:revision>
  <dcterms:created xsi:type="dcterms:W3CDTF">2016-07-03T14:14:00Z</dcterms:created>
  <dcterms:modified xsi:type="dcterms:W3CDTF">2018-05-30T19:39:00Z</dcterms:modified>
</cp:coreProperties>
</file>