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 w:themeFill="background1" w:themeFillShade="D9"/>
        <w:tblLook w:val="04A0"/>
      </w:tblPr>
      <w:tblGrid>
        <w:gridCol w:w="10606"/>
      </w:tblGrid>
      <w:tr w:rsidR="00F3427A" w:rsidRPr="000230FA" w:rsidTr="002E631D">
        <w:tc>
          <w:tcPr>
            <w:tcW w:w="10606" w:type="dxa"/>
            <w:shd w:val="clear" w:color="auto" w:fill="D9D9D9" w:themeFill="background1" w:themeFillShade="D9"/>
          </w:tcPr>
          <w:p w:rsidR="00F3427A" w:rsidRDefault="00C52A1D" w:rsidP="002E631D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C52A1D">
              <w:rPr>
                <w:noProof/>
                <w:lang w:eastAsia="fr-FR"/>
              </w:rPr>
              <w:pict>
                <v:roundrect id="_x0000_s1026" style="position:absolute;left:0;text-align:left;margin-left:-12.75pt;margin-top:-13.5pt;width:115.5pt;height:54pt;z-index:251660288" arcsize="10923f" fillcolor="#e5dfec [663]" strokecolor="#8064a2 [3207]" strokeweight="1pt">
                  <v:stroke dashstyle="dash"/>
                  <v:shadow color="#868686"/>
                  <v:textbox style="mso-next-textbox:#_x0000_s1026">
                    <w:txbxContent>
                      <w:p w:rsidR="00F3427A" w:rsidRDefault="00F3427A" w:rsidP="00F3427A">
                        <w:r>
                          <w:t xml:space="preserve">Prénom : </w:t>
                        </w:r>
                      </w:p>
                    </w:txbxContent>
                  </v:textbox>
                </v:roundrect>
              </w:pict>
            </w:r>
            <w:r w:rsidRPr="00C52A1D">
              <w:rPr>
                <w:noProof/>
                <w:lang w:eastAsia="fr-FR"/>
              </w:rPr>
              <w:pict>
                <v:oval id="_x0000_s1028" style="position:absolute;left:0;text-align:left;margin-left:431.25pt;margin-top:-19.75pt;width:85.5pt;height:47.25pt;z-index:251667456" fillcolor="#e5dfec [663]" strokecolor="#8064a2 [3207]" strokeweight="1pt">
                  <v:stroke dashstyle="dash"/>
                  <v:shadow color="#868686"/>
                  <v:textbox style="mso-next-textbox:#_x0000_s1028">
                    <w:txbxContent>
                      <w:p w:rsidR="00F3427A" w:rsidRDefault="00F3427A" w:rsidP="00F3427A">
                        <w:pPr>
                          <w:jc w:val="center"/>
                        </w:pPr>
                        <w:r>
                          <w:t>CM1 période 1</w:t>
                        </w:r>
                      </w:p>
                    </w:txbxContent>
                  </v:textbox>
                </v:oval>
              </w:pict>
            </w:r>
            <w:r w:rsidR="00F3427A" w:rsidRPr="000230FA">
              <w:rPr>
                <w:rFonts w:ascii="Arial Rounded MT Bold" w:hAnsi="Arial Rounded MT Bold"/>
                <w:b/>
                <w:sz w:val="28"/>
                <w:szCs w:val="28"/>
              </w:rPr>
              <w:t>FRANÇAIS</w:t>
            </w:r>
          </w:p>
          <w:p w:rsidR="00F3427A" w:rsidRDefault="00F3427A" w:rsidP="002E631D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évaluation</w:t>
            </w:r>
          </w:p>
          <w:p w:rsidR="00F3427A" w:rsidRPr="000230FA" w:rsidRDefault="00F3427A" w:rsidP="002E631D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p w:rsidR="00F3427A" w:rsidRDefault="00F3427A" w:rsidP="00F3427A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34"/>
        <w:gridCol w:w="8034"/>
        <w:gridCol w:w="527"/>
        <w:gridCol w:w="523"/>
        <w:gridCol w:w="522"/>
        <w:gridCol w:w="542"/>
      </w:tblGrid>
      <w:tr w:rsidR="00F3427A" w:rsidRPr="008B0C96" w:rsidTr="002E631D">
        <w:tc>
          <w:tcPr>
            <w:tcW w:w="534" w:type="dxa"/>
          </w:tcPr>
          <w:p w:rsidR="00F3427A" w:rsidRPr="008B0C96" w:rsidRDefault="00F3427A" w:rsidP="002E63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Q.</w:t>
            </w:r>
          </w:p>
        </w:tc>
        <w:tc>
          <w:tcPr>
            <w:tcW w:w="10148" w:type="dxa"/>
            <w:gridSpan w:val="5"/>
            <w:shd w:val="clear" w:color="auto" w:fill="E5DFEC" w:themeFill="accent4" w:themeFillTint="33"/>
          </w:tcPr>
          <w:p w:rsidR="00F3427A" w:rsidRPr="008B0C96" w:rsidRDefault="00F3427A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3D16" w:rsidRPr="008B0C96" w:rsidTr="002E631D">
        <w:tc>
          <w:tcPr>
            <w:tcW w:w="534" w:type="dxa"/>
            <w:vMerge w:val="restart"/>
          </w:tcPr>
          <w:p w:rsidR="00DE3D16" w:rsidRPr="008B0C96" w:rsidRDefault="00DE3D16" w:rsidP="002E63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34" w:type="dxa"/>
          </w:tcPr>
          <w:p w:rsidR="00DE3D16" w:rsidRPr="00EE1A04" w:rsidRDefault="00DE3D16" w:rsidP="002E631D">
            <w:pPr>
              <w:ind w:hanging="33"/>
              <w:rPr>
                <w:rFonts w:ascii="Bookman Old Style" w:hAnsi="Bookman Old Style"/>
                <w:sz w:val="16"/>
                <w:szCs w:val="16"/>
              </w:rPr>
            </w:pPr>
            <w:r w:rsidRPr="00EE1A04">
              <w:rPr>
                <w:rFonts w:ascii="Bookman Old Style" w:hAnsi="Bookman Old Style"/>
                <w:sz w:val="16"/>
                <w:szCs w:val="16"/>
              </w:rPr>
              <w:t>V8 </w:t>
            </w:r>
            <w:proofErr w:type="gramStart"/>
            <w:r w:rsidRPr="00EE1A04">
              <w:rPr>
                <w:rFonts w:ascii="Bookman Old Style" w:hAnsi="Bookman Old Style"/>
                <w:sz w:val="16"/>
                <w:szCs w:val="16"/>
              </w:rPr>
              <w:t>:Dans</w:t>
            </w:r>
            <w:proofErr w:type="gramEnd"/>
            <w:r w:rsidRPr="00EE1A04">
              <w:rPr>
                <w:rFonts w:ascii="Bookman Old Style" w:hAnsi="Bookman Old Style"/>
                <w:sz w:val="16"/>
                <w:szCs w:val="16"/>
              </w:rPr>
              <w:t xml:space="preserve"> une définition de dictionnaire, identifier le terme générique.</w:t>
            </w:r>
          </w:p>
        </w:tc>
        <w:tc>
          <w:tcPr>
            <w:tcW w:w="527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DE3D16" w:rsidRPr="008B0C96" w:rsidTr="002E631D">
        <w:tc>
          <w:tcPr>
            <w:tcW w:w="534" w:type="dxa"/>
            <w:vMerge/>
          </w:tcPr>
          <w:p w:rsidR="00DE3D16" w:rsidRPr="00AA4AB5" w:rsidRDefault="00DE3D16" w:rsidP="002E63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034" w:type="dxa"/>
          </w:tcPr>
          <w:p w:rsidR="00DE3D16" w:rsidRPr="00EE1A04" w:rsidRDefault="00DE3D16" w:rsidP="002E631D">
            <w:pPr>
              <w:ind w:hanging="33"/>
              <w:rPr>
                <w:rFonts w:ascii="Bookman Old Style" w:hAnsi="Bookman Old Style"/>
                <w:sz w:val="16"/>
                <w:szCs w:val="16"/>
              </w:rPr>
            </w:pPr>
            <w:r w:rsidRPr="00EE1A04">
              <w:rPr>
                <w:rFonts w:ascii="Bookman Old Style" w:hAnsi="Bookman Old Style"/>
                <w:sz w:val="16"/>
                <w:szCs w:val="16"/>
              </w:rPr>
              <w:t>V9 </w:t>
            </w:r>
            <w:proofErr w:type="gramStart"/>
            <w:r w:rsidRPr="00EE1A04">
              <w:rPr>
                <w:rFonts w:ascii="Bookman Old Style" w:hAnsi="Bookman Old Style"/>
                <w:sz w:val="16"/>
                <w:szCs w:val="16"/>
              </w:rPr>
              <w:t>:Utiliser</w:t>
            </w:r>
            <w:proofErr w:type="gramEnd"/>
            <w:r w:rsidRPr="00EE1A04">
              <w:rPr>
                <w:rFonts w:ascii="Bookman Old Style" w:hAnsi="Bookman Old Style"/>
                <w:sz w:val="16"/>
                <w:szCs w:val="16"/>
              </w:rPr>
              <w:t xml:space="preserve"> le dictionnaire pour vérifier le sens d'un mot (en particulier quand il en a plusieurs), ou sa classe, ou son orthographe, ou son niveau de langue.</w:t>
            </w:r>
          </w:p>
        </w:tc>
        <w:tc>
          <w:tcPr>
            <w:tcW w:w="527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DE3D16" w:rsidRPr="00DD5EED" w:rsidTr="002E631D">
        <w:tc>
          <w:tcPr>
            <w:tcW w:w="534" w:type="dxa"/>
            <w:vMerge/>
          </w:tcPr>
          <w:p w:rsidR="00DE3D16" w:rsidRPr="00DD5EED" w:rsidRDefault="00DE3D16" w:rsidP="002E631D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034" w:type="dxa"/>
            <w:vAlign w:val="center"/>
          </w:tcPr>
          <w:p w:rsidR="00DE3D16" w:rsidRPr="00EE1A04" w:rsidRDefault="00DE3D16" w:rsidP="002E631D">
            <w:pPr>
              <w:rPr>
                <w:rFonts w:ascii="Bookman Old Style" w:eastAsia="DIN-Regular" w:hAnsi="Bookman Old Style" w:cs="Arial"/>
                <w:sz w:val="16"/>
                <w:szCs w:val="16"/>
              </w:rPr>
            </w:pPr>
            <w:r w:rsidRPr="00EE1A04">
              <w:rPr>
                <w:rFonts w:ascii="Bookman Old Style" w:eastAsia="DIN-Regular" w:hAnsi="Bookman Old Style" w:cs="Arial"/>
                <w:sz w:val="16"/>
                <w:szCs w:val="16"/>
              </w:rPr>
              <w:t>V10 : Se servir des codes utilisés dans les articles de dictionnaire.</w:t>
            </w:r>
          </w:p>
        </w:tc>
        <w:tc>
          <w:tcPr>
            <w:tcW w:w="527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DE3D16" w:rsidRPr="00DD5EED" w:rsidTr="002E631D">
        <w:tc>
          <w:tcPr>
            <w:tcW w:w="534" w:type="dxa"/>
          </w:tcPr>
          <w:p w:rsidR="00DE3D16" w:rsidRPr="00DD5EED" w:rsidRDefault="00DE3D16" w:rsidP="002E631D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2-3</w:t>
            </w:r>
          </w:p>
        </w:tc>
        <w:tc>
          <w:tcPr>
            <w:tcW w:w="8034" w:type="dxa"/>
          </w:tcPr>
          <w:p w:rsidR="00DE3D16" w:rsidRPr="00EE1A04" w:rsidRDefault="00DE3D16" w:rsidP="002E631D">
            <w:pPr>
              <w:ind w:hanging="33"/>
              <w:rPr>
                <w:rFonts w:ascii="Bookman Old Style" w:hAnsi="Bookman Old Style"/>
                <w:sz w:val="16"/>
                <w:szCs w:val="16"/>
              </w:rPr>
            </w:pPr>
            <w:r w:rsidRPr="00EE1A04">
              <w:rPr>
                <w:rFonts w:ascii="Bookman Old Style" w:hAnsi="Bookman Old Style"/>
                <w:sz w:val="16"/>
                <w:szCs w:val="16"/>
              </w:rPr>
              <w:t>Reconnaitre les types de phrases.</w:t>
            </w:r>
          </w:p>
        </w:tc>
        <w:tc>
          <w:tcPr>
            <w:tcW w:w="527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DE3D16" w:rsidRPr="00DD5EED" w:rsidTr="002E631D">
        <w:tc>
          <w:tcPr>
            <w:tcW w:w="534" w:type="dxa"/>
          </w:tcPr>
          <w:p w:rsidR="00DE3D16" w:rsidRPr="00DD5EED" w:rsidRDefault="00DE3D16" w:rsidP="002E631D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8034" w:type="dxa"/>
          </w:tcPr>
          <w:p w:rsidR="00DE3D16" w:rsidRPr="00EE1A04" w:rsidRDefault="00DE3D16" w:rsidP="002E631D">
            <w:pPr>
              <w:ind w:hanging="33"/>
              <w:rPr>
                <w:rFonts w:ascii="Bookman Old Style" w:hAnsi="Bookman Old Style"/>
                <w:sz w:val="16"/>
                <w:szCs w:val="16"/>
              </w:rPr>
            </w:pPr>
            <w:r w:rsidRPr="00EE1A04">
              <w:rPr>
                <w:rFonts w:ascii="Bookman Old Style" w:hAnsi="Bookman Old Style"/>
                <w:sz w:val="16"/>
                <w:szCs w:val="16"/>
              </w:rPr>
              <w:t>G2 : Identifier les verbes conjugués dans des phrases complexes et fournir leur infinitif.</w:t>
            </w:r>
          </w:p>
        </w:tc>
        <w:tc>
          <w:tcPr>
            <w:tcW w:w="527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DE3D16" w:rsidRPr="00DD5EED" w:rsidTr="002E631D">
        <w:tc>
          <w:tcPr>
            <w:tcW w:w="534" w:type="dxa"/>
          </w:tcPr>
          <w:p w:rsidR="00DE3D16" w:rsidRPr="00DD5EED" w:rsidRDefault="00DE3D16" w:rsidP="002E631D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8034" w:type="dxa"/>
          </w:tcPr>
          <w:p w:rsidR="00DE3D16" w:rsidRPr="00EE1A04" w:rsidRDefault="00DE3D16" w:rsidP="002E631D">
            <w:pPr>
              <w:ind w:hanging="33"/>
              <w:rPr>
                <w:rFonts w:ascii="Bookman Old Style" w:hAnsi="Bookman Old Style"/>
                <w:sz w:val="16"/>
                <w:szCs w:val="16"/>
              </w:rPr>
            </w:pPr>
            <w:r w:rsidRPr="00EE1A04">
              <w:rPr>
                <w:rFonts w:ascii="Bookman Old Style" w:hAnsi="Bookman Old Style"/>
                <w:sz w:val="16"/>
                <w:szCs w:val="16"/>
              </w:rPr>
              <w:t>G3 :</w:t>
            </w:r>
            <w:r w:rsidR="00EE1A04" w:rsidRPr="00EE1A0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EE1A04">
              <w:rPr>
                <w:rFonts w:ascii="Bookman Old Style" w:hAnsi="Bookman Old Style"/>
                <w:sz w:val="16"/>
                <w:szCs w:val="16"/>
              </w:rPr>
              <w:t xml:space="preserve">Distinguer selon leur nature les mots des classes déjà connues, ainsi que les déterminants démonstratifs, </w:t>
            </w:r>
            <w:proofErr w:type="spellStart"/>
            <w:r w:rsidRPr="00EE1A04">
              <w:rPr>
                <w:rFonts w:ascii="Bookman Old Style" w:hAnsi="Bookman Old Style"/>
                <w:sz w:val="16"/>
                <w:szCs w:val="16"/>
              </w:rPr>
              <w:t>interrogatifs</w:t>
            </w:r>
            <w:proofErr w:type="gramStart"/>
            <w:r w:rsidRPr="00EE1A04">
              <w:rPr>
                <w:rFonts w:ascii="Bookman Old Style" w:hAnsi="Bookman Old Style"/>
                <w:sz w:val="16"/>
                <w:szCs w:val="16"/>
              </w:rPr>
              <w:t>,les</w:t>
            </w:r>
            <w:proofErr w:type="spellEnd"/>
            <w:proofErr w:type="gramEnd"/>
            <w:r w:rsidRPr="00EE1A04">
              <w:rPr>
                <w:rFonts w:ascii="Bookman Old Style" w:hAnsi="Bookman Old Style"/>
                <w:sz w:val="16"/>
                <w:szCs w:val="16"/>
              </w:rPr>
              <w:t xml:space="preserve"> pronoms personnels (sauf en, y), les pronoms relatifs (qui, que), les adverbes (de lieu, de temps, de manière), les négations.</w:t>
            </w:r>
          </w:p>
        </w:tc>
        <w:tc>
          <w:tcPr>
            <w:tcW w:w="527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DE3D16" w:rsidRPr="00DD5EED" w:rsidTr="002E631D">
        <w:tc>
          <w:tcPr>
            <w:tcW w:w="534" w:type="dxa"/>
          </w:tcPr>
          <w:p w:rsidR="00DE3D16" w:rsidRPr="00DD5EED" w:rsidRDefault="00DE3D16" w:rsidP="002E631D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8034" w:type="dxa"/>
          </w:tcPr>
          <w:p w:rsidR="00DE3D16" w:rsidRPr="00EE1A04" w:rsidRDefault="00DE3D16" w:rsidP="002E631D">
            <w:pPr>
              <w:ind w:hanging="33"/>
              <w:rPr>
                <w:rFonts w:ascii="Bookman Old Style" w:hAnsi="Bookman Old Style"/>
                <w:sz w:val="16"/>
                <w:szCs w:val="16"/>
              </w:rPr>
            </w:pPr>
            <w:r w:rsidRPr="00EE1A04">
              <w:rPr>
                <w:rFonts w:ascii="Bookman Old Style" w:hAnsi="Bookman Old Style"/>
                <w:sz w:val="16"/>
                <w:szCs w:val="16"/>
              </w:rPr>
              <w:t>G4 :</w:t>
            </w:r>
            <w:r w:rsidRPr="00EE1A04">
              <w:rPr>
                <w:sz w:val="16"/>
                <w:szCs w:val="16"/>
              </w:rPr>
              <w:t xml:space="preserve"> </w:t>
            </w:r>
            <w:r w:rsidRPr="00EE1A04">
              <w:rPr>
                <w:rFonts w:ascii="Bookman Old Style" w:hAnsi="Bookman Old Style"/>
                <w:sz w:val="16"/>
                <w:szCs w:val="16"/>
              </w:rPr>
              <w:t>Dans une phrase simple où l'ordre sujet-verbe est respecté, identifier le verbe et le sujet (nom propre, groupe nominal, pronom personnel, pronom relatif).</w:t>
            </w:r>
          </w:p>
        </w:tc>
        <w:tc>
          <w:tcPr>
            <w:tcW w:w="527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DE3D16" w:rsidRPr="008B0C96" w:rsidRDefault="00DE3D1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</w:tbl>
    <w:p w:rsidR="00F3427A" w:rsidRDefault="00C52A1D" w:rsidP="00F3427A">
      <w:r>
        <w:rPr>
          <w:noProof/>
          <w:lang w:eastAsia="fr-FR"/>
        </w:rPr>
        <w:pict>
          <v:roundrect id="_x0000_s1027" style="position:absolute;margin-left:-8.25pt;margin-top:19.15pt;width:534.75pt;height:23.25pt;z-index:251668480;mso-position-horizontal-relative:text;mso-position-vertical-relative:text" arcsize="10923f" fillcolor="#d8d8d8 [2732]">
            <v:textbox>
              <w:txbxContent>
                <w:p w:rsidR="00F3427A" w:rsidRDefault="00F3427A" w:rsidP="00F3427A">
                  <w:pPr>
                    <w:jc w:val="center"/>
                  </w:pPr>
                  <w:r>
                    <w:t>VOCABULAIRE</w:t>
                  </w:r>
                </w:p>
              </w:txbxContent>
            </v:textbox>
          </v:roundrect>
        </w:pict>
      </w:r>
    </w:p>
    <w:p w:rsidR="00F3427A" w:rsidRDefault="00F3427A" w:rsidP="00F3427A"/>
    <w:p w:rsidR="00C9434C" w:rsidRDefault="00C9434C" w:rsidP="00C9434C">
      <w:pPr>
        <w:pStyle w:val="Default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1. </w:t>
      </w:r>
      <w:r w:rsidRPr="00C9434C">
        <w:rPr>
          <w:rFonts w:ascii="Bookman Old Style" w:hAnsi="Bookman Old Style"/>
          <w:b/>
          <w:bCs/>
          <w:u w:val="single"/>
        </w:rPr>
        <w:t xml:space="preserve">Ces mots sont rangés dans l’ordre alphabétique. Relève les trois mots qui ont été mal rangés. </w:t>
      </w:r>
    </w:p>
    <w:p w:rsidR="00C9434C" w:rsidRPr="00C9434C" w:rsidRDefault="00C9434C" w:rsidP="00C9434C">
      <w:pPr>
        <w:pStyle w:val="Default"/>
        <w:rPr>
          <w:rFonts w:ascii="Bookman Old Style" w:hAnsi="Bookman Old Style"/>
          <w:u w:val="single"/>
        </w:rPr>
      </w:pPr>
    </w:p>
    <w:p w:rsidR="00F3427A" w:rsidRDefault="00C9434C" w:rsidP="00C9434C">
      <w:pPr>
        <w:spacing w:line="480" w:lineRule="auto"/>
        <w:rPr>
          <w:rFonts w:ascii="Bookman Old Style" w:hAnsi="Bookman Old Style"/>
          <w:i/>
          <w:iCs/>
          <w:sz w:val="24"/>
          <w:szCs w:val="24"/>
        </w:rPr>
      </w:pPr>
      <w:proofErr w:type="gramStart"/>
      <w:r w:rsidRPr="00C9434C">
        <w:rPr>
          <w:rFonts w:ascii="Bookman Old Style" w:hAnsi="Bookman Old Style"/>
          <w:i/>
          <w:iCs/>
          <w:sz w:val="24"/>
          <w:szCs w:val="24"/>
        </w:rPr>
        <w:t>arbre</w:t>
      </w:r>
      <w:proofErr w:type="gramEnd"/>
      <w:r w:rsidRPr="00C9434C">
        <w:rPr>
          <w:rFonts w:ascii="Bookman Old Style" w:hAnsi="Bookman Old Style"/>
          <w:i/>
          <w:iCs/>
          <w:sz w:val="24"/>
          <w:szCs w:val="24"/>
        </w:rPr>
        <w:t xml:space="preserve"> – branche – rameau – cime – écorce – feuille – pépinière – sommet – racine – tronc – bourgeon</w:t>
      </w:r>
    </w:p>
    <w:p w:rsidR="00C9434C" w:rsidRDefault="00C9434C" w:rsidP="00C9434C">
      <w:pPr>
        <w:pStyle w:val="Default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2. Chercher la définition du mot « exproprier » puis indique les mots repères des pages où tu les as trouvés.</w:t>
      </w:r>
    </w:p>
    <w:p w:rsidR="00C9434C" w:rsidRDefault="00C9434C" w:rsidP="00C9434C">
      <w:pPr>
        <w:pStyle w:val="Default"/>
        <w:rPr>
          <w:rFonts w:ascii="Bookman Old Style" w:hAnsi="Bookman Old Style"/>
          <w:b/>
          <w:bCs/>
          <w:u w:val="single"/>
        </w:rPr>
      </w:pPr>
    </w:p>
    <w:p w:rsidR="00C9434C" w:rsidRPr="0024062E" w:rsidRDefault="00C9434C" w:rsidP="00C9434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Définition :</w:t>
      </w:r>
      <w:r w:rsidRPr="00C943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</w:t>
      </w: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</w:t>
      </w:r>
    </w:p>
    <w:p w:rsidR="00C9434C" w:rsidRPr="0024062E" w:rsidRDefault="00C9434C" w:rsidP="00C9434C">
      <w:pPr>
        <w:rPr>
          <w:rFonts w:ascii="Bookman Old Style" w:hAnsi="Bookman Old Style"/>
          <w:sz w:val="24"/>
          <w:szCs w:val="24"/>
        </w:rPr>
      </w:pP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9434C" w:rsidRPr="0024062E" w:rsidRDefault="00C9434C" w:rsidP="00C9434C">
      <w:pPr>
        <w:rPr>
          <w:rFonts w:ascii="Bookman Old Style" w:hAnsi="Bookman Old Style"/>
          <w:sz w:val="24"/>
          <w:szCs w:val="24"/>
        </w:rPr>
      </w:pP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9434C" w:rsidRPr="0024062E" w:rsidRDefault="00C9434C" w:rsidP="00C9434C">
      <w:pPr>
        <w:spacing w:line="480" w:lineRule="auto"/>
        <w:rPr>
          <w:rFonts w:ascii="Bookman Old Style" w:hAnsi="Bookman Old Style"/>
          <w:sz w:val="24"/>
          <w:szCs w:val="24"/>
        </w:rPr>
      </w:pP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9434C" w:rsidRDefault="00C9434C" w:rsidP="00C9434C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Mots repères :</w:t>
      </w:r>
      <w:r w:rsidRPr="00C943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</w:t>
      </w: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</w:t>
      </w:r>
    </w:p>
    <w:p w:rsidR="00C9434C" w:rsidRDefault="00C9434C" w:rsidP="00C9434C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Exemple :</w:t>
      </w:r>
      <w:r w:rsidRPr="00C943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</w:t>
      </w: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</w:t>
      </w:r>
    </w:p>
    <w:p w:rsidR="00C9434C" w:rsidRDefault="00C9434C" w:rsidP="00C9434C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Quelle est la nature de ce mot ?</w:t>
      </w: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</w:t>
      </w:r>
    </w:p>
    <w:p w:rsidR="00EE1A04" w:rsidRDefault="00EE1A04" w:rsidP="00C9434C">
      <w:pPr>
        <w:spacing w:line="480" w:lineRule="auto"/>
        <w:rPr>
          <w:rFonts w:ascii="Bookman Old Style" w:hAnsi="Bookman Old Style"/>
          <w:sz w:val="24"/>
          <w:szCs w:val="24"/>
        </w:rPr>
      </w:pPr>
    </w:p>
    <w:p w:rsidR="00C9434C" w:rsidRDefault="00C52A1D" w:rsidP="00C9434C">
      <w:pPr>
        <w:spacing w:line="480" w:lineRule="auto"/>
        <w:rPr>
          <w:rFonts w:ascii="Bookman Old Style" w:hAnsi="Bookman Old Style"/>
          <w:i/>
          <w:iCs/>
          <w:sz w:val="24"/>
          <w:szCs w:val="24"/>
        </w:rPr>
      </w:pPr>
      <w:r w:rsidRPr="00C52A1D">
        <w:rPr>
          <w:noProof/>
          <w:lang w:eastAsia="fr-FR"/>
        </w:rPr>
        <w:lastRenderedPageBreak/>
        <w:pict>
          <v:roundrect id="_x0000_s1034" style="position:absolute;margin-left:-8.25pt;margin-top:3.95pt;width:534.75pt;height:23.25pt;z-index:251671552;mso-position-horizontal-relative:text;mso-position-vertical-relative:text" arcsize="10923f" fillcolor="#d8d8d8 [2732]">
            <v:textbox style="mso-next-textbox:#_x0000_s1034">
              <w:txbxContent>
                <w:p w:rsidR="00F3427A" w:rsidRDefault="00F3427A" w:rsidP="00F3427A">
                  <w:pPr>
                    <w:jc w:val="center"/>
                  </w:pPr>
                  <w:r>
                    <w:t>GRAMMAIRE</w:t>
                  </w:r>
                </w:p>
              </w:txbxContent>
            </v:textbox>
          </v:roundrect>
        </w:pict>
      </w:r>
    </w:p>
    <w:p w:rsidR="00F3427A" w:rsidRDefault="00EE1A04" w:rsidP="00DE3D16">
      <w:pPr>
        <w:spacing w:after="0" w:line="480" w:lineRule="auto"/>
        <w:ind w:left="142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3</w:t>
      </w:r>
      <w:r w:rsidR="00DE3D16">
        <w:rPr>
          <w:rFonts w:ascii="Bookman Old Style" w:hAnsi="Bookman Old Style"/>
          <w:b/>
          <w:sz w:val="24"/>
          <w:szCs w:val="24"/>
          <w:u w:val="single"/>
        </w:rPr>
        <w:t xml:space="preserve">. </w:t>
      </w:r>
      <w:r w:rsidR="00F3427A">
        <w:rPr>
          <w:rFonts w:ascii="Bookman Old Style" w:hAnsi="Bookman Old Style"/>
          <w:b/>
          <w:sz w:val="24"/>
          <w:szCs w:val="24"/>
          <w:u w:val="single"/>
        </w:rPr>
        <w:t xml:space="preserve">Indique de </w:t>
      </w:r>
      <w:r>
        <w:rPr>
          <w:rFonts w:ascii="Bookman Old Style" w:hAnsi="Bookman Old Style"/>
          <w:b/>
          <w:sz w:val="24"/>
          <w:szCs w:val="24"/>
          <w:u w:val="single"/>
        </w:rPr>
        <w:t>quel</w:t>
      </w:r>
      <w:r w:rsidR="00F3427A">
        <w:rPr>
          <w:rFonts w:ascii="Bookman Old Style" w:hAnsi="Bookman Old Style"/>
          <w:b/>
          <w:sz w:val="24"/>
          <w:szCs w:val="24"/>
          <w:u w:val="single"/>
        </w:rPr>
        <w:t xml:space="preserve"> type de phrases, il s’agit :</w:t>
      </w:r>
    </w:p>
    <w:p w:rsidR="00F3427A" w:rsidRDefault="00EE1A04" w:rsidP="00DE3D16">
      <w:pPr>
        <w:spacing w:after="0" w:line="480" w:lineRule="auto"/>
        <w:ind w:left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N’oublie</w:t>
      </w:r>
      <w:r w:rsidR="00F3427A">
        <w:rPr>
          <w:rFonts w:ascii="Bookman Old Style" w:hAnsi="Bookman Old Style"/>
          <w:sz w:val="24"/>
          <w:szCs w:val="24"/>
        </w:rPr>
        <w:t xml:space="preserve"> jamais ce que je viens de te dire.→__________________________________________</w:t>
      </w:r>
    </w:p>
    <w:p w:rsidR="00F3427A" w:rsidRDefault="00F3427A" w:rsidP="00DE3D16">
      <w:pPr>
        <w:spacing w:after="0" w:line="480" w:lineRule="auto"/>
        <w:ind w:left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Quel festin !</w:t>
      </w:r>
      <w:r w:rsidRPr="00F342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→__________________________________________</w:t>
      </w:r>
    </w:p>
    <w:p w:rsidR="00F3427A" w:rsidRDefault="00F3427A" w:rsidP="00DE3D16">
      <w:pPr>
        <w:spacing w:after="0" w:line="480" w:lineRule="auto"/>
        <w:ind w:left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Comment s’appelle-t-il ?</w:t>
      </w:r>
      <w:r w:rsidRPr="00F342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→__________________________________________</w:t>
      </w:r>
    </w:p>
    <w:p w:rsidR="00F3427A" w:rsidRDefault="00F3427A" w:rsidP="00DE3D16">
      <w:pPr>
        <w:spacing w:after="0" w:line="480" w:lineRule="auto"/>
        <w:ind w:left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N’attendez pas davantage. →__________________________________________</w:t>
      </w:r>
    </w:p>
    <w:p w:rsidR="00F3427A" w:rsidRDefault="00F3427A" w:rsidP="00F3427A">
      <w:pPr>
        <w:spacing w:after="0" w:line="240" w:lineRule="auto"/>
        <w:ind w:left="142"/>
        <w:rPr>
          <w:rFonts w:ascii="Bookman Old Style" w:hAnsi="Bookman Old Style"/>
          <w:sz w:val="24"/>
          <w:szCs w:val="24"/>
        </w:rPr>
      </w:pPr>
    </w:p>
    <w:p w:rsidR="00F3427A" w:rsidRPr="00F3427A" w:rsidRDefault="00EE1A04" w:rsidP="00DE3D16">
      <w:pPr>
        <w:spacing w:after="0" w:line="480" w:lineRule="auto"/>
        <w:ind w:left="142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4</w:t>
      </w:r>
      <w:r w:rsidR="00DE3D16">
        <w:rPr>
          <w:rFonts w:ascii="Bookman Old Style" w:hAnsi="Bookman Old Style"/>
          <w:b/>
          <w:sz w:val="24"/>
          <w:szCs w:val="24"/>
          <w:u w:val="single"/>
        </w:rPr>
        <w:t xml:space="preserve">. </w:t>
      </w:r>
      <w:r w:rsidR="00F3427A" w:rsidRPr="00F3427A">
        <w:rPr>
          <w:rFonts w:ascii="Bookman Old Style" w:hAnsi="Bookman Old Style"/>
          <w:b/>
          <w:sz w:val="24"/>
          <w:szCs w:val="24"/>
          <w:u w:val="single"/>
        </w:rPr>
        <w:t>Recopie et ajoute la ponctuation qui convient :</w:t>
      </w:r>
    </w:p>
    <w:p w:rsidR="00F3427A" w:rsidRDefault="00F3427A" w:rsidP="00DE3D16">
      <w:pPr>
        <w:spacing w:after="0" w:line="480" w:lineRule="auto"/>
        <w:ind w:left="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C’était pendant les vacances d’été……Le papa de Quentin vint le voir dans sa cabane……celle qu’ils avaient construite dans le bois……derrière la maison…. …. Est-ce que ça te dirait de fabriquer un arc… …lui demanda-t-il….</w:t>
      </w:r>
    </w:p>
    <w:p w:rsidR="00F3427A" w:rsidRPr="0024062E" w:rsidRDefault="00EE1A04" w:rsidP="00F3427A">
      <w:pPr>
        <w:spacing w:after="0" w:line="240" w:lineRule="auto"/>
        <w:ind w:left="142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5</w:t>
      </w:r>
      <w:r w:rsidR="00F3427A">
        <w:rPr>
          <w:rFonts w:ascii="Bookman Old Style" w:hAnsi="Bookman Old Style"/>
          <w:b/>
          <w:sz w:val="24"/>
          <w:szCs w:val="24"/>
          <w:u w:val="single"/>
        </w:rPr>
        <w:t xml:space="preserve">. </w:t>
      </w:r>
      <w:r w:rsidR="00F3427A" w:rsidRPr="0024062E">
        <w:rPr>
          <w:rFonts w:ascii="Bookman Old Style" w:hAnsi="Bookman Old Style"/>
          <w:b/>
          <w:sz w:val="24"/>
          <w:szCs w:val="24"/>
          <w:u w:val="single"/>
        </w:rPr>
        <w:t xml:space="preserve">Dans les phrases suivantes, encadre les verbes conjugués et souligne les sujets. </w:t>
      </w:r>
      <w:r w:rsidR="00F3427A" w:rsidRPr="0024062E">
        <w:rPr>
          <w:rFonts w:ascii="Bookman Old Style" w:hAnsi="Bookman Old Style"/>
          <w:b/>
          <w:caps/>
          <w:sz w:val="24"/>
          <w:szCs w:val="24"/>
          <w:u w:val="single"/>
        </w:rPr>
        <w:t>é</w:t>
      </w:r>
      <w:r w:rsidR="00F3427A" w:rsidRPr="0024062E">
        <w:rPr>
          <w:rFonts w:ascii="Bookman Old Style" w:hAnsi="Bookman Old Style"/>
          <w:b/>
          <w:sz w:val="24"/>
          <w:szCs w:val="24"/>
          <w:u w:val="single"/>
        </w:rPr>
        <w:t>cris l’infinitif et le groupe de chaque verbe.</w:t>
      </w:r>
    </w:p>
    <w:p w:rsidR="00F3427A" w:rsidRPr="0024062E" w:rsidRDefault="00F3427A" w:rsidP="00DE3D16">
      <w:pPr>
        <w:spacing w:after="0" w:line="480" w:lineRule="auto"/>
        <w:ind w:left="426"/>
        <w:rPr>
          <w:rFonts w:ascii="Bookman Old Style" w:hAnsi="Bookman Old Style"/>
          <w:b/>
          <w:sz w:val="24"/>
          <w:szCs w:val="24"/>
        </w:rPr>
      </w:pPr>
    </w:p>
    <w:p w:rsidR="00F3427A" w:rsidRPr="0024062E" w:rsidRDefault="00F3427A" w:rsidP="00A55C79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24062E">
        <w:rPr>
          <w:rFonts w:ascii="Bookman Old Style" w:hAnsi="Bookman Old Style"/>
          <w:sz w:val="24"/>
          <w:szCs w:val="24"/>
        </w:rPr>
        <w:t xml:space="preserve">Alban fait un match de tennis avec son copain Romain. </w:t>
      </w:r>
      <w:r w:rsidR="00A55C79">
        <w:rPr>
          <w:rFonts w:ascii="Bookman Old Style" w:hAnsi="Bookman Old Style"/>
          <w:sz w:val="24"/>
          <w:szCs w:val="24"/>
        </w:rPr>
        <w:t>→_____________________________</w:t>
      </w:r>
    </w:p>
    <w:p w:rsidR="00F3427A" w:rsidRPr="0024062E" w:rsidRDefault="00F3427A" w:rsidP="00A55C79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24062E">
        <w:rPr>
          <w:rFonts w:ascii="Bookman Old Style" w:hAnsi="Bookman Old Style"/>
          <w:sz w:val="24"/>
          <w:szCs w:val="24"/>
        </w:rPr>
        <w:t xml:space="preserve">Nous effaçons le tableau chaque soir. </w:t>
      </w:r>
      <w:r w:rsidR="00A55C79">
        <w:rPr>
          <w:rFonts w:ascii="Bookman Old Style" w:hAnsi="Bookman Old Style"/>
          <w:sz w:val="24"/>
          <w:szCs w:val="24"/>
        </w:rPr>
        <w:t>→______________________________________________</w:t>
      </w:r>
    </w:p>
    <w:p w:rsidR="00F3427A" w:rsidRPr="0024062E" w:rsidRDefault="00F3427A" w:rsidP="00A55C79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24062E">
        <w:rPr>
          <w:rFonts w:ascii="Bookman Old Style" w:hAnsi="Bookman Old Style"/>
          <w:sz w:val="24"/>
          <w:szCs w:val="24"/>
        </w:rPr>
        <w:t xml:space="preserve">Venez-vous souvent dans la région ? </w:t>
      </w:r>
      <w:r w:rsidR="00A55C79">
        <w:rPr>
          <w:rFonts w:ascii="Bookman Old Style" w:hAnsi="Bookman Old Style"/>
          <w:sz w:val="24"/>
          <w:szCs w:val="24"/>
        </w:rPr>
        <w:t>→_______________________________________________</w:t>
      </w:r>
    </w:p>
    <w:p w:rsidR="00F3427A" w:rsidRPr="0024062E" w:rsidRDefault="00F3427A" w:rsidP="00A55C79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24062E">
        <w:rPr>
          <w:rFonts w:ascii="Bookman Old Style" w:hAnsi="Bookman Old Style"/>
          <w:sz w:val="24"/>
          <w:szCs w:val="24"/>
        </w:rPr>
        <w:t xml:space="preserve">Ce vent léger rafraîchit un peu l’atmosphère. </w:t>
      </w:r>
      <w:r w:rsidR="00A55C79">
        <w:rPr>
          <w:rFonts w:ascii="Bookman Old Style" w:hAnsi="Bookman Old Style"/>
          <w:sz w:val="24"/>
          <w:szCs w:val="24"/>
        </w:rPr>
        <w:t>→_______________________________________</w:t>
      </w:r>
    </w:p>
    <w:p w:rsidR="00F3427A" w:rsidRPr="0024062E" w:rsidRDefault="00F3427A" w:rsidP="00A55C79">
      <w:pPr>
        <w:spacing w:after="0" w:line="480" w:lineRule="auto"/>
        <w:rPr>
          <w:rFonts w:ascii="Bookman Old Style" w:hAnsi="Bookman Old Style"/>
          <w:sz w:val="24"/>
          <w:szCs w:val="24"/>
        </w:rPr>
      </w:pPr>
      <w:r w:rsidRPr="0024062E">
        <w:rPr>
          <w:rFonts w:ascii="Bookman Old Style" w:hAnsi="Bookman Old Style"/>
          <w:sz w:val="24"/>
          <w:szCs w:val="24"/>
        </w:rPr>
        <w:t xml:space="preserve">Les enfants échangent des images de footballeurs. </w:t>
      </w:r>
      <w:r w:rsidR="00A55C79">
        <w:rPr>
          <w:rFonts w:ascii="Bookman Old Style" w:hAnsi="Bookman Old Style"/>
          <w:sz w:val="24"/>
          <w:szCs w:val="24"/>
        </w:rPr>
        <w:t>→_________________________________</w:t>
      </w:r>
    </w:p>
    <w:p w:rsidR="00DE3D16" w:rsidRDefault="00DE3D16" w:rsidP="00F3427A">
      <w:pPr>
        <w:tabs>
          <w:tab w:val="left" w:pos="1800"/>
        </w:tabs>
      </w:pPr>
    </w:p>
    <w:p w:rsidR="00DE3D16" w:rsidRDefault="00EE1A04" w:rsidP="00DE3D16">
      <w:pPr>
        <w:spacing w:after="0" w:line="240" w:lineRule="auto"/>
        <w:ind w:left="142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6</w:t>
      </w:r>
      <w:r w:rsidR="00DE3D16">
        <w:rPr>
          <w:rFonts w:ascii="Bookman Old Style" w:hAnsi="Bookman Old Style"/>
          <w:b/>
          <w:sz w:val="24"/>
          <w:szCs w:val="24"/>
          <w:u w:val="single"/>
        </w:rPr>
        <w:t>. Indique la nature des mots soulignés:</w:t>
      </w:r>
    </w:p>
    <w:p w:rsidR="00DE3D16" w:rsidRPr="0024062E" w:rsidRDefault="00DE3D16" w:rsidP="00DE3D16">
      <w:pPr>
        <w:spacing w:after="0" w:line="240" w:lineRule="auto"/>
        <w:ind w:left="142"/>
        <w:rPr>
          <w:rFonts w:ascii="Bookman Old Style" w:hAnsi="Bookman Old Style"/>
          <w:b/>
          <w:sz w:val="24"/>
          <w:szCs w:val="24"/>
          <w:u w:val="single"/>
        </w:rPr>
      </w:pPr>
    </w:p>
    <w:p w:rsidR="00DE3D16" w:rsidRDefault="00DE3D16" w:rsidP="00DE3D16">
      <w:pPr>
        <w:spacing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i/>
          <w:iCs/>
          <w:sz w:val="24"/>
          <w:szCs w:val="24"/>
        </w:rPr>
        <w:t>aller</w:t>
      </w:r>
      <w:proofErr w:type="gramEnd"/>
      <w:r>
        <w:rPr>
          <w:rFonts w:ascii="Bookman Old Style" w:hAnsi="Bookman Old Style"/>
          <w:i/>
          <w:iCs/>
          <w:sz w:val="24"/>
          <w:szCs w:val="24"/>
        </w:rPr>
        <w:t> :</w:t>
      </w:r>
      <w:r w:rsidRPr="00C943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</w:t>
      </w: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</w:t>
      </w:r>
    </w:p>
    <w:p w:rsidR="00DE3D16" w:rsidRDefault="00DE3D16" w:rsidP="00DE3D16">
      <w:pPr>
        <w:spacing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i/>
          <w:iCs/>
          <w:sz w:val="24"/>
          <w:szCs w:val="24"/>
        </w:rPr>
        <w:t>samedi</w:t>
      </w:r>
      <w:proofErr w:type="gramEnd"/>
      <w:r>
        <w:rPr>
          <w:rFonts w:ascii="Bookman Old Style" w:hAnsi="Bookman Old Style"/>
          <w:i/>
          <w:iCs/>
          <w:sz w:val="24"/>
          <w:szCs w:val="24"/>
        </w:rPr>
        <w:t> :</w:t>
      </w:r>
      <w:r w:rsidRPr="00C943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</w:t>
      </w: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</w:t>
      </w:r>
    </w:p>
    <w:p w:rsidR="00DE3D16" w:rsidRDefault="00DE3D16" w:rsidP="00DE3D16">
      <w:pPr>
        <w:spacing w:line="240" w:lineRule="auto"/>
        <w:rPr>
          <w:rFonts w:ascii="Bookman Old Style" w:hAnsi="Bookman Old Style"/>
          <w:sz w:val="24"/>
          <w:szCs w:val="24"/>
        </w:rPr>
      </w:pPr>
      <w:proofErr w:type="gramStart"/>
      <w:r w:rsidRPr="00DE3D16">
        <w:rPr>
          <w:rFonts w:ascii="Bookman Old Style" w:hAnsi="Bookman Old Style"/>
          <w:i/>
          <w:iCs/>
          <w:sz w:val="24"/>
          <w:szCs w:val="24"/>
          <w:u w:val="single"/>
        </w:rPr>
        <w:t>gros</w:t>
      </w:r>
      <w:proofErr w:type="gramEnd"/>
      <w:r>
        <w:rPr>
          <w:rFonts w:ascii="Bookman Old Style" w:hAnsi="Bookman Old Style"/>
          <w:i/>
          <w:iCs/>
          <w:sz w:val="24"/>
          <w:szCs w:val="24"/>
        </w:rPr>
        <w:t> poisson:</w:t>
      </w:r>
      <w:r w:rsidRPr="00C943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</w:t>
      </w: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</w:t>
      </w:r>
    </w:p>
    <w:p w:rsidR="00DE3D16" w:rsidRDefault="00DE3D16" w:rsidP="00DE3D1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E3D16">
        <w:rPr>
          <w:rFonts w:ascii="Bookman Old Style" w:hAnsi="Bookman Old Style"/>
          <w:i/>
          <w:iCs/>
          <w:sz w:val="24"/>
          <w:szCs w:val="24"/>
          <w:u w:val="single"/>
        </w:rPr>
        <w:t>Elles</w:t>
      </w:r>
      <w:r>
        <w:rPr>
          <w:rFonts w:ascii="Bookman Old Style" w:hAnsi="Bookman Old Style"/>
          <w:i/>
          <w:iCs/>
          <w:sz w:val="24"/>
          <w:szCs w:val="24"/>
        </w:rPr>
        <w:t xml:space="preserve"> mangent :</w:t>
      </w:r>
      <w:r w:rsidRPr="00C943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</w:t>
      </w: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</w:t>
      </w:r>
    </w:p>
    <w:p w:rsidR="00DE3D16" w:rsidRDefault="00DE3D16" w:rsidP="00DE3D16">
      <w:pPr>
        <w:spacing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i/>
          <w:iCs/>
          <w:sz w:val="24"/>
          <w:szCs w:val="24"/>
        </w:rPr>
        <w:t>énormément</w:t>
      </w:r>
      <w:proofErr w:type="gramEnd"/>
      <w:r>
        <w:rPr>
          <w:rFonts w:ascii="Bookman Old Style" w:hAnsi="Bookman Old Style"/>
          <w:i/>
          <w:iCs/>
          <w:sz w:val="24"/>
          <w:szCs w:val="24"/>
        </w:rPr>
        <w:t> :</w:t>
      </w:r>
      <w:r w:rsidRPr="00C943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</w:t>
      </w: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</w:t>
      </w:r>
    </w:p>
    <w:p w:rsidR="00DE3D16" w:rsidRDefault="00DE3D16" w:rsidP="00DE3D16">
      <w:pPr>
        <w:spacing w:line="480" w:lineRule="auto"/>
        <w:rPr>
          <w:rFonts w:ascii="Bookman Old Style" w:hAnsi="Bookman Old Style"/>
          <w:sz w:val="24"/>
          <w:szCs w:val="24"/>
        </w:rPr>
      </w:pPr>
      <w:proofErr w:type="gramStart"/>
      <w:r w:rsidRPr="00DE3D16">
        <w:rPr>
          <w:rFonts w:ascii="Bookman Old Style" w:hAnsi="Bookman Old Style"/>
          <w:i/>
          <w:iCs/>
          <w:sz w:val="24"/>
          <w:szCs w:val="24"/>
          <w:u w:val="single"/>
        </w:rPr>
        <w:t>le</w:t>
      </w:r>
      <w:proofErr w:type="gramEnd"/>
      <w:r>
        <w:rPr>
          <w:rFonts w:ascii="Bookman Old Style" w:hAnsi="Bookman Old Style"/>
          <w:i/>
          <w:iCs/>
          <w:sz w:val="24"/>
          <w:szCs w:val="24"/>
        </w:rPr>
        <w:t xml:space="preserve"> lapin :</w:t>
      </w:r>
      <w:r w:rsidRPr="00C943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</w:t>
      </w:r>
      <w:r w:rsidRPr="0024062E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</w:t>
      </w:r>
    </w:p>
    <w:p w:rsidR="00D5140E" w:rsidRDefault="00EE1A04" w:rsidP="00DE3D16">
      <w:pPr>
        <w:tabs>
          <w:tab w:val="left" w:pos="1800"/>
        </w:tabs>
        <w:spacing w:line="240" w:lineRule="auto"/>
      </w:pPr>
    </w:p>
    <w:sectPr w:rsidR="00D5140E" w:rsidSect="00AA4AB5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IN-Regular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27A"/>
    <w:rsid w:val="001C1819"/>
    <w:rsid w:val="002F7407"/>
    <w:rsid w:val="0030716D"/>
    <w:rsid w:val="0037094D"/>
    <w:rsid w:val="00795BC6"/>
    <w:rsid w:val="007F4590"/>
    <w:rsid w:val="0091587A"/>
    <w:rsid w:val="00A55C79"/>
    <w:rsid w:val="00B34C71"/>
    <w:rsid w:val="00C52A1D"/>
    <w:rsid w:val="00C9434C"/>
    <w:rsid w:val="00D030A1"/>
    <w:rsid w:val="00D722D7"/>
    <w:rsid w:val="00DE3D16"/>
    <w:rsid w:val="00E45332"/>
    <w:rsid w:val="00EC67D0"/>
    <w:rsid w:val="00EE1A04"/>
    <w:rsid w:val="00F3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7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Standard">
    <w:name w:val="Standard"/>
    <w:rsid w:val="00F3427A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DejaVu Sans"/>
      <w:kern w:val="3"/>
      <w:sz w:val="21"/>
      <w:szCs w:val="24"/>
      <w:lang w:eastAsia="fr-FR"/>
    </w:rPr>
  </w:style>
  <w:style w:type="paragraph" w:customStyle="1" w:styleId="Default">
    <w:name w:val="Default"/>
    <w:rsid w:val="00C943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Chust Laurence</cp:lastModifiedBy>
  <cp:revision>4</cp:revision>
  <cp:lastPrinted>2011-10-18T06:25:00Z</cp:lastPrinted>
  <dcterms:created xsi:type="dcterms:W3CDTF">2011-10-17T22:29:00Z</dcterms:created>
  <dcterms:modified xsi:type="dcterms:W3CDTF">2011-10-19T20:00:00Z</dcterms:modified>
</cp:coreProperties>
</file>