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35" w:rsidRDefault="00242435" w:rsidP="00571251">
      <w:pPr>
        <w:tabs>
          <w:tab w:val="left" w:pos="1575"/>
        </w:tabs>
        <w:rPr>
          <w:sz w:val="2"/>
        </w:rPr>
      </w:pPr>
    </w:p>
    <w:p w:rsidR="00242435" w:rsidRDefault="002D3D6B" w:rsidP="00F14FA9">
      <w:pPr>
        <w:rPr>
          <w:sz w:val="2"/>
        </w:rPr>
      </w:pPr>
      <w:r>
        <w:rPr>
          <w:noProof/>
          <w:sz w:val="2"/>
          <w:lang w:eastAsia="fr-FR"/>
        </w:rPr>
        <w:pict>
          <v:group id="_x0000_s1123" style="position:absolute;margin-left:-8.55pt;margin-top:2.9pt;width:816.75pt;height:73.5pt;z-index:251755519" coordorigin="255,570" coordsize="16335,1470">
            <v:roundrect id="_x0000_s1084" style="position:absolute;left:255;top:570;width:1485;height:1470" arcsize="10923f" o:regroupid="6" fillcolor="#cf6" stroked="f">
              <v:textbox>
                <w:txbxContent>
                  <w:p w:rsidR="005E160C" w:rsidRPr="001C1F70" w:rsidRDefault="005E160C" w:rsidP="005E160C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6" style="position:absolute;left:1740;top:570;width:1485;height:1470" arcsize="10923f" o:regroupid="6" fillcolor="#cf9" stroked="f">
              <v:textbox>
                <w:txbxContent>
                  <w:p w:rsidR="005E160C" w:rsidRPr="001C1F70" w:rsidRDefault="005E160C" w:rsidP="005E160C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7" style="position:absolute;left:3225;top:570;width:1485;height:1470" arcsize="10923f" o:regroupid="6" fillcolor="#cf6" stroked="f">
              <v:textbox style="mso-next-textbox:#_x0000_s1097">
                <w:txbxContent>
                  <w:p w:rsidR="005E160C" w:rsidRPr="001C1F70" w:rsidRDefault="005E160C" w:rsidP="005E160C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8" style="position:absolute;left:4710;top:570;width:1485;height:1470" arcsize="10923f" o:regroupid="6" fillcolor="#6f9" stroked="f">
              <v:textbox style="mso-next-textbox:#_x0000_s1098">
                <w:txbxContent>
                  <w:p w:rsidR="005E160C" w:rsidRPr="001C1F70" w:rsidRDefault="005E160C" w:rsidP="00B40C55">
                    <w:pPr>
                      <w:shd w:val="clear" w:color="auto" w:fill="66FF99"/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9" style="position:absolute;left:6195;top:570;width:1485;height:1470" arcsize="10923f" o:regroupid="6" fillcolor="#6f6" stroked="f">
              <v:textbox style="mso-next-textbox:#_x0000_s1099">
                <w:txbxContent>
                  <w:p w:rsidR="005E160C" w:rsidRPr="001C1F70" w:rsidRDefault="005E160C" w:rsidP="005E160C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100" style="position:absolute;left:7680;top:570;width:1485;height:1470" arcsize="10923f" o:regroupid="6" fillcolor="#6f9" stroked="f">
              <v:textbox style="mso-next-textbox:#_x0000_s1100">
                <w:txbxContent>
                  <w:p w:rsidR="005E160C" w:rsidRPr="001C1F70" w:rsidRDefault="005E160C" w:rsidP="00B40C55">
                    <w:pPr>
                      <w:shd w:val="clear" w:color="auto" w:fill="66FF99"/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101" style="position:absolute;left:9165;top:570;width:1485;height:1470" arcsize="10923f" o:regroupid="6" fillcolor="#6f6" stroked="f">
              <v:textbox style="mso-next-textbox:#_x0000_s1101">
                <w:txbxContent>
                  <w:p w:rsidR="005E160C" w:rsidRPr="001C1F70" w:rsidRDefault="005E160C" w:rsidP="005E160C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102" style="position:absolute;left:10650;top:570;width:1485;height:1470" arcsize="10923f" o:regroupid="6" fillcolor="#6f9" stroked="f">
              <v:textbox style="mso-next-textbox:#_x0000_s1102">
                <w:txbxContent>
                  <w:p w:rsidR="005E160C" w:rsidRPr="001C1F70" w:rsidRDefault="005E160C" w:rsidP="00B40C55">
                    <w:pPr>
                      <w:shd w:val="clear" w:color="auto" w:fill="66FF99"/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103" style="position:absolute;left:12135;top:570;width:1485;height:1470" arcsize="10923f" o:regroupid="6" fillcolor="#cf6" stroked="f">
              <v:textbox style="mso-next-textbox:#_x0000_s1103">
                <w:txbxContent>
                  <w:p w:rsidR="005E160C" w:rsidRPr="001C1F70" w:rsidRDefault="005E160C" w:rsidP="005E160C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104" style="position:absolute;left:13620;top:570;width:1485;height:1470" arcsize="10923f" o:regroupid="6" fillcolor="#cf9" stroked="f">
              <v:textbox style="mso-next-textbox:#_x0000_s1104">
                <w:txbxContent>
                  <w:p w:rsidR="005E160C" w:rsidRPr="001C1F70" w:rsidRDefault="005E160C" w:rsidP="005E160C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105" style="position:absolute;left:15105;top:570;width:1485;height:1470" arcsize="10923f" o:regroupid="6" fillcolor="#cf6" stroked="f">
              <v:textbox style="mso-next-textbox:#_x0000_s1105">
                <w:txbxContent>
                  <w:p w:rsidR="005E160C" w:rsidRPr="001C1F70" w:rsidRDefault="005E160C" w:rsidP="005E160C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</w:p>
    <w:p w:rsidR="003D4159" w:rsidRDefault="00FA29A9" w:rsidP="003D4159">
      <w:r>
        <w:rPr>
          <w:noProof/>
          <w:sz w:val="2"/>
          <w:lang w:eastAsia="fr-FR"/>
        </w:rPr>
        <w:pict>
          <v:rect id="_x0000_s1121" style="position:absolute;margin-left:598.95pt;margin-top:11.75pt;width:206.25pt;height:46.95pt;z-index:251791360" filled="f" stroked="f">
            <v:textbox style="mso-next-textbox:#_x0000_s1121">
              <w:txbxContent>
                <w:p w:rsidR="00B40C55" w:rsidRPr="00FA29A9" w:rsidRDefault="00B40C55" w:rsidP="00FA29A9">
                  <w:pPr>
                    <w:spacing w:after="0" w:line="240" w:lineRule="auto"/>
                    <w:ind w:left="-142" w:right="-199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A29A9">
                    <w:rPr>
                      <w:rFonts w:ascii="Comic Sans MS" w:hAnsi="Comic Sans MS"/>
                      <w:sz w:val="20"/>
                      <w:szCs w:val="20"/>
                    </w:rPr>
                    <w:t>Agir, s'exprimer, comprendre à travers l'activité physique</w:t>
                  </w:r>
                </w:p>
              </w:txbxContent>
            </v:textbox>
          </v:rect>
        </w:pict>
      </w:r>
      <w:r w:rsidR="002D3D6B" w:rsidRPr="002D3D6B">
        <w:rPr>
          <w:noProof/>
          <w:sz w:val="2"/>
          <w:lang w:eastAsia="fr-FR"/>
        </w:rPr>
        <w:pict>
          <v:rect id="_x0000_s1120" style="position:absolute;margin-left:35.7pt;margin-top:11.75pt;width:131.05pt;height:46.95pt;z-index:251790336" filled="f" stroked="f">
            <v:textbox style="mso-next-textbox:#_x0000_s1120">
              <w:txbxContent>
                <w:p w:rsidR="00B40C55" w:rsidRPr="00FA29A9" w:rsidRDefault="00B40C55" w:rsidP="00B40C55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FA29A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TPS-PS-MS-GS</w:t>
                  </w:r>
                </w:p>
                <w:p w:rsidR="00B40C55" w:rsidRPr="00FA29A9" w:rsidRDefault="00B40C55" w:rsidP="00B40C55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000000" w:themeColor="text1"/>
                      <w:sz w:val="20"/>
                      <w:szCs w:val="20"/>
                    </w:rPr>
                  </w:pPr>
                  <w:r w:rsidRPr="00FA29A9">
                    <w:rPr>
                      <w:rFonts w:ascii="Comic Sans MS" w:hAnsi="Comic Sans MS"/>
                      <w:color w:val="000000" w:themeColor="text1"/>
                      <w:sz w:val="20"/>
                      <w:szCs w:val="20"/>
                    </w:rPr>
                    <w:t>Par période</w:t>
                  </w:r>
                </w:p>
              </w:txbxContent>
            </v:textbox>
          </v:rect>
        </w:pict>
      </w:r>
      <w:r w:rsidR="002D3D6B" w:rsidRPr="002D3D6B">
        <w:rPr>
          <w:noProof/>
          <w:sz w:val="2"/>
          <w:lang w:eastAsia="fr-FR"/>
        </w:rPr>
        <w:pict>
          <v:rect id="_x0000_s1112" style="position:absolute;margin-left:214.2pt;margin-top:1.55pt;width:371.25pt;height:57.15pt;z-index:251789312" filled="f" stroked="f">
            <v:textbox style="mso-next-textbox:#_x0000_s1112">
              <w:txbxContent>
                <w:p w:rsidR="00B40C55" w:rsidRPr="00B47EC3" w:rsidRDefault="00B40C55" w:rsidP="00B40C55">
                  <w:pPr>
                    <w:jc w:val="center"/>
                    <w:rPr>
                      <w:rFonts w:ascii="DK Crayon Crumble" w:hAnsi="DK Crayon Crumble"/>
                      <w:color w:val="FFFFFF" w:themeColor="background1"/>
                      <w:sz w:val="80"/>
                      <w:szCs w:val="80"/>
                    </w:rPr>
                  </w:pPr>
                  <w:r w:rsidRPr="00FA29A9">
                    <w:rPr>
                      <w:rFonts w:ascii="Mrs Chocolat" w:hAnsi="Mrs Chocolat"/>
                      <w:shadow/>
                      <w:color w:val="FFFFFF" w:themeColor="background1"/>
                      <w:sz w:val="60"/>
                      <w:szCs w:val="60"/>
                    </w:rPr>
                    <w:t>Programmation</w:t>
                  </w:r>
                  <w:r w:rsidR="00FA29A9">
                    <w:rPr>
                      <w:rFonts w:ascii="Mrs Chocolat" w:hAnsi="Mrs Chocolat"/>
                      <w:shadow/>
                      <w:color w:val="FFFFFF" w:themeColor="background1"/>
                      <w:sz w:val="60"/>
                      <w:szCs w:val="60"/>
                    </w:rPr>
                    <w:t xml:space="preserve"> annuelle</w:t>
                  </w:r>
                </w:p>
              </w:txbxContent>
            </v:textbox>
          </v:rect>
        </w:pict>
      </w:r>
    </w:p>
    <w:p w:rsidR="003D4159" w:rsidRDefault="003D4159" w:rsidP="003D4159"/>
    <w:p w:rsidR="00940B4D" w:rsidRDefault="00940B4D" w:rsidP="00552A8B">
      <w:pPr>
        <w:ind w:left="1843"/>
        <w:rPr>
          <w:sz w:val="2"/>
        </w:rPr>
      </w:pPr>
    </w:p>
    <w:p w:rsidR="002D0CF2" w:rsidRDefault="002D0CF2" w:rsidP="00552A8B">
      <w:pPr>
        <w:ind w:left="1843"/>
        <w:rPr>
          <w:sz w:val="2"/>
        </w:rPr>
      </w:pPr>
    </w:p>
    <w:p w:rsidR="00940B4D" w:rsidRDefault="00940B4D" w:rsidP="00F14FA9">
      <w:pPr>
        <w:rPr>
          <w:sz w:val="2"/>
        </w:rPr>
      </w:pPr>
    </w:p>
    <w:tbl>
      <w:tblPr>
        <w:tblStyle w:val="Grilledutableau"/>
        <w:tblW w:w="0" w:type="auto"/>
        <w:tblInd w:w="392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/>
      </w:tblPr>
      <w:tblGrid>
        <w:gridCol w:w="3621"/>
        <w:gridCol w:w="3119"/>
        <w:gridCol w:w="842"/>
        <w:gridCol w:w="843"/>
        <w:gridCol w:w="843"/>
        <w:gridCol w:w="842"/>
        <w:gridCol w:w="843"/>
        <w:gridCol w:w="843"/>
        <w:gridCol w:w="842"/>
        <w:gridCol w:w="843"/>
        <w:gridCol w:w="843"/>
        <w:gridCol w:w="843"/>
      </w:tblGrid>
      <w:tr w:rsidR="0039520B" w:rsidTr="00DB1BA9">
        <w:trPr>
          <w:trHeight w:val="405"/>
        </w:trPr>
        <w:tc>
          <w:tcPr>
            <w:tcW w:w="3621" w:type="dxa"/>
            <w:vMerge w:val="restart"/>
            <w:vAlign w:val="center"/>
          </w:tcPr>
          <w:p w:rsidR="0039520B" w:rsidRPr="00F03FB3" w:rsidRDefault="0039520B" w:rsidP="008B39B1">
            <w:pPr>
              <w:jc w:val="center"/>
              <w:rPr>
                <w:b/>
                <w:sz w:val="24"/>
                <w:szCs w:val="24"/>
              </w:rPr>
            </w:pPr>
            <w:r w:rsidRPr="00F03FB3">
              <w:rPr>
                <w:b/>
                <w:sz w:val="24"/>
                <w:szCs w:val="24"/>
              </w:rPr>
              <w:t xml:space="preserve">Compétences des programmes de l'école </w:t>
            </w:r>
            <w:r>
              <w:rPr>
                <w:b/>
                <w:sz w:val="24"/>
                <w:szCs w:val="24"/>
              </w:rPr>
              <w:t>maternelle</w:t>
            </w:r>
          </w:p>
          <w:p w:rsidR="0039520B" w:rsidRDefault="0039520B" w:rsidP="008B39B1">
            <w:pPr>
              <w:jc w:val="center"/>
            </w:pPr>
            <w:r>
              <w:rPr>
                <w:b/>
                <w:sz w:val="24"/>
                <w:szCs w:val="24"/>
              </w:rPr>
              <w:t>26 mars 2015</w:t>
            </w:r>
          </w:p>
        </w:tc>
        <w:tc>
          <w:tcPr>
            <w:tcW w:w="3119" w:type="dxa"/>
            <w:vMerge w:val="restart"/>
            <w:vAlign w:val="center"/>
          </w:tcPr>
          <w:p w:rsidR="0039520B" w:rsidRPr="00F03FB3" w:rsidRDefault="0039520B" w:rsidP="008B39B1">
            <w:pPr>
              <w:jc w:val="center"/>
              <w:rPr>
                <w:b/>
                <w:sz w:val="28"/>
                <w:szCs w:val="28"/>
              </w:rPr>
            </w:pPr>
            <w:r w:rsidRPr="00F03FB3">
              <w:rPr>
                <w:b/>
                <w:sz w:val="28"/>
                <w:szCs w:val="28"/>
              </w:rPr>
              <w:t>Domaines</w:t>
            </w:r>
          </w:p>
        </w:tc>
        <w:tc>
          <w:tcPr>
            <w:tcW w:w="8427" w:type="dxa"/>
            <w:gridSpan w:val="10"/>
          </w:tcPr>
          <w:p w:rsidR="0039520B" w:rsidRPr="00CC24D0" w:rsidRDefault="0039520B" w:rsidP="008B39B1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Agir, s'exprimer, comprendre à travers l'activité physique</w:t>
            </w:r>
          </w:p>
          <w:p w:rsidR="0039520B" w:rsidRPr="0039520B" w:rsidRDefault="0039520B" w:rsidP="008B39B1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F03FB3">
              <w:rPr>
                <w:sz w:val="24"/>
                <w:szCs w:val="24"/>
              </w:rPr>
              <w:t>Prog</w:t>
            </w:r>
            <w:r>
              <w:rPr>
                <w:sz w:val="24"/>
                <w:szCs w:val="24"/>
              </w:rPr>
              <w:t>rammation annuelle de la classe</w:t>
            </w:r>
            <w:r w:rsidRPr="00F03FB3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TPS-</w:t>
            </w:r>
            <w:r w:rsidRPr="00F03FB3">
              <w:rPr>
                <w:sz w:val="24"/>
                <w:szCs w:val="24"/>
              </w:rPr>
              <w:t>PS-MS</w:t>
            </w:r>
            <w:r>
              <w:rPr>
                <w:sz w:val="24"/>
                <w:szCs w:val="24"/>
              </w:rPr>
              <w:t>-GS</w:t>
            </w:r>
          </w:p>
        </w:tc>
      </w:tr>
      <w:tr w:rsidR="00DB1BA9" w:rsidTr="00DB1BA9">
        <w:trPr>
          <w:trHeight w:val="405"/>
        </w:trPr>
        <w:tc>
          <w:tcPr>
            <w:tcW w:w="3621" w:type="dxa"/>
            <w:vMerge/>
          </w:tcPr>
          <w:p w:rsidR="00DB1BA9" w:rsidRDefault="00DB1BA9" w:rsidP="008B39B1"/>
        </w:tc>
        <w:tc>
          <w:tcPr>
            <w:tcW w:w="3119" w:type="dxa"/>
            <w:vMerge/>
          </w:tcPr>
          <w:p w:rsidR="00DB1BA9" w:rsidRDefault="00DB1BA9" w:rsidP="008B39B1"/>
        </w:tc>
        <w:tc>
          <w:tcPr>
            <w:tcW w:w="842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Sept.</w:t>
            </w:r>
          </w:p>
        </w:tc>
        <w:tc>
          <w:tcPr>
            <w:tcW w:w="843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Oct.</w:t>
            </w:r>
          </w:p>
        </w:tc>
        <w:tc>
          <w:tcPr>
            <w:tcW w:w="843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Nov.</w:t>
            </w:r>
          </w:p>
        </w:tc>
        <w:tc>
          <w:tcPr>
            <w:tcW w:w="842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Déc.</w:t>
            </w:r>
          </w:p>
        </w:tc>
        <w:tc>
          <w:tcPr>
            <w:tcW w:w="843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Janv.</w:t>
            </w:r>
          </w:p>
        </w:tc>
        <w:tc>
          <w:tcPr>
            <w:tcW w:w="843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Fév.</w:t>
            </w:r>
          </w:p>
        </w:tc>
        <w:tc>
          <w:tcPr>
            <w:tcW w:w="842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Mars</w:t>
            </w:r>
          </w:p>
        </w:tc>
        <w:tc>
          <w:tcPr>
            <w:tcW w:w="843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Avril</w:t>
            </w:r>
          </w:p>
        </w:tc>
        <w:tc>
          <w:tcPr>
            <w:tcW w:w="843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Mai</w:t>
            </w:r>
          </w:p>
        </w:tc>
        <w:tc>
          <w:tcPr>
            <w:tcW w:w="843" w:type="dxa"/>
            <w:vAlign w:val="center"/>
          </w:tcPr>
          <w:p w:rsidR="00DB1BA9" w:rsidRDefault="00DB1BA9" w:rsidP="00DB1BA9">
            <w:pPr>
              <w:tabs>
                <w:tab w:val="left" w:pos="2160"/>
              </w:tabs>
              <w:jc w:val="center"/>
            </w:pPr>
            <w:r>
              <w:t>Juin</w:t>
            </w:r>
          </w:p>
        </w:tc>
      </w:tr>
      <w:tr w:rsidR="00DB1BA9" w:rsidTr="00D85AFE">
        <w:trPr>
          <w:trHeight w:val="434"/>
        </w:trPr>
        <w:tc>
          <w:tcPr>
            <w:tcW w:w="3621" w:type="dxa"/>
            <w:vMerge w:val="restart"/>
            <w:vAlign w:val="center"/>
          </w:tcPr>
          <w:p w:rsidR="00DB1BA9" w:rsidRPr="007D0425" w:rsidRDefault="00D85AFE" w:rsidP="008B39B1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113665</wp:posOffset>
                  </wp:positionV>
                  <wp:extent cx="944880" cy="676275"/>
                  <wp:effectExtent l="19050" t="0" r="7620" b="0"/>
                  <wp:wrapSquare wrapText="bothSides"/>
                  <wp:docPr id="83" name="Image 83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B1BA9" w:rsidRPr="007D0425">
              <w:t xml:space="preserve">Adapter ses </w:t>
            </w:r>
            <w:r w:rsidR="00DB1BA9">
              <w:t xml:space="preserve">équilibres et ses </w:t>
            </w:r>
            <w:r w:rsidR="00DB1BA9" w:rsidRPr="007D0425">
              <w:t>déplacements à des environnements ou contraintes variés</w:t>
            </w:r>
          </w:p>
        </w:tc>
        <w:tc>
          <w:tcPr>
            <w:tcW w:w="3119" w:type="dxa"/>
            <w:shd w:val="clear" w:color="auto" w:fill="99FF66"/>
            <w:vAlign w:val="center"/>
          </w:tcPr>
          <w:p w:rsidR="00DB1BA9" w:rsidRDefault="00DB1BA9" w:rsidP="00D85AFE">
            <w:pPr>
              <w:jc w:val="center"/>
            </w:pPr>
            <w:r>
              <w:t>L'enfant sauteur</w:t>
            </w:r>
          </w:p>
        </w:tc>
        <w:tc>
          <w:tcPr>
            <w:tcW w:w="842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3" w:type="dxa"/>
            <w:shd w:val="clear" w:color="auto" w:fill="99FF66"/>
          </w:tcPr>
          <w:p w:rsidR="00DB1BA9" w:rsidRDefault="00DB1BA9" w:rsidP="008B39B1"/>
        </w:tc>
        <w:tc>
          <w:tcPr>
            <w:tcW w:w="842" w:type="dxa"/>
            <w:shd w:val="clear" w:color="auto" w:fill="99FF66"/>
          </w:tcPr>
          <w:p w:rsidR="00DB1BA9" w:rsidRDefault="00DB1BA9" w:rsidP="008B39B1"/>
        </w:tc>
        <w:tc>
          <w:tcPr>
            <w:tcW w:w="843" w:type="dxa"/>
            <w:shd w:val="clear" w:color="auto" w:fill="auto"/>
          </w:tcPr>
          <w:p w:rsidR="00DB1BA9" w:rsidRDefault="00DB1BA9" w:rsidP="008B39B1"/>
        </w:tc>
        <w:tc>
          <w:tcPr>
            <w:tcW w:w="843" w:type="dxa"/>
            <w:shd w:val="clear" w:color="auto" w:fill="auto"/>
          </w:tcPr>
          <w:p w:rsidR="00DB1BA9" w:rsidRDefault="00DB1BA9" w:rsidP="008B39B1"/>
        </w:tc>
        <w:tc>
          <w:tcPr>
            <w:tcW w:w="842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</w:tr>
      <w:tr w:rsidR="00DB1BA9" w:rsidTr="00D85AFE">
        <w:trPr>
          <w:trHeight w:val="425"/>
        </w:trPr>
        <w:tc>
          <w:tcPr>
            <w:tcW w:w="3621" w:type="dxa"/>
            <w:vMerge/>
            <w:vAlign w:val="center"/>
          </w:tcPr>
          <w:p w:rsidR="00DB1BA9" w:rsidRPr="007D0425" w:rsidRDefault="00DB1BA9" w:rsidP="008B39B1">
            <w:pPr>
              <w:jc w:val="center"/>
            </w:pPr>
          </w:p>
        </w:tc>
        <w:tc>
          <w:tcPr>
            <w:tcW w:w="3119" w:type="dxa"/>
            <w:shd w:val="clear" w:color="auto" w:fill="FFFF66"/>
            <w:vAlign w:val="center"/>
          </w:tcPr>
          <w:p w:rsidR="00DB1BA9" w:rsidRDefault="00DB1BA9" w:rsidP="00D85AFE">
            <w:pPr>
              <w:jc w:val="center"/>
            </w:pPr>
            <w:r>
              <w:t>L'enfant acrobate grimpeur</w:t>
            </w:r>
          </w:p>
        </w:tc>
        <w:tc>
          <w:tcPr>
            <w:tcW w:w="842" w:type="dxa"/>
            <w:shd w:val="clear" w:color="auto" w:fill="auto"/>
          </w:tcPr>
          <w:p w:rsidR="00DB1BA9" w:rsidRDefault="00DB1BA9" w:rsidP="008B39B1"/>
        </w:tc>
        <w:tc>
          <w:tcPr>
            <w:tcW w:w="843" w:type="dxa"/>
            <w:shd w:val="clear" w:color="auto" w:fill="auto"/>
          </w:tcPr>
          <w:p w:rsidR="00DB1BA9" w:rsidRDefault="00DB1BA9" w:rsidP="008B39B1"/>
        </w:tc>
        <w:tc>
          <w:tcPr>
            <w:tcW w:w="843" w:type="dxa"/>
            <w:shd w:val="clear" w:color="auto" w:fill="FFFF66"/>
          </w:tcPr>
          <w:p w:rsidR="00DB1BA9" w:rsidRDefault="00DB1BA9" w:rsidP="008B39B1"/>
        </w:tc>
        <w:tc>
          <w:tcPr>
            <w:tcW w:w="842" w:type="dxa"/>
            <w:shd w:val="clear" w:color="auto" w:fill="FFFF66"/>
          </w:tcPr>
          <w:p w:rsidR="00DB1BA9" w:rsidRDefault="00DB1BA9" w:rsidP="008B39B1"/>
        </w:tc>
        <w:tc>
          <w:tcPr>
            <w:tcW w:w="843" w:type="dxa"/>
            <w:shd w:val="clear" w:color="auto" w:fill="auto"/>
          </w:tcPr>
          <w:p w:rsidR="00DB1BA9" w:rsidRDefault="00DB1BA9" w:rsidP="008B39B1"/>
        </w:tc>
        <w:tc>
          <w:tcPr>
            <w:tcW w:w="843" w:type="dxa"/>
            <w:shd w:val="clear" w:color="auto" w:fill="auto"/>
          </w:tcPr>
          <w:p w:rsidR="00DB1BA9" w:rsidRDefault="00DB1BA9" w:rsidP="008B39B1"/>
        </w:tc>
        <w:tc>
          <w:tcPr>
            <w:tcW w:w="842" w:type="dxa"/>
            <w:shd w:val="clear" w:color="auto" w:fill="auto"/>
          </w:tcPr>
          <w:p w:rsidR="00DB1BA9" w:rsidRDefault="00DB1BA9" w:rsidP="008B39B1"/>
        </w:tc>
        <w:tc>
          <w:tcPr>
            <w:tcW w:w="843" w:type="dxa"/>
            <w:shd w:val="clear" w:color="auto" w:fill="auto"/>
          </w:tcPr>
          <w:p w:rsidR="00DB1BA9" w:rsidRDefault="00DB1BA9" w:rsidP="008B39B1"/>
        </w:tc>
        <w:tc>
          <w:tcPr>
            <w:tcW w:w="843" w:type="dxa"/>
            <w:shd w:val="clear" w:color="auto" w:fill="auto"/>
          </w:tcPr>
          <w:p w:rsidR="00DB1BA9" w:rsidRDefault="00DB1BA9" w:rsidP="008B39B1"/>
        </w:tc>
        <w:tc>
          <w:tcPr>
            <w:tcW w:w="843" w:type="dxa"/>
            <w:shd w:val="clear" w:color="auto" w:fill="auto"/>
          </w:tcPr>
          <w:p w:rsidR="00DB1BA9" w:rsidRDefault="00DB1BA9" w:rsidP="008B39B1"/>
        </w:tc>
      </w:tr>
      <w:tr w:rsidR="00DB1BA9" w:rsidTr="00D85AFE">
        <w:trPr>
          <w:trHeight w:val="400"/>
        </w:trPr>
        <w:tc>
          <w:tcPr>
            <w:tcW w:w="3621" w:type="dxa"/>
            <w:vMerge/>
            <w:vAlign w:val="center"/>
          </w:tcPr>
          <w:p w:rsidR="00DB1BA9" w:rsidRPr="007D0425" w:rsidRDefault="00DB1BA9" w:rsidP="008B39B1">
            <w:pPr>
              <w:jc w:val="center"/>
            </w:pPr>
          </w:p>
        </w:tc>
        <w:tc>
          <w:tcPr>
            <w:tcW w:w="3119" w:type="dxa"/>
            <w:shd w:val="clear" w:color="auto" w:fill="CC99FF"/>
            <w:vAlign w:val="center"/>
          </w:tcPr>
          <w:p w:rsidR="00DB1BA9" w:rsidRDefault="00DB1BA9" w:rsidP="00D85AFE">
            <w:pPr>
              <w:jc w:val="center"/>
            </w:pPr>
            <w:r>
              <w:t>L'enfant lanceur-tireur</w:t>
            </w:r>
          </w:p>
        </w:tc>
        <w:tc>
          <w:tcPr>
            <w:tcW w:w="842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2" w:type="dxa"/>
          </w:tcPr>
          <w:p w:rsidR="00DB1BA9" w:rsidRDefault="00DB1BA9" w:rsidP="008B39B1"/>
        </w:tc>
        <w:tc>
          <w:tcPr>
            <w:tcW w:w="843" w:type="dxa"/>
            <w:shd w:val="clear" w:color="auto" w:fill="CC99FF"/>
          </w:tcPr>
          <w:p w:rsidR="00DB1BA9" w:rsidRDefault="00DB1BA9" w:rsidP="008B39B1"/>
        </w:tc>
        <w:tc>
          <w:tcPr>
            <w:tcW w:w="843" w:type="dxa"/>
            <w:shd w:val="clear" w:color="auto" w:fill="CC99FF"/>
          </w:tcPr>
          <w:p w:rsidR="00DB1BA9" w:rsidRDefault="00DB1BA9" w:rsidP="008B39B1"/>
        </w:tc>
        <w:tc>
          <w:tcPr>
            <w:tcW w:w="842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</w:tr>
      <w:tr w:rsidR="00DB1BA9" w:rsidTr="00D85AFE">
        <w:trPr>
          <w:trHeight w:val="393"/>
        </w:trPr>
        <w:tc>
          <w:tcPr>
            <w:tcW w:w="3621" w:type="dxa"/>
            <w:vMerge/>
            <w:vAlign w:val="center"/>
          </w:tcPr>
          <w:p w:rsidR="00DB1BA9" w:rsidRPr="007D0425" w:rsidRDefault="00DB1BA9" w:rsidP="008B39B1">
            <w:pPr>
              <w:jc w:val="center"/>
            </w:pPr>
          </w:p>
        </w:tc>
        <w:tc>
          <w:tcPr>
            <w:tcW w:w="3119" w:type="dxa"/>
            <w:shd w:val="clear" w:color="auto" w:fill="FF99FF"/>
            <w:vAlign w:val="center"/>
          </w:tcPr>
          <w:p w:rsidR="00DB1BA9" w:rsidRDefault="00DB1BA9" w:rsidP="00D85AFE">
            <w:pPr>
              <w:jc w:val="center"/>
            </w:pPr>
            <w:r>
              <w:t>L'enfant pédaleur</w:t>
            </w:r>
          </w:p>
        </w:tc>
        <w:tc>
          <w:tcPr>
            <w:tcW w:w="842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2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2" w:type="dxa"/>
            <w:shd w:val="clear" w:color="auto" w:fill="FF99FF"/>
          </w:tcPr>
          <w:p w:rsidR="00DB1BA9" w:rsidRDefault="00DB1BA9" w:rsidP="008B39B1"/>
        </w:tc>
        <w:tc>
          <w:tcPr>
            <w:tcW w:w="843" w:type="dxa"/>
            <w:shd w:val="clear" w:color="auto" w:fill="FF99FF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  <w:tc>
          <w:tcPr>
            <w:tcW w:w="843" w:type="dxa"/>
          </w:tcPr>
          <w:p w:rsidR="00DB1BA9" w:rsidRDefault="00DB1BA9" w:rsidP="008B39B1"/>
        </w:tc>
      </w:tr>
      <w:tr w:rsidR="00D85AFE" w:rsidTr="00D85AFE">
        <w:trPr>
          <w:trHeight w:val="1367"/>
        </w:trPr>
        <w:tc>
          <w:tcPr>
            <w:tcW w:w="3621" w:type="dxa"/>
            <w:vAlign w:val="center"/>
          </w:tcPr>
          <w:p w:rsidR="00D85AFE" w:rsidRDefault="00D85AFE" w:rsidP="00D85AFE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15240</wp:posOffset>
                  </wp:positionV>
                  <wp:extent cx="944880" cy="869950"/>
                  <wp:effectExtent l="19050" t="0" r="7620" b="0"/>
                  <wp:wrapSquare wrapText="bothSides"/>
                  <wp:docPr id="84" name="Image 84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85AFE" w:rsidRPr="007D0425" w:rsidRDefault="00D85AFE" w:rsidP="00D85AFE">
            <w:pPr>
              <w:jc w:val="center"/>
            </w:pPr>
            <w:r>
              <w:t xml:space="preserve">Collaborer, coopérer, </w:t>
            </w:r>
            <w:r w:rsidRPr="007D0425">
              <w:t>s’opposer</w:t>
            </w:r>
          </w:p>
        </w:tc>
        <w:tc>
          <w:tcPr>
            <w:tcW w:w="3119" w:type="dxa"/>
            <w:shd w:val="clear" w:color="auto" w:fill="FF9966"/>
            <w:vAlign w:val="center"/>
          </w:tcPr>
          <w:p w:rsidR="00D85AFE" w:rsidRDefault="00D85AFE" w:rsidP="008B39B1">
            <w:pPr>
              <w:jc w:val="center"/>
            </w:pPr>
            <w:r>
              <w:t>L'enfant joueur</w:t>
            </w:r>
          </w:p>
        </w:tc>
        <w:tc>
          <w:tcPr>
            <w:tcW w:w="842" w:type="dxa"/>
          </w:tcPr>
          <w:p w:rsidR="00D85AFE" w:rsidRDefault="00D85AFE" w:rsidP="008B39B1"/>
        </w:tc>
        <w:tc>
          <w:tcPr>
            <w:tcW w:w="843" w:type="dxa"/>
          </w:tcPr>
          <w:p w:rsidR="00D85AFE" w:rsidRDefault="00D85AFE" w:rsidP="008B39B1"/>
        </w:tc>
        <w:tc>
          <w:tcPr>
            <w:tcW w:w="843" w:type="dxa"/>
          </w:tcPr>
          <w:p w:rsidR="00D85AFE" w:rsidRDefault="00D85AFE" w:rsidP="008B39B1"/>
        </w:tc>
        <w:tc>
          <w:tcPr>
            <w:tcW w:w="842" w:type="dxa"/>
          </w:tcPr>
          <w:p w:rsidR="00D85AFE" w:rsidRDefault="00D85AFE" w:rsidP="008B39B1"/>
        </w:tc>
        <w:tc>
          <w:tcPr>
            <w:tcW w:w="843" w:type="dxa"/>
            <w:shd w:val="clear" w:color="auto" w:fill="FF9966"/>
          </w:tcPr>
          <w:p w:rsidR="00D85AFE" w:rsidRDefault="00D85AFE" w:rsidP="008B39B1"/>
        </w:tc>
        <w:tc>
          <w:tcPr>
            <w:tcW w:w="843" w:type="dxa"/>
            <w:shd w:val="clear" w:color="auto" w:fill="FF9966"/>
          </w:tcPr>
          <w:p w:rsidR="00D85AFE" w:rsidRDefault="00D85AFE" w:rsidP="008B39B1"/>
        </w:tc>
        <w:tc>
          <w:tcPr>
            <w:tcW w:w="842" w:type="dxa"/>
          </w:tcPr>
          <w:p w:rsidR="00D85AFE" w:rsidRDefault="00D85AFE" w:rsidP="008B39B1"/>
        </w:tc>
        <w:tc>
          <w:tcPr>
            <w:tcW w:w="843" w:type="dxa"/>
          </w:tcPr>
          <w:p w:rsidR="00D85AFE" w:rsidRDefault="00D85AFE" w:rsidP="008B39B1"/>
        </w:tc>
        <w:tc>
          <w:tcPr>
            <w:tcW w:w="843" w:type="dxa"/>
            <w:shd w:val="clear" w:color="auto" w:fill="FF9966"/>
          </w:tcPr>
          <w:p w:rsidR="00D85AFE" w:rsidRDefault="00D85AFE" w:rsidP="008B39B1"/>
        </w:tc>
        <w:tc>
          <w:tcPr>
            <w:tcW w:w="843" w:type="dxa"/>
            <w:shd w:val="clear" w:color="auto" w:fill="FF9966"/>
          </w:tcPr>
          <w:p w:rsidR="00D85AFE" w:rsidRDefault="00D85AFE" w:rsidP="008B39B1"/>
        </w:tc>
      </w:tr>
      <w:tr w:rsidR="0082147C" w:rsidTr="0082147C">
        <w:trPr>
          <w:trHeight w:val="675"/>
        </w:trPr>
        <w:tc>
          <w:tcPr>
            <w:tcW w:w="3621" w:type="dxa"/>
            <w:vMerge w:val="restart"/>
            <w:vAlign w:val="center"/>
          </w:tcPr>
          <w:p w:rsidR="0082147C" w:rsidRPr="007D0425" w:rsidRDefault="002D0CF2" w:rsidP="008B39B1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-1143635</wp:posOffset>
                  </wp:positionH>
                  <wp:positionV relativeFrom="paragraph">
                    <wp:posOffset>3175</wp:posOffset>
                  </wp:positionV>
                  <wp:extent cx="886460" cy="904875"/>
                  <wp:effectExtent l="19050" t="0" r="8890" b="0"/>
                  <wp:wrapSquare wrapText="bothSides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147C">
              <w:t>Communiquer avec les autres au travers d'actions à visée expressive ou artistique</w:t>
            </w:r>
          </w:p>
        </w:tc>
        <w:tc>
          <w:tcPr>
            <w:tcW w:w="3119" w:type="dxa"/>
            <w:shd w:val="clear" w:color="auto" w:fill="92CDDC" w:themeFill="accent5" w:themeFillTint="99"/>
            <w:vAlign w:val="center"/>
          </w:tcPr>
          <w:p w:rsidR="0082147C" w:rsidRDefault="0082147C" w:rsidP="00DB1BA9">
            <w:pPr>
              <w:jc w:val="center"/>
            </w:pPr>
            <w:r>
              <w:t>L'enfant danseur</w:t>
            </w:r>
          </w:p>
        </w:tc>
        <w:tc>
          <w:tcPr>
            <w:tcW w:w="842" w:type="dxa"/>
            <w:shd w:val="clear" w:color="auto" w:fill="FFFFFF" w:themeFill="background1"/>
          </w:tcPr>
          <w:p w:rsidR="0082147C" w:rsidRDefault="0082147C" w:rsidP="008B39B1"/>
        </w:tc>
        <w:tc>
          <w:tcPr>
            <w:tcW w:w="843" w:type="dxa"/>
            <w:shd w:val="clear" w:color="auto" w:fill="FFFFFF" w:themeFill="background1"/>
          </w:tcPr>
          <w:p w:rsidR="0082147C" w:rsidRDefault="0082147C" w:rsidP="008B39B1"/>
        </w:tc>
        <w:tc>
          <w:tcPr>
            <w:tcW w:w="843" w:type="dxa"/>
            <w:shd w:val="clear" w:color="auto" w:fill="FFFFFF" w:themeFill="background1"/>
          </w:tcPr>
          <w:p w:rsidR="0082147C" w:rsidRDefault="0082147C" w:rsidP="008B39B1"/>
        </w:tc>
        <w:tc>
          <w:tcPr>
            <w:tcW w:w="842" w:type="dxa"/>
            <w:shd w:val="clear" w:color="auto" w:fill="FFFFFF" w:themeFill="background1"/>
          </w:tcPr>
          <w:p w:rsidR="0082147C" w:rsidRDefault="0082147C" w:rsidP="008B39B1"/>
        </w:tc>
        <w:tc>
          <w:tcPr>
            <w:tcW w:w="843" w:type="dxa"/>
            <w:shd w:val="clear" w:color="auto" w:fill="FFFFFF" w:themeFill="background1"/>
          </w:tcPr>
          <w:p w:rsidR="0082147C" w:rsidRDefault="0082147C" w:rsidP="008B39B1"/>
        </w:tc>
        <w:tc>
          <w:tcPr>
            <w:tcW w:w="843" w:type="dxa"/>
            <w:shd w:val="clear" w:color="auto" w:fill="FFFFFF" w:themeFill="background1"/>
          </w:tcPr>
          <w:p w:rsidR="0082147C" w:rsidRDefault="0082147C" w:rsidP="008B39B1"/>
        </w:tc>
        <w:tc>
          <w:tcPr>
            <w:tcW w:w="842" w:type="dxa"/>
            <w:shd w:val="clear" w:color="auto" w:fill="92CDDC" w:themeFill="accent5" w:themeFillTint="99"/>
          </w:tcPr>
          <w:p w:rsidR="0082147C" w:rsidRDefault="0082147C" w:rsidP="008B39B1"/>
        </w:tc>
        <w:tc>
          <w:tcPr>
            <w:tcW w:w="843" w:type="dxa"/>
            <w:shd w:val="clear" w:color="auto" w:fill="92CDDC" w:themeFill="accent5" w:themeFillTint="99"/>
          </w:tcPr>
          <w:p w:rsidR="0082147C" w:rsidRDefault="0082147C" w:rsidP="008B39B1"/>
        </w:tc>
        <w:tc>
          <w:tcPr>
            <w:tcW w:w="843" w:type="dxa"/>
            <w:shd w:val="clear" w:color="auto" w:fill="92CDDC" w:themeFill="accent5" w:themeFillTint="99"/>
          </w:tcPr>
          <w:p w:rsidR="0082147C" w:rsidRDefault="0082147C" w:rsidP="008B39B1"/>
        </w:tc>
        <w:tc>
          <w:tcPr>
            <w:tcW w:w="843" w:type="dxa"/>
            <w:shd w:val="clear" w:color="auto" w:fill="92CDDC" w:themeFill="accent5" w:themeFillTint="99"/>
          </w:tcPr>
          <w:p w:rsidR="0082147C" w:rsidRDefault="0082147C" w:rsidP="008B39B1"/>
        </w:tc>
      </w:tr>
      <w:tr w:rsidR="0082147C" w:rsidTr="002D0CF2">
        <w:trPr>
          <w:trHeight w:val="788"/>
        </w:trPr>
        <w:tc>
          <w:tcPr>
            <w:tcW w:w="3621" w:type="dxa"/>
            <w:vMerge/>
            <w:vAlign w:val="center"/>
          </w:tcPr>
          <w:p w:rsidR="0082147C" w:rsidRPr="007D0425" w:rsidRDefault="0082147C" w:rsidP="008B39B1">
            <w:pPr>
              <w:jc w:val="center"/>
            </w:pPr>
          </w:p>
        </w:tc>
        <w:tc>
          <w:tcPr>
            <w:tcW w:w="3119" w:type="dxa"/>
            <w:shd w:val="clear" w:color="auto" w:fill="CCFF33"/>
            <w:vAlign w:val="center"/>
          </w:tcPr>
          <w:p w:rsidR="0082147C" w:rsidRDefault="0082147C" w:rsidP="008B39B1">
            <w:pPr>
              <w:jc w:val="center"/>
            </w:pPr>
            <w:r>
              <w:t>L'enfant manipulateur-jongleur</w:t>
            </w:r>
          </w:p>
        </w:tc>
        <w:tc>
          <w:tcPr>
            <w:tcW w:w="842" w:type="dxa"/>
            <w:shd w:val="clear" w:color="auto" w:fill="CCFF33"/>
          </w:tcPr>
          <w:p w:rsidR="0082147C" w:rsidRDefault="0082147C" w:rsidP="008B39B1"/>
        </w:tc>
        <w:tc>
          <w:tcPr>
            <w:tcW w:w="843" w:type="dxa"/>
            <w:shd w:val="clear" w:color="auto" w:fill="CCFF33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2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2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</w:tr>
      <w:tr w:rsidR="0082147C" w:rsidTr="00D85AFE">
        <w:trPr>
          <w:trHeight w:val="1224"/>
        </w:trPr>
        <w:tc>
          <w:tcPr>
            <w:tcW w:w="3621" w:type="dxa"/>
            <w:vAlign w:val="center"/>
          </w:tcPr>
          <w:p w:rsidR="00D85AFE" w:rsidRDefault="00D85AFE" w:rsidP="008B39B1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-803910</wp:posOffset>
                  </wp:positionH>
                  <wp:positionV relativeFrom="paragraph">
                    <wp:posOffset>34290</wp:posOffset>
                  </wp:positionV>
                  <wp:extent cx="676275" cy="647700"/>
                  <wp:effectExtent l="19050" t="0" r="9525" b="0"/>
                  <wp:wrapSquare wrapText="bothSides"/>
                  <wp:docPr id="85" name="Image 85" descr="http://www.afges.org/images_site/Image/articles/actualite/Bousso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afges.org/images_site/Image/articles/actualite/Boussol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2147C" w:rsidRPr="007D0425" w:rsidRDefault="0082147C" w:rsidP="008B39B1">
            <w:pPr>
              <w:jc w:val="center"/>
            </w:pPr>
            <w:r>
              <w:t>Agir dans l'espace, dans la durée et sur les objets</w:t>
            </w:r>
          </w:p>
        </w:tc>
        <w:tc>
          <w:tcPr>
            <w:tcW w:w="3119" w:type="dxa"/>
            <w:shd w:val="clear" w:color="auto" w:fill="FFC000"/>
            <w:vAlign w:val="center"/>
          </w:tcPr>
          <w:p w:rsidR="0082147C" w:rsidRDefault="0082147C" w:rsidP="008B39B1">
            <w:pPr>
              <w:jc w:val="center"/>
            </w:pPr>
            <w:r>
              <w:t>L'enfant randonneur</w:t>
            </w:r>
          </w:p>
        </w:tc>
        <w:tc>
          <w:tcPr>
            <w:tcW w:w="842" w:type="dxa"/>
            <w:shd w:val="clear" w:color="auto" w:fill="FFC000"/>
          </w:tcPr>
          <w:p w:rsidR="0082147C" w:rsidRDefault="0082147C" w:rsidP="008B39B1"/>
        </w:tc>
        <w:tc>
          <w:tcPr>
            <w:tcW w:w="843" w:type="dxa"/>
            <w:shd w:val="clear" w:color="auto" w:fill="FFC000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2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2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  <w:tc>
          <w:tcPr>
            <w:tcW w:w="843" w:type="dxa"/>
            <w:shd w:val="clear" w:color="auto" w:fill="auto"/>
          </w:tcPr>
          <w:p w:rsidR="0082147C" w:rsidRDefault="0082147C" w:rsidP="008B39B1"/>
        </w:tc>
      </w:tr>
    </w:tbl>
    <w:p w:rsidR="00451527" w:rsidRPr="00FA2868" w:rsidRDefault="00F26B56" w:rsidP="00FA2868">
      <w:pPr>
        <w:jc w:val="center"/>
        <w:rPr>
          <w:rFonts w:ascii="Comic Sans MS" w:hAnsi="Comic Sans MS"/>
          <w:color w:val="7F7F7F" w:themeColor="text1" w:themeTint="80"/>
          <w:sz w:val="16"/>
          <w:szCs w:val="16"/>
        </w:rPr>
      </w:pPr>
      <w:r w:rsidRPr="00FA2868">
        <w:rPr>
          <w:color w:val="7F7F7F" w:themeColor="text1" w:themeTint="80"/>
          <w:sz w:val="2"/>
        </w:rPr>
        <w:tab/>
      </w:r>
      <w:r w:rsidRPr="00FA2868">
        <w:rPr>
          <w:color w:val="7F7F7F" w:themeColor="text1" w:themeTint="80"/>
          <w:sz w:val="2"/>
        </w:rPr>
        <w:tab/>
      </w:r>
    </w:p>
    <w:sectPr w:rsidR="00451527" w:rsidRPr="00FA2868" w:rsidSect="00242435">
      <w:footerReference w:type="default" r:id="rId10"/>
      <w:pgSz w:w="16838" w:h="11906" w:orient="landscape"/>
      <w:pgMar w:top="284" w:right="253" w:bottom="284" w:left="426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BBB" w:rsidRDefault="005D0BBB" w:rsidP="00421065">
      <w:pPr>
        <w:spacing w:after="0" w:line="240" w:lineRule="auto"/>
      </w:pPr>
      <w:r>
        <w:separator/>
      </w:r>
    </w:p>
  </w:endnote>
  <w:endnote w:type="continuationSeparator" w:id="1">
    <w:p w:rsidR="005D0BBB" w:rsidRDefault="005D0BBB" w:rsidP="0042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rs Chocola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DK Crayon Crumble">
    <w:panose1 w:val="03070001040701010105"/>
    <w:charset w:val="00"/>
    <w:family w:val="script"/>
    <w:pitch w:val="variable"/>
    <w:sig w:usb0="80000007" w:usb1="00000002" w:usb2="00000000" w:usb3="00000000" w:csb0="00000093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D7" w:rsidRDefault="002032D7" w:rsidP="002032D7">
    <w:pPr>
      <w:pStyle w:val="NormalWeb"/>
      <w:spacing w:after="0"/>
      <w:jc w:val="center"/>
    </w:pPr>
    <w:r>
      <w:rPr>
        <w:rFonts w:ascii="Comic Sans MS" w:hAnsi="Comic Sans MS"/>
        <w:color w:val="9900FF"/>
        <w:sz w:val="18"/>
        <w:szCs w:val="18"/>
      </w:rPr>
      <w:t xml:space="preserve">Téléchargé gratuitement sur </w:t>
    </w:r>
    <w:hyperlink r:id="rId1" w:history="1">
      <w:r>
        <w:rPr>
          <w:rStyle w:val="Lienhypertexte"/>
          <w:rFonts w:ascii="Comic Sans MS" w:hAnsi="Comic Sans MS"/>
          <w:color w:val="000080"/>
          <w:sz w:val="18"/>
          <w:szCs w:val="18"/>
        </w:rPr>
        <w:t>http://www.christallecole.eklablog.com/</w:t>
      </w:r>
    </w:hyperlink>
  </w:p>
  <w:p w:rsidR="00421065" w:rsidRPr="00371BAA" w:rsidRDefault="00421065" w:rsidP="00421065">
    <w:pPr>
      <w:pStyle w:val="Pieddepage"/>
      <w:tabs>
        <w:tab w:val="right" w:pos="9498"/>
      </w:tabs>
      <w:ind w:left="284" w:right="-284"/>
      <w:jc w:val="center"/>
      <w:rPr>
        <w:rFonts w:ascii="KG Primary Italics" w:hAnsi="KG Primary Italics"/>
        <w:color w:val="262626" w:themeColor="text1" w:themeTint="D9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BBB" w:rsidRDefault="005D0BBB" w:rsidP="00421065">
      <w:pPr>
        <w:spacing w:after="0" w:line="240" w:lineRule="auto"/>
      </w:pPr>
      <w:r>
        <w:separator/>
      </w:r>
    </w:p>
  </w:footnote>
  <w:footnote w:type="continuationSeparator" w:id="1">
    <w:p w:rsidR="005D0BBB" w:rsidRDefault="005D0BBB" w:rsidP="00421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575"/>
    <w:rsid w:val="00004982"/>
    <w:rsid w:val="00051034"/>
    <w:rsid w:val="00126718"/>
    <w:rsid w:val="00155575"/>
    <w:rsid w:val="00176325"/>
    <w:rsid w:val="001B41F1"/>
    <w:rsid w:val="002032D7"/>
    <w:rsid w:val="00225685"/>
    <w:rsid w:val="00242435"/>
    <w:rsid w:val="00243C20"/>
    <w:rsid w:val="002479CF"/>
    <w:rsid w:val="0025598D"/>
    <w:rsid w:val="002A7B12"/>
    <w:rsid w:val="002C1913"/>
    <w:rsid w:val="002D0CF2"/>
    <w:rsid w:val="002D3D6B"/>
    <w:rsid w:val="002E04C5"/>
    <w:rsid w:val="0030358B"/>
    <w:rsid w:val="00310F05"/>
    <w:rsid w:val="00336B5E"/>
    <w:rsid w:val="003651BE"/>
    <w:rsid w:val="00371BAA"/>
    <w:rsid w:val="003850FE"/>
    <w:rsid w:val="0039520B"/>
    <w:rsid w:val="00397B7C"/>
    <w:rsid w:val="003B78A9"/>
    <w:rsid w:val="003D4159"/>
    <w:rsid w:val="003D4C11"/>
    <w:rsid w:val="00421065"/>
    <w:rsid w:val="00451527"/>
    <w:rsid w:val="00471873"/>
    <w:rsid w:val="004C609E"/>
    <w:rsid w:val="004D10F0"/>
    <w:rsid w:val="004F0B7A"/>
    <w:rsid w:val="00552A8B"/>
    <w:rsid w:val="00563B54"/>
    <w:rsid w:val="00571251"/>
    <w:rsid w:val="005B0F6A"/>
    <w:rsid w:val="005D0BBB"/>
    <w:rsid w:val="005E160C"/>
    <w:rsid w:val="005F024E"/>
    <w:rsid w:val="0061587B"/>
    <w:rsid w:val="00664155"/>
    <w:rsid w:val="00690AF2"/>
    <w:rsid w:val="006C72DE"/>
    <w:rsid w:val="006E5F80"/>
    <w:rsid w:val="00713525"/>
    <w:rsid w:val="00741485"/>
    <w:rsid w:val="00756E6C"/>
    <w:rsid w:val="007D0AA5"/>
    <w:rsid w:val="0082147C"/>
    <w:rsid w:val="008863DF"/>
    <w:rsid w:val="008A1E62"/>
    <w:rsid w:val="008C6C84"/>
    <w:rsid w:val="008E02AF"/>
    <w:rsid w:val="008F739E"/>
    <w:rsid w:val="00940B4D"/>
    <w:rsid w:val="00945D40"/>
    <w:rsid w:val="009870BB"/>
    <w:rsid w:val="009A5881"/>
    <w:rsid w:val="009D392B"/>
    <w:rsid w:val="009D7D91"/>
    <w:rsid w:val="00A22D12"/>
    <w:rsid w:val="00A46D20"/>
    <w:rsid w:val="00A54BB8"/>
    <w:rsid w:val="00A5753D"/>
    <w:rsid w:val="00A8064E"/>
    <w:rsid w:val="00AD3B2C"/>
    <w:rsid w:val="00B13A22"/>
    <w:rsid w:val="00B15511"/>
    <w:rsid w:val="00B15F35"/>
    <w:rsid w:val="00B4034E"/>
    <w:rsid w:val="00B40C55"/>
    <w:rsid w:val="00B47EC3"/>
    <w:rsid w:val="00B5363D"/>
    <w:rsid w:val="00B60610"/>
    <w:rsid w:val="00BB41D5"/>
    <w:rsid w:val="00C07F77"/>
    <w:rsid w:val="00C251FF"/>
    <w:rsid w:val="00C609C4"/>
    <w:rsid w:val="00C75485"/>
    <w:rsid w:val="00C84986"/>
    <w:rsid w:val="00CD287A"/>
    <w:rsid w:val="00CE3F8B"/>
    <w:rsid w:val="00D27813"/>
    <w:rsid w:val="00D55F82"/>
    <w:rsid w:val="00D85AFE"/>
    <w:rsid w:val="00DA44E6"/>
    <w:rsid w:val="00DA642F"/>
    <w:rsid w:val="00DA7C1A"/>
    <w:rsid w:val="00DB1BA9"/>
    <w:rsid w:val="00DC03B4"/>
    <w:rsid w:val="00DC537B"/>
    <w:rsid w:val="00EE0E04"/>
    <w:rsid w:val="00EE2AB6"/>
    <w:rsid w:val="00F052C8"/>
    <w:rsid w:val="00F14FA9"/>
    <w:rsid w:val="00F26B56"/>
    <w:rsid w:val="00F60AE5"/>
    <w:rsid w:val="00FA2868"/>
    <w:rsid w:val="00FA29A9"/>
    <w:rsid w:val="00FB5CD1"/>
    <w:rsid w:val="00FE524B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>
      <o:colormru v:ext="edit" colors="#6f3,#0c0,#6f6,#9f6,#cf9,#6f9,#cf6"/>
      <o:colormenu v:ext="edit" fillcolor="#cf6" strokecolor="#cf9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0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2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1065"/>
  </w:style>
  <w:style w:type="paragraph" w:styleId="Pieddepage">
    <w:name w:val="footer"/>
    <w:basedOn w:val="Normal"/>
    <w:link w:val="PieddepageCar"/>
    <w:uiPriority w:val="99"/>
    <w:unhideWhenUsed/>
    <w:rsid w:val="0042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065"/>
  </w:style>
  <w:style w:type="paragraph" w:customStyle="1" w:styleId="TableContents">
    <w:name w:val="Table Contents"/>
    <w:basedOn w:val="Normal"/>
    <w:rsid w:val="004D10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2032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03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istallecole.eklablo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Ophélie</cp:lastModifiedBy>
  <cp:revision>2</cp:revision>
  <dcterms:created xsi:type="dcterms:W3CDTF">2016-04-20T08:18:00Z</dcterms:created>
  <dcterms:modified xsi:type="dcterms:W3CDTF">2016-04-20T08:18:00Z</dcterms:modified>
</cp:coreProperties>
</file>