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3695"/>
        <w:gridCol w:w="3696"/>
      </w:tblGrid>
      <w:tr w:rsidR="005B7A6D" w:rsidRPr="009F4693" w:rsidTr="005B7A6D">
        <w:tc>
          <w:tcPr>
            <w:tcW w:w="3695" w:type="dxa"/>
          </w:tcPr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 : un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  <w:t>2 : deux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3 : trois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4 : quatre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5 : cinq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FF000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FF0000"/>
                <w:sz w:val="32"/>
                <w:szCs w:val="30"/>
                <w:lang w:eastAsia="fr-FR"/>
              </w:rPr>
              <w:t>6 : six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7 : sept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8 : huit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9 : neuf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  <w:t>10 : dix</w:t>
            </w:r>
          </w:p>
        </w:tc>
        <w:tc>
          <w:tcPr>
            <w:tcW w:w="3695" w:type="dxa"/>
          </w:tcPr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11 : onze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12 : douze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13 : treize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FF000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FF0000"/>
                <w:sz w:val="32"/>
                <w:szCs w:val="30"/>
                <w:lang w:eastAsia="fr-FR"/>
              </w:rPr>
              <w:t>14 : quatorze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15 : quinze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16 : seize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17 : dix-sept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  <w:t>18 : dix-huit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19 : dix-neuf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20 : vingt</w:t>
            </w:r>
          </w:p>
        </w:tc>
        <w:tc>
          <w:tcPr>
            <w:tcW w:w="3696" w:type="dxa"/>
          </w:tcPr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  <w:t>30 : trente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FF0000"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FF0000"/>
                <w:sz w:val="32"/>
                <w:szCs w:val="28"/>
                <w:lang w:eastAsia="fr-FR"/>
              </w:rPr>
              <w:t>40 : quarante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  <w:t>50 : cinquante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28"/>
                <w:lang w:eastAsia="fr-FR"/>
              </w:rPr>
              <w:t>60 : soixante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  <w:t>70 : soixante-dix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70C0"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70C0"/>
                <w:sz w:val="32"/>
                <w:szCs w:val="28"/>
                <w:lang w:eastAsia="fr-FR"/>
              </w:rPr>
              <w:t>80 : quatre-vingts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  <w:t>90 : quatre-vingt-dix</w:t>
            </w:r>
          </w:p>
          <w:p w:rsidR="005B7A6D" w:rsidRPr="009F4693" w:rsidRDefault="005B7A6D" w:rsidP="002D321B">
            <w:pPr>
              <w:ind w:right="-1276"/>
              <w:rPr>
                <w:rFonts w:ascii="Cursive standard" w:hAnsi="Cursive standard"/>
                <w:sz w:val="32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28"/>
                <w:lang w:eastAsia="fr-FR"/>
              </w:rPr>
              <w:t>100 : cent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</w:p>
        </w:tc>
      </w:tr>
    </w:tbl>
    <w:p w:rsidR="00477569" w:rsidRDefault="00477569"/>
    <w:tbl>
      <w:tblPr>
        <w:tblW w:w="110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3695"/>
        <w:gridCol w:w="3696"/>
      </w:tblGrid>
      <w:tr w:rsidR="005B7A6D" w:rsidRPr="009F4693" w:rsidTr="002D321B">
        <w:tc>
          <w:tcPr>
            <w:tcW w:w="3695" w:type="dxa"/>
          </w:tcPr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 : un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  <w:t>2 : deux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3 : trois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4 : quatre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5 : cinq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FF000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FF0000"/>
                <w:sz w:val="32"/>
                <w:szCs w:val="30"/>
                <w:lang w:eastAsia="fr-FR"/>
              </w:rPr>
              <w:t>6 : six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7 : sept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8 : huit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9 : neuf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  <w:t>10 : dix</w:t>
            </w:r>
          </w:p>
        </w:tc>
        <w:tc>
          <w:tcPr>
            <w:tcW w:w="3695" w:type="dxa"/>
          </w:tcPr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11 : onze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12 : douze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13 : treize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FF000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FF0000"/>
                <w:sz w:val="32"/>
                <w:szCs w:val="30"/>
                <w:lang w:eastAsia="fr-FR"/>
              </w:rPr>
              <w:t>14 : quatorze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15 : quinze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16 : seize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17 : dix-sept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70C0"/>
                <w:sz w:val="32"/>
                <w:szCs w:val="30"/>
                <w:lang w:eastAsia="fr-FR"/>
              </w:rPr>
              <w:t>18 : dix-huit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  <w:t>19 : dix-neuf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30"/>
                <w:lang w:eastAsia="fr-FR"/>
              </w:rPr>
              <w:t>20 : vingt</w:t>
            </w:r>
          </w:p>
        </w:tc>
        <w:tc>
          <w:tcPr>
            <w:tcW w:w="3696" w:type="dxa"/>
          </w:tcPr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  <w:t>30 : trente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FF0000"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FF0000"/>
                <w:sz w:val="32"/>
                <w:szCs w:val="28"/>
                <w:lang w:eastAsia="fr-FR"/>
              </w:rPr>
              <w:t>40 : quarante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  <w:t>50 : cinquante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28"/>
                <w:lang w:eastAsia="fr-FR"/>
              </w:rPr>
              <w:t>60 : soixante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  <w:t>70 : soixante-dix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color w:val="0070C0"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color w:val="0070C0"/>
                <w:sz w:val="32"/>
                <w:szCs w:val="28"/>
                <w:lang w:eastAsia="fr-FR"/>
              </w:rPr>
              <w:t>80 : quatre-vingts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</w:pPr>
            <w:r w:rsidRPr="009F4693">
              <w:rPr>
                <w:rFonts w:ascii="Cursive standard" w:hAnsi="Cursive standard" w:cs="Times New Roman"/>
                <w:noProof/>
                <w:sz w:val="32"/>
                <w:szCs w:val="28"/>
                <w:lang w:eastAsia="fr-FR"/>
              </w:rPr>
              <w:t>90 : quatre-vingt-dix</w:t>
            </w:r>
          </w:p>
          <w:p w:rsidR="005B7A6D" w:rsidRPr="009F4693" w:rsidRDefault="005B7A6D" w:rsidP="002D321B">
            <w:pPr>
              <w:ind w:right="-1276"/>
              <w:rPr>
                <w:rFonts w:ascii="Cursive standard" w:hAnsi="Cursive standard"/>
                <w:sz w:val="32"/>
              </w:rPr>
            </w:pPr>
            <w:r w:rsidRPr="009F4693">
              <w:rPr>
                <w:rFonts w:ascii="Cursive standard" w:hAnsi="Cursive standard" w:cs="Times New Roman"/>
                <w:noProof/>
                <w:color w:val="00B050"/>
                <w:sz w:val="32"/>
                <w:szCs w:val="28"/>
                <w:lang w:eastAsia="fr-FR"/>
              </w:rPr>
              <w:t>100 : cent</w:t>
            </w:r>
          </w:p>
          <w:p w:rsidR="005B7A6D" w:rsidRPr="009F4693" w:rsidRDefault="005B7A6D" w:rsidP="002D321B">
            <w:pPr>
              <w:rPr>
                <w:rFonts w:ascii="Cursive standard" w:hAnsi="Cursive standard" w:cs="Times New Roman"/>
                <w:noProof/>
                <w:sz w:val="32"/>
                <w:szCs w:val="30"/>
                <w:lang w:eastAsia="fr-FR"/>
              </w:rPr>
            </w:pPr>
          </w:p>
        </w:tc>
      </w:tr>
    </w:tbl>
    <w:p w:rsidR="005B7A6D" w:rsidRDefault="005B7A6D">
      <w:bookmarkStart w:id="0" w:name="_GoBack"/>
      <w:bookmarkEnd w:id="0"/>
    </w:p>
    <w:sectPr w:rsidR="005B7A6D" w:rsidSect="005B7A6D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6D"/>
    <w:rsid w:val="00477569"/>
    <w:rsid w:val="005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0332D-3DC1-43B5-88EB-D63F7B83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2015-11-18T17:04:00Z</dcterms:created>
  <dcterms:modified xsi:type="dcterms:W3CDTF">2015-11-18T17:05:00Z</dcterms:modified>
</cp:coreProperties>
</file>