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52" w:rsidRDefault="00DD7B52" w:rsidP="004A5B90">
      <w:pPr>
        <w:jc w:val="center"/>
        <w:rPr>
          <w:rFonts w:ascii="Agent Orange" w:hAnsi="Agent Orange" w:cs="Agent Orange"/>
          <w:sz w:val="48"/>
        </w:rPr>
      </w:pPr>
    </w:p>
    <w:p w:rsidR="004A5B90" w:rsidRPr="00DD7B52" w:rsidRDefault="004A5B90" w:rsidP="004A5B90">
      <w:pPr>
        <w:jc w:val="center"/>
        <w:rPr>
          <w:rFonts w:ascii="Agent Orange" w:hAnsi="Agent Orange" w:cs="Agent Orange"/>
          <w:sz w:val="48"/>
        </w:rPr>
      </w:pPr>
      <w:r w:rsidRPr="00DD7B52">
        <w:rPr>
          <w:rFonts w:ascii="Agent Orange" w:hAnsi="Agent Orange" w:cs="Agent Orange"/>
          <w:sz w:val="48"/>
        </w:rPr>
        <w:t>L’AUTOMNE</w:t>
      </w:r>
    </w:p>
    <w:p w:rsidR="004A5B90" w:rsidRDefault="004A5B90">
      <w:pPr>
        <w:rPr>
          <w:sz w:val="48"/>
        </w:rPr>
      </w:pPr>
    </w:p>
    <w:p w:rsidR="00DD7B52" w:rsidRPr="00DD7B52" w:rsidRDefault="00DD7B52">
      <w:pPr>
        <w:rPr>
          <w:sz w:val="48"/>
        </w:rPr>
      </w:pPr>
    </w:p>
    <w:p w:rsidR="00DD7B52" w:rsidRDefault="004A5B90" w:rsidP="00DD7B52">
      <w:pPr>
        <w:rPr>
          <w:sz w:val="48"/>
        </w:rPr>
      </w:pPr>
      <w:r w:rsidRPr="00DD7B52">
        <w:rPr>
          <w:rFonts w:ascii="Agent Orange" w:hAnsi="Agent Orange" w:cs="Agent Orange"/>
          <w:sz w:val="48"/>
        </w:rPr>
        <w:t>ROUGE</w:t>
      </w:r>
      <w:r w:rsidRPr="00DD7B52">
        <w:rPr>
          <w:sz w:val="48"/>
        </w:rPr>
        <w:t>, les feuilles de l’érable</w:t>
      </w:r>
    </w:p>
    <w:p w:rsidR="004A5B90" w:rsidRPr="00DD7B52" w:rsidRDefault="004A5B90" w:rsidP="00DD7B52">
      <w:pPr>
        <w:rPr>
          <w:sz w:val="48"/>
        </w:rPr>
      </w:pPr>
      <w:r w:rsidRPr="00DD7B52">
        <w:rPr>
          <w:rFonts w:ascii="Agent Orange" w:hAnsi="Agent Orange" w:cs="Agent Orange"/>
          <w:sz w:val="48"/>
        </w:rPr>
        <w:t>ORANGE</w:t>
      </w:r>
      <w:r w:rsidRPr="00DD7B52">
        <w:rPr>
          <w:sz w:val="48"/>
        </w:rPr>
        <w:t>, les champignons des bois</w:t>
      </w:r>
    </w:p>
    <w:p w:rsidR="004A5B90" w:rsidRPr="00DD7B52" w:rsidRDefault="004A5B90">
      <w:pPr>
        <w:rPr>
          <w:sz w:val="48"/>
        </w:rPr>
      </w:pPr>
      <w:r w:rsidRPr="00DD7B52">
        <w:rPr>
          <w:rFonts w:ascii="Agent Orange" w:hAnsi="Agent Orange" w:cs="Agent Orange"/>
          <w:sz w:val="48"/>
        </w:rPr>
        <w:t>JAUNE</w:t>
      </w:r>
      <w:r w:rsidRPr="00DD7B52">
        <w:rPr>
          <w:sz w:val="48"/>
        </w:rPr>
        <w:t>, le soleil qui se voile</w:t>
      </w:r>
    </w:p>
    <w:p w:rsidR="004A5B90" w:rsidRPr="00DD7B52" w:rsidRDefault="004A5B90">
      <w:pPr>
        <w:rPr>
          <w:sz w:val="48"/>
        </w:rPr>
      </w:pPr>
      <w:r w:rsidRPr="00DD7B52">
        <w:rPr>
          <w:rFonts w:ascii="Agent Orange" w:hAnsi="Agent Orange" w:cs="Agent Orange"/>
          <w:sz w:val="48"/>
        </w:rPr>
        <w:t>MARRON</w:t>
      </w:r>
      <w:r w:rsidRPr="00DD7B52">
        <w:rPr>
          <w:sz w:val="48"/>
        </w:rPr>
        <w:t>, comme le tronc</w:t>
      </w:r>
    </w:p>
    <w:p w:rsidR="002F0057" w:rsidRDefault="004A5B90">
      <w:pPr>
        <w:rPr>
          <w:sz w:val="48"/>
        </w:rPr>
      </w:pPr>
      <w:r w:rsidRPr="00DD7B52">
        <w:rPr>
          <w:sz w:val="48"/>
        </w:rPr>
        <w:t>Belles sont les couleurs de l’Automne !</w:t>
      </w:r>
    </w:p>
    <w:p w:rsidR="00DD7B52" w:rsidRDefault="00DD7B52">
      <w:pPr>
        <w:rPr>
          <w:sz w:val="48"/>
        </w:rPr>
      </w:pPr>
    </w:p>
    <w:p w:rsidR="00DD7B52" w:rsidRDefault="00DD7B52">
      <w:pPr>
        <w:rPr>
          <w:sz w:val="48"/>
        </w:rPr>
      </w:pPr>
    </w:p>
    <w:p w:rsidR="00DD7B52" w:rsidRDefault="00DD7B52">
      <w:pPr>
        <w:rPr>
          <w:sz w:val="48"/>
        </w:rPr>
      </w:pPr>
    </w:p>
    <w:p w:rsidR="00DD7B52" w:rsidRDefault="00DD7B52">
      <w:pPr>
        <w:rPr>
          <w:sz w:val="48"/>
        </w:rPr>
      </w:pPr>
    </w:p>
    <w:p w:rsidR="00DD7B52" w:rsidRDefault="00DD7B52">
      <w:pPr>
        <w:rPr>
          <w:sz w:val="48"/>
        </w:rPr>
      </w:pPr>
    </w:p>
    <w:p w:rsidR="00DD7B52" w:rsidRDefault="00DD7B52">
      <w:pPr>
        <w:rPr>
          <w:sz w:val="48"/>
        </w:rPr>
      </w:pPr>
      <w:r>
        <w:rPr>
          <w:noProof/>
          <w:sz w:val="48"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3184818</wp:posOffset>
            </wp:positionH>
            <wp:positionV relativeFrom="paragraph">
              <wp:posOffset>253756</wp:posOffset>
            </wp:positionV>
            <wp:extent cx="2428729" cy="2461846"/>
            <wp:effectExtent l="19050" t="0" r="0" b="0"/>
            <wp:wrapNone/>
            <wp:docPr id="10" name="rg_hi" descr="https://encrypted-tbn0.gstatic.com/images?q=tbn:ANd9GcSv8Q0i2jjcyBpkmpUDzwS0mb9tFBYjqaYsKPH_qCu1wcWUQ10T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v8Q0i2jjcyBpkmpUDzwS0mb9tFBYjqaYsKPH_qCu1wcWUQ10Th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29" cy="246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7B52" w:rsidRDefault="00DD7B52">
      <w:pPr>
        <w:rPr>
          <w:sz w:val="48"/>
        </w:rPr>
      </w:pPr>
    </w:p>
    <w:p w:rsidR="00DD7B52" w:rsidRDefault="00DD7B52">
      <w:pPr>
        <w:rPr>
          <w:sz w:val="48"/>
        </w:rPr>
      </w:pPr>
    </w:p>
    <w:p w:rsidR="00DD7B52" w:rsidRPr="00DD7B52" w:rsidRDefault="00DD7B52">
      <w:pPr>
        <w:rPr>
          <w:sz w:val="4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2725322</wp:posOffset>
            </wp:positionV>
            <wp:extent cx="2497852" cy="3530991"/>
            <wp:effectExtent l="19050" t="0" r="0" b="0"/>
            <wp:wrapNone/>
            <wp:docPr id="7" name="rg_hi" descr="https://encrypted-tbn1.gstatic.com/images?q=tbn:ANd9GcRHk4JRQcnVfYea7sR3uYdv1Kojx1m5bf2LK2lvRndXBmPd7_04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Hk4JRQcnVfYea7sR3uYdv1Kojx1m5bf2LK2lvRndXBmPd7_04o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852" cy="353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544830</wp:posOffset>
            </wp:positionV>
            <wp:extent cx="2808556" cy="2897945"/>
            <wp:effectExtent l="19050" t="0" r="0" b="0"/>
            <wp:wrapNone/>
            <wp:docPr id="4" name="il_fi" descr="http://nounou.gard.free.fr/images/coloriages_automne/automne-feuille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ounou.gard.free.fr/images/coloriages_automne/automne-feuille_0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556" cy="289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t xml:space="preserve">  </w:t>
      </w:r>
    </w:p>
    <w:sectPr w:rsidR="00DD7B52" w:rsidRPr="00DD7B52" w:rsidSect="002F0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4A5B90"/>
    <w:rsid w:val="002F0057"/>
    <w:rsid w:val="004A5B90"/>
    <w:rsid w:val="00DD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0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A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B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1</cp:revision>
  <dcterms:created xsi:type="dcterms:W3CDTF">2012-10-14T15:32:00Z</dcterms:created>
  <dcterms:modified xsi:type="dcterms:W3CDTF">2012-10-14T16:22:00Z</dcterms:modified>
</cp:coreProperties>
</file>