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46" w:rsidRPr="002E6446" w:rsidRDefault="002E6446" w:rsidP="002E6446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000000"/>
          <w:sz w:val="2"/>
          <w:szCs w:val="2"/>
          <w:lang w:eastAsia="fr-FR"/>
        </w:rPr>
      </w:pPr>
      <w:r w:rsidRPr="002E6446">
        <w:rPr>
          <w:rFonts w:ascii="Helvetica" w:eastAsia="Times New Roman" w:hAnsi="Helvetica" w:cs="Helvetica"/>
          <w:color w:val="000000"/>
          <w:sz w:val="2"/>
          <w:szCs w:val="2"/>
          <w:lang w:eastAsia="fr-FR"/>
        </w:rPr>
        <w:br/>
      </w:r>
    </w:p>
    <w:p w:rsidR="002E6446" w:rsidRPr="002E6446" w:rsidRDefault="002E6446" w:rsidP="002E6446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1D2228"/>
          <w:kern w:val="36"/>
          <w:sz w:val="28"/>
          <w:szCs w:val="28"/>
          <w:lang w:eastAsia="fr-FR"/>
        </w:rPr>
      </w:pPr>
      <w:r w:rsidRPr="002E6446">
        <w:rPr>
          <w:rFonts w:ascii="Helvetica" w:eastAsia="Times New Roman" w:hAnsi="Helvetica" w:cs="Helvetica"/>
          <w:b/>
          <w:bCs/>
          <w:color w:val="1D2228"/>
          <w:kern w:val="36"/>
          <w:sz w:val="28"/>
          <w:szCs w:val="28"/>
          <w:lang w:eastAsia="fr-FR"/>
        </w:rPr>
        <w:t>Cette attestation de déplacement de 1720 va vous rappeler quelque chose</w:t>
      </w:r>
    </w:p>
    <w:p w:rsidR="002E6446" w:rsidRPr="002E6446" w:rsidRDefault="002E6446" w:rsidP="002E6446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b/>
          <w:bCs/>
          <w:color w:val="1D2228"/>
          <w:sz w:val="12"/>
          <w:szCs w:val="12"/>
          <w:lang w:eastAsia="fr-FR"/>
        </w:rPr>
      </w:pPr>
      <w:r w:rsidRPr="002E6446">
        <w:rPr>
          <w:rFonts w:ascii="Helvetica" w:eastAsia="Times New Roman" w:hAnsi="Helvetica" w:cs="Helvetica"/>
          <w:b/>
          <w:bCs/>
          <w:color w:val="1D2228"/>
          <w:sz w:val="12"/>
          <w:lang w:eastAsia="fr-FR"/>
        </w:rPr>
        <w:t xml:space="preserve">Louise </w:t>
      </w:r>
      <w:proofErr w:type="spellStart"/>
      <w:r w:rsidRPr="002E6446">
        <w:rPr>
          <w:rFonts w:ascii="Helvetica" w:eastAsia="Times New Roman" w:hAnsi="Helvetica" w:cs="Helvetica"/>
          <w:b/>
          <w:bCs/>
          <w:color w:val="1D2228"/>
          <w:sz w:val="12"/>
          <w:lang w:eastAsia="fr-FR"/>
        </w:rPr>
        <w:t>Wessbecher</w:t>
      </w:r>
      <w:proofErr w:type="spellEnd"/>
    </w:p>
    <w:p w:rsidR="002E6446" w:rsidRPr="002E6446" w:rsidRDefault="002E6446" w:rsidP="002E6446">
      <w:pPr>
        <w:shd w:val="clear" w:color="auto" w:fill="FFFFFF"/>
        <w:spacing w:after="100" w:line="240" w:lineRule="auto"/>
        <w:textAlignment w:val="center"/>
        <w:rPr>
          <w:rFonts w:ascii="Helvetica" w:eastAsia="Times New Roman" w:hAnsi="Helvetica" w:cs="Helvetica"/>
          <w:b/>
          <w:bCs/>
          <w:color w:val="1D2228"/>
          <w:sz w:val="12"/>
          <w:szCs w:val="12"/>
          <w:lang w:eastAsia="fr-FR"/>
        </w:rPr>
      </w:pPr>
      <w:hyperlink r:id="rId4" w:tgtFrame="_blank" w:tooltip="" w:history="1">
        <w:r w:rsidRPr="002E6446">
          <w:rPr>
            <w:rFonts w:ascii="Helvetica" w:eastAsia="Times New Roman" w:hAnsi="Helvetica" w:cs="Helvetica"/>
            <w:b/>
            <w:bCs/>
            <w:color w:val="000000"/>
            <w:sz w:val="12"/>
            <w:lang w:eastAsia="fr-FR"/>
          </w:rPr>
          <w:t xml:space="preserve">Le </w:t>
        </w:r>
        <w:proofErr w:type="spellStart"/>
        <w:r w:rsidRPr="002E6446">
          <w:rPr>
            <w:rFonts w:ascii="Helvetica" w:eastAsia="Times New Roman" w:hAnsi="Helvetica" w:cs="Helvetica"/>
            <w:b/>
            <w:bCs/>
            <w:color w:val="000000"/>
            <w:sz w:val="12"/>
            <w:lang w:eastAsia="fr-FR"/>
          </w:rPr>
          <w:t>HuffPost</w:t>
        </w:r>
      </w:hyperlink>
      <w:r w:rsidRPr="002E6446">
        <w:rPr>
          <w:rFonts w:ascii="Helvetica" w:eastAsia="Times New Roman" w:hAnsi="Helvetica" w:cs="Helvetica"/>
          <w:b/>
          <w:bCs/>
          <w:color w:val="1D2228"/>
          <w:sz w:val="12"/>
          <w:szCs w:val="12"/>
          <w:lang w:eastAsia="fr-FR"/>
        </w:rPr>
        <w:t>il</w:t>
      </w:r>
      <w:proofErr w:type="spellEnd"/>
      <w:r w:rsidRPr="002E6446">
        <w:rPr>
          <w:rFonts w:ascii="Helvetica" w:eastAsia="Times New Roman" w:hAnsi="Helvetica" w:cs="Helvetica"/>
          <w:b/>
          <w:bCs/>
          <w:color w:val="1D2228"/>
          <w:sz w:val="12"/>
          <w:szCs w:val="12"/>
          <w:lang w:eastAsia="fr-FR"/>
        </w:rPr>
        <w:t xml:space="preserve"> y a 14 heures</w:t>
      </w:r>
    </w:p>
    <w:p w:rsidR="002E6446" w:rsidRPr="002E6446" w:rsidRDefault="002E6446" w:rsidP="002E644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sz w:val="13"/>
          <w:szCs w:val="13"/>
          <w:lang w:eastAsia="fr-FR"/>
        </w:rPr>
      </w:pPr>
      <w:r>
        <w:rPr>
          <w:rFonts w:ascii="Helvetica" w:eastAsia="Times New Roman" w:hAnsi="Helvetica" w:cs="Helvetica"/>
          <w:noProof/>
          <w:color w:val="1D2228"/>
          <w:sz w:val="13"/>
          <w:szCs w:val="13"/>
          <w:lang w:eastAsia="fr-FR"/>
        </w:rPr>
        <w:drawing>
          <wp:inline distT="0" distB="0" distL="0" distR="0">
            <wp:extent cx="6000750" cy="3505200"/>
            <wp:effectExtent l="19050" t="0" r="0" b="0"/>
            <wp:docPr id="1" name="Image 1" descr="Laissez-passer officiel durant la grande épidémie de 1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issez-passer officiel durant la grande épidémie de 17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446" w:rsidRPr="002E6446" w:rsidRDefault="002E6446" w:rsidP="002E64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13"/>
          <w:szCs w:val="13"/>
          <w:lang w:eastAsia="fr-FR"/>
        </w:rPr>
      </w:pPr>
      <w:r w:rsidRPr="002E6446">
        <w:rPr>
          <w:rFonts w:ascii="Helvetica" w:eastAsia="Times New Roman" w:hAnsi="Helvetica" w:cs="Helvetica"/>
          <w:color w:val="1D2228"/>
          <w:sz w:val="13"/>
          <w:szCs w:val="13"/>
          <w:lang w:eastAsia="fr-FR"/>
        </w:rPr>
        <w:t>Laissez-passer officiel durant la grande épidémie de 1720</w:t>
      </w:r>
    </w:p>
    <w:p w:rsidR="002E6446" w:rsidRPr="002E6446" w:rsidRDefault="002E6446" w:rsidP="002E6446">
      <w:pPr>
        <w:shd w:val="clear" w:color="auto" w:fill="FFFFFF"/>
        <w:spacing w:after="192" w:line="240" w:lineRule="auto"/>
        <w:rPr>
          <w:rFonts w:ascii="Helvetica" w:eastAsia="Times New Roman" w:hAnsi="Helvetica" w:cs="Helvetica"/>
          <w:color w:val="1D2228"/>
          <w:spacing w:val="3"/>
          <w:lang w:eastAsia="fr-FR"/>
        </w:rPr>
      </w:pPr>
    </w:p>
    <w:p w:rsidR="002E6446" w:rsidRPr="002E6446" w:rsidRDefault="002E6446" w:rsidP="002E6446">
      <w:pPr>
        <w:shd w:val="clear" w:color="auto" w:fill="FFFFFF"/>
        <w:spacing w:after="192" w:line="240" w:lineRule="auto"/>
        <w:rPr>
          <w:rFonts w:ascii="Helvetica" w:eastAsia="Times New Roman" w:hAnsi="Helvetica" w:cs="Helvetica"/>
          <w:color w:val="1D2228"/>
          <w:spacing w:val="3"/>
          <w:lang w:eastAsia="fr-FR"/>
        </w:rPr>
      </w:pPr>
      <w:r w:rsidRPr="002E6446">
        <w:rPr>
          <w:rFonts w:ascii="Helvetica" w:eastAsia="Times New Roman" w:hAnsi="Helvetica" w:cs="Helvetica"/>
          <w:color w:val="1D2228"/>
          <w:spacing w:val="3"/>
          <w:lang w:eastAsia="fr-FR"/>
        </w:rPr>
        <w:t xml:space="preserve">HISTOIRE - Générée sur notre </w:t>
      </w:r>
      <w:proofErr w:type="spellStart"/>
      <w:r w:rsidRPr="002E6446">
        <w:rPr>
          <w:rFonts w:ascii="Helvetica" w:eastAsia="Times New Roman" w:hAnsi="Helvetica" w:cs="Helvetica"/>
          <w:color w:val="1D2228"/>
          <w:spacing w:val="3"/>
          <w:lang w:eastAsia="fr-FR"/>
        </w:rPr>
        <w:t>smartphone</w:t>
      </w:r>
      <w:proofErr w:type="spellEnd"/>
      <w:r w:rsidRPr="002E6446">
        <w:rPr>
          <w:rFonts w:ascii="Helvetica" w:eastAsia="Times New Roman" w:hAnsi="Helvetica" w:cs="Helvetica"/>
          <w:color w:val="1D2228"/>
          <w:spacing w:val="3"/>
          <w:lang w:eastAsia="fr-FR"/>
        </w:rPr>
        <w:t>, écrite à la main sur une feuille volante ou imprimée depuis notre ordinateur... Les Français ont pris l’habitude depuis six semaines de remplir une </w:t>
      </w:r>
      <w:hyperlink r:id="rId6" w:tgtFrame="_blank" w:history="1">
        <w:r w:rsidRPr="002E6446">
          <w:rPr>
            <w:rFonts w:ascii="Helvetica" w:eastAsia="Times New Roman" w:hAnsi="Helvetica" w:cs="Helvetica"/>
            <w:color w:val="003ABC"/>
            <w:spacing w:val="3"/>
            <w:lang w:eastAsia="fr-FR"/>
          </w:rPr>
          <w:t>attestation</w:t>
        </w:r>
      </w:hyperlink>
      <w:r w:rsidRPr="002E6446">
        <w:rPr>
          <w:rFonts w:ascii="Helvetica" w:eastAsia="Times New Roman" w:hAnsi="Helvetica" w:cs="Helvetica"/>
          <w:color w:val="1D2228"/>
          <w:spacing w:val="3"/>
          <w:lang w:eastAsia="fr-FR"/>
        </w:rPr>
        <w:t> de déplacement dérogatoire pour sortir faire les courses, promener le chien ou aller travailler, conformément aux mesures restrictives de </w:t>
      </w:r>
      <w:hyperlink r:id="rId7" w:tgtFrame="_blank" w:history="1">
        <w:r w:rsidRPr="002E6446">
          <w:rPr>
            <w:rFonts w:ascii="Helvetica" w:eastAsia="Times New Roman" w:hAnsi="Helvetica" w:cs="Helvetica"/>
            <w:color w:val="003ABC"/>
            <w:spacing w:val="3"/>
            <w:lang w:eastAsia="fr-FR"/>
          </w:rPr>
          <w:t>confinement</w:t>
        </w:r>
      </w:hyperlink>
      <w:r w:rsidRPr="002E6446">
        <w:rPr>
          <w:rFonts w:ascii="Helvetica" w:eastAsia="Times New Roman" w:hAnsi="Helvetica" w:cs="Helvetica"/>
          <w:color w:val="1D2228"/>
          <w:spacing w:val="3"/>
          <w:lang w:eastAsia="fr-FR"/>
        </w:rPr>
        <w:t> qui doivent limiter la propagation de </w:t>
      </w:r>
      <w:hyperlink r:id="rId8" w:tgtFrame="_blank" w:history="1">
        <w:r w:rsidRPr="002E6446">
          <w:rPr>
            <w:rFonts w:ascii="Helvetica" w:eastAsia="Times New Roman" w:hAnsi="Helvetica" w:cs="Helvetica"/>
            <w:color w:val="003ABC"/>
            <w:spacing w:val="3"/>
            <w:lang w:eastAsia="fr-FR"/>
          </w:rPr>
          <w:t>l’épidémie</w:t>
        </w:r>
      </w:hyperlink>
      <w:r w:rsidRPr="002E6446">
        <w:rPr>
          <w:rFonts w:ascii="Helvetica" w:eastAsia="Times New Roman" w:hAnsi="Helvetica" w:cs="Helvetica"/>
          <w:color w:val="1D2228"/>
          <w:spacing w:val="3"/>
          <w:lang w:eastAsia="fr-FR"/>
        </w:rPr>
        <w:t> de </w:t>
      </w:r>
      <w:hyperlink r:id="rId9" w:tgtFrame="_blank" w:history="1">
        <w:r w:rsidRPr="002E6446">
          <w:rPr>
            <w:rFonts w:ascii="Helvetica" w:eastAsia="Times New Roman" w:hAnsi="Helvetica" w:cs="Helvetica"/>
            <w:color w:val="003ABC"/>
            <w:spacing w:val="3"/>
            <w:lang w:eastAsia="fr-FR"/>
          </w:rPr>
          <w:t>coronavirus</w:t>
        </w:r>
      </w:hyperlink>
      <w:r w:rsidRPr="002E6446">
        <w:rPr>
          <w:rFonts w:ascii="Helvetica" w:eastAsia="Times New Roman" w:hAnsi="Helvetica" w:cs="Helvetica"/>
          <w:color w:val="1D2228"/>
          <w:spacing w:val="3"/>
          <w:lang w:eastAsia="fr-FR"/>
        </w:rPr>
        <w:t>.</w:t>
      </w:r>
    </w:p>
    <w:p w:rsidR="002E6446" w:rsidRPr="002E6446" w:rsidRDefault="002E6446" w:rsidP="002E6446">
      <w:pPr>
        <w:shd w:val="clear" w:color="auto" w:fill="FFFFFF"/>
        <w:spacing w:after="192" w:line="240" w:lineRule="auto"/>
        <w:rPr>
          <w:rFonts w:ascii="Helvetica" w:eastAsia="Times New Roman" w:hAnsi="Helvetica" w:cs="Helvetica"/>
          <w:color w:val="1D2228"/>
          <w:spacing w:val="3"/>
          <w:lang w:eastAsia="fr-FR"/>
        </w:rPr>
      </w:pPr>
      <w:r w:rsidRPr="002E6446">
        <w:rPr>
          <w:rFonts w:ascii="Helvetica" w:eastAsia="Times New Roman" w:hAnsi="Helvetica" w:cs="Helvetica"/>
          <w:color w:val="1D2228"/>
          <w:spacing w:val="3"/>
          <w:lang w:eastAsia="fr-FR"/>
        </w:rPr>
        <w:t>Aussi inhabituelle que cette situation puisse nous paraître, elle n’est pourtant pas inédite. La preuve avec cette </w:t>
      </w:r>
      <w:hyperlink r:id="rId10" w:tgtFrame="_blank" w:history="1">
        <w:r w:rsidRPr="002E6446">
          <w:rPr>
            <w:rFonts w:ascii="Helvetica" w:eastAsia="Times New Roman" w:hAnsi="Helvetica" w:cs="Helvetica"/>
            <w:color w:val="003ABC"/>
            <w:spacing w:val="3"/>
            <w:lang w:eastAsia="fr-FR"/>
          </w:rPr>
          <w:t>attestation</w:t>
        </w:r>
      </w:hyperlink>
      <w:r w:rsidRPr="002E6446">
        <w:rPr>
          <w:rFonts w:ascii="Helvetica" w:eastAsia="Times New Roman" w:hAnsi="Helvetica" w:cs="Helvetica"/>
          <w:color w:val="1D2228"/>
          <w:spacing w:val="3"/>
          <w:lang w:eastAsia="fr-FR"/>
        </w:rPr>
        <w:t> de déplacement datée du 4 novembre 1720, vendue par la librairie parisienne </w:t>
      </w:r>
      <w:r w:rsidRPr="002E6446">
        <w:rPr>
          <w:rFonts w:ascii="Helvetica" w:eastAsia="Times New Roman" w:hAnsi="Helvetica" w:cs="Helvetica"/>
          <w:i/>
          <w:iCs/>
          <w:color w:val="1D2228"/>
          <w:spacing w:val="3"/>
          <w:lang w:eastAsia="fr-FR"/>
        </w:rPr>
        <w:t>Traces Écrites</w:t>
      </w:r>
      <w:r w:rsidRPr="002E6446">
        <w:rPr>
          <w:rFonts w:ascii="Helvetica" w:eastAsia="Times New Roman" w:hAnsi="Helvetica" w:cs="Helvetica"/>
          <w:color w:val="1D2228"/>
          <w:spacing w:val="3"/>
          <w:lang w:eastAsia="fr-FR"/>
        </w:rPr>
        <w:t xml:space="preserve"> et partagée sur </w:t>
      </w:r>
      <w:proofErr w:type="spellStart"/>
      <w:r w:rsidRPr="002E6446">
        <w:rPr>
          <w:rFonts w:ascii="Helvetica" w:eastAsia="Times New Roman" w:hAnsi="Helvetica" w:cs="Helvetica"/>
          <w:color w:val="1D2228"/>
          <w:spacing w:val="3"/>
          <w:lang w:eastAsia="fr-FR"/>
        </w:rPr>
        <w:t>Twitter</w:t>
      </w:r>
      <w:proofErr w:type="spellEnd"/>
      <w:r w:rsidRPr="002E6446">
        <w:rPr>
          <w:rFonts w:ascii="Helvetica" w:eastAsia="Times New Roman" w:hAnsi="Helvetica" w:cs="Helvetica"/>
          <w:color w:val="1D2228"/>
          <w:spacing w:val="3"/>
          <w:lang w:eastAsia="fr-FR"/>
        </w:rPr>
        <w:t xml:space="preserve"> ce mercredi 22 avril par Jérémie Ferrer-</w:t>
      </w:r>
      <w:proofErr w:type="spellStart"/>
      <w:r w:rsidRPr="002E6446">
        <w:rPr>
          <w:rFonts w:ascii="Helvetica" w:eastAsia="Times New Roman" w:hAnsi="Helvetica" w:cs="Helvetica"/>
          <w:color w:val="1D2228"/>
          <w:spacing w:val="3"/>
          <w:lang w:eastAsia="fr-FR"/>
        </w:rPr>
        <w:t>Bartomeu</w:t>
      </w:r>
      <w:proofErr w:type="spellEnd"/>
      <w:r w:rsidRPr="002E6446">
        <w:rPr>
          <w:rFonts w:ascii="Helvetica" w:eastAsia="Times New Roman" w:hAnsi="Helvetica" w:cs="Helvetica"/>
          <w:color w:val="1D2228"/>
          <w:spacing w:val="3"/>
          <w:lang w:eastAsia="fr-FR"/>
        </w:rPr>
        <w:t>, docteur en histoire, diplômé de l’École des Chartes et enseignant-chercheur à l’université de Neuchâtel en Suisse.</w:t>
      </w:r>
    </w:p>
    <w:p w:rsidR="002E6446" w:rsidRPr="002E6446" w:rsidRDefault="002E6446" w:rsidP="002E64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2"/>
          <w:lang w:eastAsia="fr-FR"/>
        </w:rPr>
      </w:pPr>
    </w:p>
    <w:p w:rsidR="002E6446" w:rsidRPr="002E6446" w:rsidRDefault="002E6446" w:rsidP="002E6446">
      <w:pPr>
        <w:shd w:val="clear" w:color="auto" w:fill="FFFFFF"/>
        <w:spacing w:after="192" w:line="240" w:lineRule="auto"/>
        <w:rPr>
          <w:rFonts w:ascii="Helvetica" w:eastAsia="Times New Roman" w:hAnsi="Helvetica" w:cs="Helvetica"/>
          <w:color w:val="1D2228"/>
          <w:spacing w:val="3"/>
          <w:lang w:eastAsia="fr-FR"/>
        </w:rPr>
      </w:pPr>
      <w:r w:rsidRPr="002E6446">
        <w:rPr>
          <w:rFonts w:ascii="Helvetica" w:eastAsia="Times New Roman" w:hAnsi="Helvetica" w:cs="Helvetica"/>
          <w:color w:val="1D2228"/>
          <w:spacing w:val="3"/>
          <w:lang w:eastAsia="fr-FR"/>
        </w:rPr>
        <w:t xml:space="preserve">Elle autorise le déplacement d’un certain Alexandre Coulomb, consul dans le Gard, pour rejoindre la ville de </w:t>
      </w:r>
      <w:proofErr w:type="spellStart"/>
      <w:r w:rsidRPr="002E6446">
        <w:rPr>
          <w:rFonts w:ascii="Helvetica" w:eastAsia="Times New Roman" w:hAnsi="Helvetica" w:cs="Helvetica"/>
          <w:color w:val="1D2228"/>
          <w:spacing w:val="3"/>
          <w:lang w:eastAsia="fr-FR"/>
        </w:rPr>
        <w:t>Blauzac</w:t>
      </w:r>
      <w:proofErr w:type="spellEnd"/>
      <w:r w:rsidRPr="002E6446">
        <w:rPr>
          <w:rFonts w:ascii="Helvetica" w:eastAsia="Times New Roman" w:hAnsi="Helvetica" w:cs="Helvetica"/>
          <w:color w:val="1D2228"/>
          <w:spacing w:val="3"/>
          <w:lang w:eastAsia="fr-FR"/>
        </w:rPr>
        <w:t xml:space="preserve"> depuis sa localité de Remoulins, dont les belles armes ornent le haut de la feuille. Et atteste qu’il n’y a dans ce lieu, “aucun soupçon de mal contagieux”.</w:t>
      </w:r>
    </w:p>
    <w:p w:rsidR="002E6446" w:rsidRPr="002E6446" w:rsidRDefault="002E6446" w:rsidP="002E6446">
      <w:pPr>
        <w:shd w:val="clear" w:color="auto" w:fill="FFFFFF"/>
        <w:spacing w:after="192" w:line="240" w:lineRule="auto"/>
        <w:rPr>
          <w:rFonts w:ascii="Helvetica" w:eastAsia="Times New Roman" w:hAnsi="Helvetica" w:cs="Helvetica"/>
          <w:color w:val="1D2228"/>
          <w:spacing w:val="3"/>
          <w:lang w:eastAsia="fr-FR"/>
        </w:rPr>
      </w:pPr>
      <w:r w:rsidRPr="002E6446">
        <w:rPr>
          <w:rFonts w:ascii="Helvetica" w:eastAsia="Times New Roman" w:hAnsi="Helvetica" w:cs="Helvetica"/>
          <w:color w:val="1D2228"/>
          <w:spacing w:val="3"/>
          <w:lang w:eastAsia="fr-FR"/>
        </w:rPr>
        <w:t xml:space="preserve">Pas de </w:t>
      </w:r>
      <w:proofErr w:type="spellStart"/>
      <w:r w:rsidRPr="002E6446">
        <w:rPr>
          <w:rFonts w:ascii="Helvetica" w:eastAsia="Times New Roman" w:hAnsi="Helvetica" w:cs="Helvetica"/>
          <w:color w:val="1D2228"/>
          <w:spacing w:val="3"/>
          <w:lang w:eastAsia="fr-FR"/>
        </w:rPr>
        <w:t>Covid</w:t>
      </w:r>
      <w:proofErr w:type="spellEnd"/>
      <w:r w:rsidRPr="002E6446">
        <w:rPr>
          <w:rFonts w:ascii="Helvetica" w:eastAsia="Times New Roman" w:hAnsi="Helvetica" w:cs="Helvetica"/>
          <w:color w:val="1D2228"/>
          <w:spacing w:val="3"/>
          <w:lang w:eastAsia="fr-FR"/>
        </w:rPr>
        <w:t>-19 à l’époque, mais une épidémie de peste partie en 1720 du port de Marseille, qui fit plus de 100.000 morts. “Les épidémies de peste et de choléra sont endémiques à cette époque”, raconte Jérémie Ferrer-</w:t>
      </w:r>
      <w:proofErr w:type="spellStart"/>
      <w:r w:rsidRPr="002E6446">
        <w:rPr>
          <w:rFonts w:ascii="Helvetica" w:eastAsia="Times New Roman" w:hAnsi="Helvetica" w:cs="Helvetica"/>
          <w:color w:val="1D2228"/>
          <w:spacing w:val="3"/>
          <w:lang w:eastAsia="fr-FR"/>
        </w:rPr>
        <w:t>Bartomeu</w:t>
      </w:r>
      <w:proofErr w:type="spellEnd"/>
      <w:r w:rsidRPr="002E6446">
        <w:rPr>
          <w:rFonts w:ascii="Helvetica" w:eastAsia="Times New Roman" w:hAnsi="Helvetica" w:cs="Helvetica"/>
          <w:color w:val="1D2228"/>
          <w:spacing w:val="3"/>
          <w:lang w:eastAsia="fr-FR"/>
        </w:rPr>
        <w:t xml:space="preserve"> au </w:t>
      </w:r>
      <w:proofErr w:type="spellStart"/>
      <w:r w:rsidRPr="002E6446">
        <w:rPr>
          <w:rFonts w:ascii="Helvetica" w:eastAsia="Times New Roman" w:hAnsi="Helvetica" w:cs="Helvetica"/>
          <w:i/>
          <w:iCs/>
          <w:color w:val="1D2228"/>
          <w:spacing w:val="3"/>
          <w:lang w:eastAsia="fr-FR"/>
        </w:rPr>
        <w:t>HuffPost</w:t>
      </w:r>
      <w:proofErr w:type="spellEnd"/>
      <w:r w:rsidRPr="002E6446">
        <w:rPr>
          <w:rFonts w:ascii="Helvetica" w:eastAsia="Times New Roman" w:hAnsi="Helvetica" w:cs="Helvetica"/>
          <w:color w:val="1D2228"/>
          <w:spacing w:val="3"/>
          <w:lang w:eastAsia="fr-FR"/>
        </w:rPr>
        <w:t>. “L’encadrement médical était très faible, donc il n’y avait pas d’autres choix que d’interdire les déplacements. On a même tenté de confiner la ville de Marseille, comme l’évoque Marcel Pagnol dans </w:t>
      </w:r>
      <w:r w:rsidRPr="002E6446">
        <w:rPr>
          <w:rFonts w:ascii="Helvetica" w:eastAsia="Times New Roman" w:hAnsi="Helvetica" w:cs="Helvetica"/>
          <w:i/>
          <w:iCs/>
          <w:color w:val="1D2228"/>
          <w:spacing w:val="3"/>
          <w:lang w:eastAsia="fr-FR"/>
        </w:rPr>
        <w:t>Les Pestiférés</w:t>
      </w:r>
      <w:r w:rsidRPr="002E6446">
        <w:rPr>
          <w:rFonts w:ascii="Helvetica" w:eastAsia="Times New Roman" w:hAnsi="Helvetica" w:cs="Helvetica"/>
          <w:color w:val="1D2228"/>
          <w:spacing w:val="3"/>
          <w:lang w:eastAsia="fr-FR"/>
        </w:rPr>
        <w:t>.”</w:t>
      </w:r>
    </w:p>
    <w:p w:rsidR="002E6446" w:rsidRPr="002E6446" w:rsidRDefault="002E6446" w:rsidP="002E6446">
      <w:pPr>
        <w:shd w:val="clear" w:color="auto" w:fill="FFFFFF"/>
        <w:spacing w:after="192" w:line="240" w:lineRule="auto"/>
        <w:rPr>
          <w:rFonts w:ascii="Helvetica" w:eastAsia="Times New Roman" w:hAnsi="Helvetica" w:cs="Helvetica"/>
          <w:color w:val="1D2228"/>
          <w:spacing w:val="3"/>
          <w:sz w:val="18"/>
          <w:szCs w:val="18"/>
          <w:lang w:eastAsia="fr-FR"/>
        </w:rPr>
      </w:pPr>
    </w:p>
    <w:p w:rsidR="002E6446" w:rsidRPr="002E6446" w:rsidRDefault="002E6446" w:rsidP="002E6446">
      <w:pPr>
        <w:shd w:val="clear" w:color="auto" w:fill="F5F8FA"/>
        <w:spacing w:after="0" w:line="240" w:lineRule="auto"/>
        <w:rPr>
          <w:rFonts w:ascii="Helvetica" w:eastAsia="Times New Roman" w:hAnsi="Helvetica" w:cs="Helvetica"/>
          <w:color w:val="1C2022"/>
          <w:sz w:val="14"/>
          <w:szCs w:val="14"/>
          <w:lang w:eastAsia="fr-FR"/>
        </w:rPr>
      </w:pPr>
    </w:p>
    <w:p w:rsidR="002E6446" w:rsidRPr="002E6446" w:rsidRDefault="002E6446" w:rsidP="002E644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sz w:val="13"/>
          <w:szCs w:val="13"/>
          <w:lang w:eastAsia="fr-FR"/>
        </w:rPr>
      </w:pPr>
      <w:r>
        <w:rPr>
          <w:rFonts w:ascii="Helvetica" w:eastAsia="Times New Roman" w:hAnsi="Helvetica" w:cs="Helvetica"/>
          <w:noProof/>
          <w:color w:val="1D2228"/>
          <w:sz w:val="13"/>
          <w:szCs w:val="13"/>
          <w:lang w:eastAsia="fr-FR"/>
        </w:rPr>
        <w:lastRenderedPageBreak/>
        <w:drawing>
          <wp:inline distT="0" distB="0" distL="0" distR="0">
            <wp:extent cx="6000750" cy="8343900"/>
            <wp:effectExtent l="19050" t="0" r="0" b="0"/>
            <wp:docPr id="4" name="Image 4" descr="Laissez-passer officiel durant la grande épidémie de 1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issez-passer officiel durant la grande épidémie de 17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446" w:rsidRPr="002E6446" w:rsidRDefault="002E6446" w:rsidP="002E64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13"/>
          <w:szCs w:val="13"/>
          <w:lang w:eastAsia="fr-FR"/>
        </w:rPr>
      </w:pPr>
      <w:r w:rsidRPr="002E6446">
        <w:rPr>
          <w:rFonts w:ascii="Helvetica" w:eastAsia="Times New Roman" w:hAnsi="Helvetica" w:cs="Helvetica"/>
          <w:color w:val="1D2228"/>
          <w:sz w:val="13"/>
          <w:szCs w:val="13"/>
          <w:lang w:eastAsia="fr-FR"/>
        </w:rPr>
        <w:t>Laissez-passer officiel durant la grande épidémie de 1720</w:t>
      </w:r>
    </w:p>
    <w:p w:rsidR="002E6446" w:rsidRPr="002E6446" w:rsidRDefault="002E6446" w:rsidP="002E644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pacing w:val="3"/>
          <w:sz w:val="18"/>
          <w:szCs w:val="18"/>
          <w:lang w:eastAsia="fr-FR"/>
        </w:rPr>
      </w:pPr>
      <w:r w:rsidRPr="002E6446">
        <w:rPr>
          <w:rFonts w:ascii="Helvetica" w:eastAsia="Times New Roman" w:hAnsi="Helvetica" w:cs="Helvetica"/>
          <w:color w:val="1D2228"/>
          <w:spacing w:val="3"/>
          <w:sz w:val="18"/>
          <w:szCs w:val="18"/>
          <w:lang w:eastAsia="fr-FR"/>
        </w:rPr>
        <w:t>Si ce document daté d’il y a 300 ans surprend de par son écho avec notre quotidien de confinés, il est pourtant plutôt commun à l’époque, avance l’historien. “Ces attestations de déplacement sont relativement courantes du XVIe au XVIIIe siècle...</w:t>
      </w:r>
    </w:p>
    <w:sectPr w:rsidR="002E6446" w:rsidRPr="002E6446" w:rsidSect="008B4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E6446"/>
    <w:rsid w:val="002E6446"/>
    <w:rsid w:val="008B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58"/>
  </w:style>
  <w:style w:type="paragraph" w:styleId="Titre1">
    <w:name w:val="heading 1"/>
    <w:basedOn w:val="Normal"/>
    <w:link w:val="Titre1Car"/>
    <w:uiPriority w:val="9"/>
    <w:qFormat/>
    <w:rsid w:val="002E6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6">
    <w:name w:val="heading 6"/>
    <w:basedOn w:val="Normal"/>
    <w:link w:val="Titre6Car"/>
    <w:uiPriority w:val="9"/>
    <w:qFormat/>
    <w:rsid w:val="002E644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E644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2E6446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customStyle="1" w:styleId="caas-attr-author">
    <w:name w:val="caas-attr-author"/>
    <w:basedOn w:val="Policepardfaut"/>
    <w:rsid w:val="002E6446"/>
  </w:style>
  <w:style w:type="character" w:styleId="Lienhypertexte">
    <w:name w:val="Hyperlink"/>
    <w:basedOn w:val="Policepardfaut"/>
    <w:uiPriority w:val="99"/>
    <w:semiHidden/>
    <w:unhideWhenUsed/>
    <w:rsid w:val="002E64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E6446"/>
    <w:rPr>
      <w:i/>
      <w:iCs/>
    </w:rPr>
  </w:style>
  <w:style w:type="character" w:customStyle="1" w:styleId="tweetauthor-name">
    <w:name w:val="tweetauthor-name"/>
    <w:basedOn w:val="Policepardfaut"/>
    <w:rsid w:val="002E6446"/>
  </w:style>
  <w:style w:type="character" w:customStyle="1" w:styleId="tweetauthor-screenname">
    <w:name w:val="tweetauthor-screenname"/>
    <w:basedOn w:val="Policepardfaut"/>
    <w:rsid w:val="002E6446"/>
  </w:style>
  <w:style w:type="character" w:customStyle="1" w:styleId="followbutton-bird">
    <w:name w:val="followbutton-bird"/>
    <w:basedOn w:val="Policepardfaut"/>
    <w:rsid w:val="002E6446"/>
  </w:style>
  <w:style w:type="paragraph" w:customStyle="1" w:styleId="tweet-text">
    <w:name w:val="tweet-text"/>
    <w:basedOn w:val="Normal"/>
    <w:rsid w:val="002E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rettylink-prefix">
    <w:name w:val="prettylink-prefix"/>
    <w:basedOn w:val="Policepardfaut"/>
    <w:rsid w:val="002E6446"/>
  </w:style>
  <w:style w:type="character" w:customStyle="1" w:styleId="prettylink-value">
    <w:name w:val="prettylink-value"/>
    <w:basedOn w:val="Policepardfaut"/>
    <w:rsid w:val="002E6446"/>
  </w:style>
  <w:style w:type="character" w:customStyle="1" w:styleId="tweetinfo-heartstat">
    <w:name w:val="tweetinfo-heartstat"/>
    <w:basedOn w:val="Policepardfaut"/>
    <w:rsid w:val="002E6446"/>
  </w:style>
  <w:style w:type="character" w:customStyle="1" w:styleId="u-hiddenvisually">
    <w:name w:val="u-hiddenvisually"/>
    <w:basedOn w:val="Policepardfaut"/>
    <w:rsid w:val="002E6446"/>
  </w:style>
  <w:style w:type="paragraph" w:styleId="Textedebulles">
    <w:name w:val="Balloon Text"/>
    <w:basedOn w:val="Normal"/>
    <w:link w:val="TextedebullesCar"/>
    <w:uiPriority w:val="99"/>
    <w:semiHidden/>
    <w:unhideWhenUsed/>
    <w:rsid w:val="002E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6966">
          <w:marLeft w:val="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0759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8175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6950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9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64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64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92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1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2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2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E1E8ED"/>
                                            <w:left w:val="single" w:sz="4" w:space="0" w:color="E1E8ED"/>
                                            <w:bottom w:val="single" w:sz="4" w:space="0" w:color="E1E8ED"/>
                                            <w:right w:val="single" w:sz="4" w:space="0" w:color="E1E8ED"/>
                                          </w:divBdr>
                                          <w:divsChild>
                                            <w:div w:id="9752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97348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3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85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963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970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2452593">
                                                          <w:marLeft w:val="0"/>
                                                          <w:marRight w:val="0"/>
                                                          <w:marTop w:val="1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058533">
                                                              <w:marLeft w:val="0"/>
                                                              <w:marRight w:val="0"/>
                                                              <w:marTop w:val="104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65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1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928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0274761">
                                                              <w:marLeft w:val="0"/>
                                                              <w:marRight w:val="0"/>
                                                              <w:marTop w:val="104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634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586481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851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0909247">
                                                  <w:marLeft w:val="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ffingtonpost.fr/entry/vie-en-pause-coronavirus_fr_5e994beac5b6a92100e5099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huffingtonpost.fr/entry/le-confinement-est-il-la-seule-solution-pour-contenir-le-coronavirus_fr_5ea1a2a2c5b6f5350a34a82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uffingtonpost.fr/entry/attestation-numerique-sortie-confinement_fr_5e8abe79c5b6e7d76c666323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s://www.huffingtonpost.fr/entry/une-attestation-desormais-necessaire-pour-entrer-sur-le-territoire-francais-a-partir-de-mercredi_fr_5e8cb3a9c5b6e1d10a6abb99" TargetMode="External"/><Relationship Id="rId4" Type="http://schemas.openxmlformats.org/officeDocument/2006/relationships/hyperlink" Target="http://www.huffingtonpost.fr/" TargetMode="External"/><Relationship Id="rId9" Type="http://schemas.openxmlformats.org/officeDocument/2006/relationships/hyperlink" Target="https://www.huffingtonpost.fr/entry/coronavirus-france-morts_fr_5e9dcf53c5b6e337ac3635f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2389</Characters>
  <Application>Microsoft Office Word</Application>
  <DocSecurity>0</DocSecurity>
  <Lines>19</Lines>
  <Paragraphs>5</Paragraphs>
  <ScaleCrop>false</ScaleCrop>
  <Company>EffiTIC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1</cp:revision>
  <dcterms:created xsi:type="dcterms:W3CDTF">2020-04-25T06:48:00Z</dcterms:created>
  <dcterms:modified xsi:type="dcterms:W3CDTF">2020-04-25T06:52:00Z</dcterms:modified>
</cp:coreProperties>
</file>