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F2" w:rsidRDefault="00447B27">
      <w:pPr>
        <w:jc w:val="center"/>
        <w:rPr>
          <w:rFonts w:ascii="Comic Sans MS" w:hAnsi="Comic Sans MS"/>
          <w:b/>
          <w:color w:val="FF97F0"/>
          <w:sz w:val="52"/>
          <w:szCs w:val="52"/>
          <w14:shadow w14:blurRad="55232" w14:dist="50749" w14:dir="5400000" w14:sx="100000" w14:sy="100000" w14:kx="0" w14:ky="0" w14:algn="b">
            <w14:srgbClr w14:val="000000"/>
          </w14:shadow>
        </w:rPr>
      </w:pPr>
      <w:r>
        <w:rPr>
          <w:rFonts w:ascii="Comic Sans MS" w:hAnsi="Comic Sans MS"/>
          <w:b/>
          <w:color w:val="FF97F0"/>
          <w:sz w:val="52"/>
          <w:szCs w:val="52"/>
          <w14:shadow w14:blurRad="55232" w14:dist="50749" w14:dir="5400000" w14:sx="100000" w14:sy="100000" w14:kx="0" w14:ky="0" w14:algn="b">
            <w14:srgbClr w14:val="000000"/>
          </w14:shadow>
        </w:rPr>
        <w:t>LES MODES</w:t>
      </w:r>
    </w:p>
    <w:p w:rsidR="009A06F2" w:rsidRDefault="00447B27">
      <w:pPr>
        <w:spacing w:after="200" w:line="276" w:lineRule="auto"/>
      </w:pPr>
      <w:r>
        <w:rPr>
          <w:rFonts w:ascii="Comic Sans MS" w:eastAsia="Comic Sans MS" w:hAnsi="Comic Sans MS" w:cs="Comic Sans MS"/>
          <w:b/>
          <w:sz w:val="52"/>
        </w:rPr>
        <w:br/>
      </w:r>
    </w:p>
    <w:p w:rsidR="009A06F2" w:rsidRDefault="00447B27">
      <w:pPr>
        <w:spacing w:after="200" w:line="276" w:lineRule="auto"/>
      </w:pPr>
      <w:r>
        <w:rPr>
          <w:rFonts w:ascii="Comic Sans MS" w:eastAsia="Comic Sans MS" w:hAnsi="Comic Sans MS" w:cs="Comic Sans MS"/>
        </w:rPr>
        <w:t>Ils en existent deux types :</w:t>
      </w:r>
    </w:p>
    <w:p w:rsidR="009A06F2" w:rsidRDefault="00447B27">
      <w:pPr>
        <w:spacing w:after="200" w:line="276" w:lineRule="auto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Modes impersonnels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br/>
      </w:r>
      <w:r>
        <w:rPr>
          <w:rFonts w:ascii="Comic Sans MS" w:eastAsia="Comic Sans MS" w:hAnsi="Comic Sans MS" w:cs="Comic Sans MS"/>
        </w:rPr>
        <w:tab/>
        <w:t xml:space="preserve">- </w:t>
      </w:r>
      <w:r>
        <w:rPr>
          <w:rFonts w:ascii="Comic Sans MS" w:eastAsia="Comic Sans MS" w:hAnsi="Comic Sans MS" w:cs="Comic Sans MS"/>
          <w:b/>
          <w:color w:val="FE94EA"/>
        </w:rPr>
        <w:t>L'infinitif</w:t>
      </w:r>
      <w:r>
        <w:rPr>
          <w:rFonts w:ascii="Comic Sans MS" w:eastAsia="Comic Sans MS" w:hAnsi="Comic Sans MS" w:cs="Comic Sans MS"/>
          <w:color w:val="FE94EA"/>
        </w:rPr>
        <w:t>.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tab/>
        <w:t xml:space="preserve">- </w:t>
      </w:r>
      <w:r>
        <w:rPr>
          <w:rFonts w:ascii="Comic Sans MS" w:eastAsia="Comic Sans MS" w:hAnsi="Comic Sans MS" w:cs="Comic Sans MS"/>
          <w:b/>
          <w:color w:val="FE94EA"/>
        </w:rPr>
        <w:t xml:space="preserve">Le participe-passé </w:t>
      </w:r>
      <w:r>
        <w:rPr>
          <w:rFonts w:ascii="Comic Sans MS" w:eastAsia="Comic Sans MS" w:hAnsi="Comic Sans MS" w:cs="Comic Sans MS"/>
        </w:rPr>
        <w:t xml:space="preserve">et </w:t>
      </w:r>
      <w:r>
        <w:rPr>
          <w:rFonts w:ascii="Comic Sans MS" w:eastAsia="Comic Sans MS" w:hAnsi="Comic Sans MS" w:cs="Comic Sans MS"/>
          <w:b/>
          <w:color w:val="FE94EA"/>
        </w:rPr>
        <w:t>présent</w:t>
      </w:r>
      <w:r>
        <w:rPr>
          <w:rFonts w:ascii="Comic Sans MS" w:eastAsia="Comic Sans MS" w:hAnsi="Comic Sans MS" w:cs="Comic Sans MS"/>
          <w:color w:val="FE94EA"/>
        </w:rPr>
        <w:t>.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tab/>
        <w:t xml:space="preserve">- </w:t>
      </w:r>
      <w:r>
        <w:rPr>
          <w:rFonts w:ascii="Comic Sans MS" w:eastAsia="Comic Sans MS" w:hAnsi="Comic Sans MS" w:cs="Comic Sans MS"/>
          <w:b/>
          <w:color w:val="FE94EA"/>
        </w:rPr>
        <w:t xml:space="preserve">Le gérondif </w:t>
      </w:r>
      <w:r>
        <w:rPr>
          <w:rFonts w:ascii="Comic Sans MS" w:eastAsia="Comic Sans MS" w:hAnsi="Comic Sans MS" w:cs="Comic Sans MS"/>
        </w:rPr>
        <w:t>en -</w:t>
      </w:r>
      <w:proofErr w:type="spellStart"/>
      <w:r>
        <w:rPr>
          <w:rFonts w:ascii="Comic Sans MS" w:eastAsia="Comic Sans MS" w:hAnsi="Comic Sans MS" w:cs="Comic Sans MS"/>
          <w:b/>
        </w:rPr>
        <w:t>ant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 xml:space="preserve">précédé de </w:t>
      </w:r>
      <w:proofErr w:type="spellStart"/>
      <w:r>
        <w:rPr>
          <w:rFonts w:ascii="Comic Sans MS" w:eastAsia="Comic Sans MS" w:hAnsi="Comic Sans MS" w:cs="Comic Sans MS"/>
          <w:i/>
        </w:rPr>
        <w:t>en</w:t>
      </w:r>
      <w:proofErr w:type="spellEnd"/>
      <w:r>
        <w:rPr>
          <w:rFonts w:ascii="Comic Sans MS" w:eastAsia="Comic Sans MS" w:hAnsi="Comic Sans MS" w:cs="Comic Sans MS"/>
        </w:rPr>
        <w:t>.</w:t>
      </w:r>
    </w:p>
    <w:p w:rsidR="009A06F2" w:rsidRDefault="00447B27">
      <w:pPr>
        <w:spacing w:after="200" w:line="276" w:lineRule="auto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Modes personnels </w:t>
      </w:r>
      <w:r>
        <w:rPr>
          <w:rFonts w:ascii="Comic Sans MS" w:eastAsia="Comic Sans MS" w:hAnsi="Comic Sans MS" w:cs="Comic Sans MS"/>
          <w:b/>
          <w:sz w:val="24"/>
          <w:szCs w:val="24"/>
        </w:rPr>
        <w:t>: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tab/>
        <w:t xml:space="preserve">- </w:t>
      </w:r>
      <w:r>
        <w:rPr>
          <w:rFonts w:ascii="Comic Sans MS" w:eastAsia="Comic Sans MS" w:hAnsi="Comic Sans MS" w:cs="Comic Sans MS"/>
          <w:b/>
          <w:color w:val="FE94EA"/>
        </w:rPr>
        <w:t>L'indicatif.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tab/>
        <w:t xml:space="preserve">- </w:t>
      </w:r>
      <w:r>
        <w:rPr>
          <w:rFonts w:ascii="Comic Sans MS" w:eastAsia="Comic Sans MS" w:hAnsi="Comic Sans MS" w:cs="Comic Sans MS"/>
          <w:b/>
          <w:color w:val="FE94EA"/>
        </w:rPr>
        <w:t>Le subjonctif</w:t>
      </w:r>
      <w:r>
        <w:rPr>
          <w:rFonts w:ascii="Comic Sans MS" w:eastAsia="Comic Sans MS" w:hAnsi="Comic Sans MS" w:cs="Comic Sans MS"/>
          <w:color w:val="FE94EA"/>
        </w:rPr>
        <w:t xml:space="preserve">; </w:t>
      </w:r>
      <w:r>
        <w:rPr>
          <w:rFonts w:ascii="Comic Sans MS" w:eastAsia="Comic Sans MS" w:hAnsi="Comic Sans MS" w:cs="Comic Sans MS"/>
          <w:i/>
        </w:rPr>
        <w:t>présent, imparfait, passé, plus-que-parfait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tab/>
        <w:t xml:space="preserve">- </w:t>
      </w:r>
      <w:r>
        <w:rPr>
          <w:rFonts w:ascii="Comic Sans MS" w:eastAsia="Comic Sans MS" w:hAnsi="Comic Sans MS" w:cs="Comic Sans MS"/>
          <w:b/>
          <w:color w:val="FE94EA"/>
        </w:rPr>
        <w:t>L'impératif.</w:t>
      </w:r>
      <w:r>
        <w:rPr>
          <w:rFonts w:ascii="Comic Sans MS" w:eastAsia="Comic Sans MS" w:hAnsi="Comic Sans MS" w:cs="Comic Sans MS"/>
          <w:b/>
          <w:color w:val="00B3B3"/>
        </w:rPr>
        <w:br/>
      </w:r>
    </w:p>
    <w:p w:rsidR="009A06F2" w:rsidRDefault="00447B27">
      <w:pPr>
        <w:spacing w:after="200" w:line="276" w:lineRule="auto"/>
        <w:jc w:val="center"/>
      </w:pPr>
      <w:r>
        <w:rPr>
          <w:rFonts w:ascii="Comic Sans MS" w:eastAsia="Comic Sans MS" w:hAnsi="Comic Sans MS" w:cs="Comic Sans MS"/>
          <w:b/>
          <w:color w:val="FE94EA"/>
        </w:rPr>
        <w:t>------------------------------</w:t>
      </w:r>
      <w:r>
        <w:rPr>
          <w:rFonts w:ascii="Comic Sans MS" w:eastAsia="Comic Sans MS" w:hAnsi="Comic Sans MS" w:cs="Comic Sans MS"/>
          <w:b/>
          <w:color w:val="FE94EA"/>
        </w:rPr>
        <w:br/>
      </w:r>
    </w:p>
    <w:p w:rsidR="009A06F2" w:rsidRDefault="00447B27">
      <w:pPr>
        <w:spacing w:after="200" w:line="276" w:lineRule="auto"/>
      </w:pPr>
      <w:r>
        <w:rPr>
          <w:rFonts w:ascii="Comic Sans MS" w:eastAsia="Comic Sans MS" w:hAnsi="Comic Sans MS" w:cs="Comic Sans MS"/>
        </w:rPr>
        <w:t>Le</w:t>
      </w:r>
      <w:r>
        <w:rPr>
          <w:rFonts w:ascii="Comic Sans MS" w:eastAsia="Comic Sans MS" w:hAnsi="Comic Sans MS" w:cs="Comic Sans MS"/>
          <w:color w:val="00D5D5"/>
        </w:rPr>
        <w:t xml:space="preserve"> </w:t>
      </w:r>
      <w:r>
        <w:rPr>
          <w:rFonts w:ascii="Comic Sans MS" w:eastAsia="Comic Sans MS" w:hAnsi="Comic Sans MS" w:cs="Comic Sans MS"/>
          <w:b/>
          <w:color w:val="FE94EA"/>
          <w:sz w:val="24"/>
          <w:szCs w:val="24"/>
        </w:rPr>
        <w:t>mode impersonnel</w:t>
      </w:r>
      <w:r>
        <w:rPr>
          <w:rFonts w:ascii="Comic Sans MS" w:eastAsia="Comic Sans MS" w:hAnsi="Comic Sans MS" w:cs="Comic Sans MS"/>
          <w:color w:val="FE94EA"/>
        </w:rPr>
        <w:t xml:space="preserve"> </w:t>
      </w:r>
      <w:r>
        <w:rPr>
          <w:rFonts w:ascii="Comic Sans MS" w:eastAsia="Comic Sans MS" w:hAnsi="Comic Sans MS" w:cs="Comic Sans MS"/>
        </w:rPr>
        <w:t>ne se conjugue qu'avec le pronom</w:t>
      </w:r>
      <w:r>
        <w:rPr>
          <w:rFonts w:ascii="Comic Sans MS" w:eastAsia="Comic Sans MS" w:hAnsi="Comic Sans MS" w:cs="Comic Sans MS"/>
          <w:color w:val="FE94EA"/>
        </w:rPr>
        <w:t xml:space="preserve"> </w:t>
      </w:r>
      <w:r>
        <w:rPr>
          <w:rFonts w:ascii="Comic Sans MS" w:eastAsia="Comic Sans MS" w:hAnsi="Comic Sans MS" w:cs="Comic Sans MS"/>
          <w:b/>
          <w:i/>
          <w:color w:val="FE94EA"/>
        </w:rPr>
        <w:t>il</w:t>
      </w:r>
      <w:r>
        <w:rPr>
          <w:rFonts w:ascii="Comic Sans MS" w:eastAsia="Comic Sans MS" w:hAnsi="Comic Sans MS" w:cs="Comic Sans MS"/>
        </w:rPr>
        <w:t xml:space="preserve">, qui dans ce cas ne remplace aucun nom : </w:t>
      </w:r>
      <w:r>
        <w:rPr>
          <w:rFonts w:ascii="Comic Sans MS" w:eastAsia="Comic Sans MS" w:hAnsi="Comic Sans MS" w:cs="Comic Sans MS"/>
          <w:i/>
          <w:color w:val="FE94EA"/>
        </w:rPr>
        <w:t>il pleut..., il s'agit...</w:t>
      </w:r>
      <w:r>
        <w:rPr>
          <w:rFonts w:ascii="Comic Sans MS" w:eastAsia="Comic Sans MS" w:hAnsi="Comic Sans MS" w:cs="Comic Sans MS"/>
          <w:i/>
          <w:color w:val="00D9D9"/>
        </w:rPr>
        <w:br/>
      </w:r>
      <w:r>
        <w:rPr>
          <w:rFonts w:ascii="Comic Sans MS" w:eastAsia="Comic Sans MS" w:hAnsi="Comic Sans MS" w:cs="Comic Sans MS"/>
        </w:rPr>
        <w:t>Certains</w:t>
      </w:r>
      <w:r>
        <w:rPr>
          <w:rFonts w:ascii="Comic Sans MS" w:eastAsia="Comic Sans MS" w:hAnsi="Comic Sans MS" w:cs="Comic Sans MS"/>
        </w:rPr>
        <w:t xml:space="preserve"> verbes ne sont qu'impersonnels = </w:t>
      </w:r>
      <w:r>
        <w:rPr>
          <w:rFonts w:ascii="Comic Sans MS" w:eastAsia="Comic Sans MS" w:hAnsi="Comic Sans MS" w:cs="Comic Sans MS"/>
          <w:i/>
          <w:color w:val="FE94EA"/>
        </w:rPr>
        <w:t xml:space="preserve">neiger, pleuvoir, falloir. </w:t>
      </w:r>
      <w:r>
        <w:rPr>
          <w:rFonts w:ascii="Comic Sans MS" w:eastAsia="Comic Sans MS" w:hAnsi="Comic Sans MS" w:cs="Comic Sans MS"/>
          <w:i/>
          <w:color w:val="00D9D9"/>
        </w:rPr>
        <w:br/>
      </w:r>
      <w:r>
        <w:rPr>
          <w:rFonts w:ascii="Comic Sans MS" w:eastAsia="Comic Sans MS" w:hAnsi="Comic Sans MS" w:cs="Comic Sans MS"/>
        </w:rPr>
        <w:t xml:space="preserve">D'autres verbes </w:t>
      </w:r>
      <w:r>
        <w:rPr>
          <w:rFonts w:ascii="Comic Sans MS" w:eastAsia="Comic Sans MS" w:hAnsi="Comic Sans MS" w:cs="Comic Sans MS"/>
          <w:color w:val="000000"/>
        </w:rPr>
        <w:t>p</w:t>
      </w:r>
      <w:r>
        <w:rPr>
          <w:rFonts w:ascii="Comic Sans MS" w:eastAsia="Comic Sans MS" w:hAnsi="Comic Sans MS" w:cs="Comic Sans MS"/>
        </w:rPr>
        <w:t xml:space="preserve">euvent parfois être employés de façon impersonnelle : </w:t>
      </w:r>
      <w:r>
        <w:rPr>
          <w:rFonts w:ascii="Comic Sans MS" w:eastAsia="Comic Sans MS" w:hAnsi="Comic Sans MS" w:cs="Comic Sans MS"/>
          <w:i/>
          <w:color w:val="FE94EA"/>
        </w:rPr>
        <w:t>il arrive que..., il semble que...</w:t>
      </w:r>
      <w:r>
        <w:rPr>
          <w:rFonts w:ascii="Comic Sans MS" w:eastAsia="Comic Sans MS" w:hAnsi="Comic Sans MS" w:cs="Comic Sans MS"/>
          <w:i/>
          <w:color w:val="00D9D9"/>
        </w:rPr>
        <w:br/>
      </w:r>
      <w:r>
        <w:rPr>
          <w:rFonts w:ascii="Comic Sans MS" w:eastAsia="Comic Sans MS" w:hAnsi="Comic Sans MS" w:cs="Comic Sans MS"/>
          <w:i/>
          <w:color w:val="00D9D9"/>
        </w:rPr>
        <w:br/>
      </w:r>
      <w:r>
        <w:rPr>
          <w:rFonts w:ascii="Comic Sans MS" w:eastAsia="Comic Sans MS" w:hAnsi="Comic Sans MS" w:cs="Comic Sans MS"/>
        </w:rPr>
        <w:tab/>
        <w:t xml:space="preserve">- </w:t>
      </w:r>
      <w:r>
        <w:rPr>
          <w:rFonts w:ascii="Comic Sans MS" w:eastAsia="Comic Sans MS" w:hAnsi="Comic Sans MS" w:cs="Comic Sans MS"/>
          <w:b/>
          <w:color w:val="FE94EA"/>
          <w:sz w:val="24"/>
          <w:szCs w:val="24"/>
        </w:rPr>
        <w:t>L'infinitif</w:t>
      </w:r>
      <w:r>
        <w:rPr>
          <w:rFonts w:ascii="Comic Sans MS" w:eastAsia="Comic Sans MS" w:hAnsi="Comic Sans MS" w:cs="Comic Sans MS"/>
          <w:color w:val="FE94EA"/>
        </w:rPr>
        <w:t xml:space="preserve"> </w:t>
      </w:r>
      <w:r>
        <w:rPr>
          <w:rFonts w:ascii="Comic Sans MS" w:eastAsia="Comic Sans MS" w:hAnsi="Comic Sans MS" w:cs="Comic Sans MS"/>
        </w:rPr>
        <w:t>= Il exprime une généralisation : Dormir à la belle étoile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Un ordre d</w:t>
      </w:r>
      <w:r>
        <w:rPr>
          <w:rFonts w:ascii="Comic Sans MS" w:eastAsia="Comic Sans MS" w:hAnsi="Comic Sans MS" w:cs="Comic Sans MS"/>
        </w:rPr>
        <w:t xml:space="preserve">ans des situations très générales : 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  <w:b/>
        </w:rPr>
        <w:t>Consigne</w:t>
      </w:r>
      <w:r>
        <w:rPr>
          <w:rFonts w:ascii="Comic Sans MS" w:eastAsia="Comic Sans MS" w:hAnsi="Comic Sans MS" w:cs="Comic Sans MS"/>
        </w:rPr>
        <w:t xml:space="preserve"> : Ne pas </w:t>
      </w:r>
      <w:r>
        <w:rPr>
          <w:rFonts w:ascii="Comic Sans MS" w:eastAsia="Comic Sans MS" w:hAnsi="Comic Sans MS" w:cs="Comic Sans MS"/>
          <w:color w:val="FE94EA"/>
        </w:rPr>
        <w:t>se pencher</w:t>
      </w:r>
      <w:r>
        <w:rPr>
          <w:rFonts w:ascii="Comic Sans MS" w:eastAsia="Comic Sans MS" w:hAnsi="Comic Sans MS" w:cs="Comic Sans MS"/>
          <w:color w:val="00D9D9"/>
        </w:rPr>
        <w:t xml:space="preserve"> </w:t>
      </w:r>
      <w:r>
        <w:rPr>
          <w:rFonts w:ascii="Comic Sans MS" w:eastAsia="Comic Sans MS" w:hAnsi="Comic Sans MS" w:cs="Comic Sans MS"/>
        </w:rPr>
        <w:t xml:space="preserve">par la fenêtre. 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  <w:b/>
        </w:rPr>
        <w:t xml:space="preserve">Recette de cuisine </w:t>
      </w:r>
      <w:r>
        <w:rPr>
          <w:rFonts w:ascii="Comic Sans MS" w:eastAsia="Comic Sans MS" w:hAnsi="Comic Sans MS" w:cs="Comic Sans MS"/>
        </w:rPr>
        <w:t xml:space="preserve">: </w:t>
      </w:r>
      <w:r>
        <w:rPr>
          <w:rFonts w:ascii="Comic Sans MS" w:eastAsia="Comic Sans MS" w:hAnsi="Comic Sans MS" w:cs="Comic Sans MS"/>
          <w:i/>
          <w:color w:val="FE94EA"/>
        </w:rPr>
        <w:t>Mélanger</w:t>
      </w:r>
      <w:r>
        <w:rPr>
          <w:rFonts w:ascii="Comic Sans MS" w:eastAsia="Comic Sans MS" w:hAnsi="Comic Sans MS" w:cs="Comic Sans MS"/>
          <w:color w:val="FE94EA"/>
        </w:rPr>
        <w:t xml:space="preserve"> </w:t>
      </w:r>
      <w:r>
        <w:rPr>
          <w:rFonts w:ascii="Comic Sans MS" w:eastAsia="Comic Sans MS" w:hAnsi="Comic Sans MS" w:cs="Comic Sans MS"/>
        </w:rPr>
        <w:t xml:space="preserve">la préparation. 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  <w:b/>
        </w:rPr>
        <w:t xml:space="preserve">Prescription médicale </w:t>
      </w:r>
      <w:r>
        <w:rPr>
          <w:rFonts w:ascii="Comic Sans MS" w:eastAsia="Comic Sans MS" w:hAnsi="Comic Sans MS" w:cs="Comic Sans MS"/>
        </w:rPr>
        <w:t xml:space="preserve">: </w:t>
      </w:r>
      <w:r>
        <w:rPr>
          <w:rFonts w:ascii="Comic Sans MS" w:eastAsia="Comic Sans MS" w:hAnsi="Comic Sans MS" w:cs="Comic Sans MS"/>
          <w:color w:val="FE94EA"/>
        </w:rPr>
        <w:t xml:space="preserve">Prendre </w:t>
      </w:r>
      <w:r>
        <w:rPr>
          <w:rFonts w:ascii="Comic Sans MS" w:eastAsia="Comic Sans MS" w:hAnsi="Comic Sans MS" w:cs="Comic Sans MS"/>
        </w:rPr>
        <w:t>un comprimé trois fois par jour.</w:t>
      </w:r>
    </w:p>
    <w:p w:rsidR="009A06F2" w:rsidRDefault="00447B27">
      <w:pPr>
        <w:spacing w:after="200" w:line="276" w:lineRule="auto"/>
      </w:pPr>
      <w:r>
        <w:rPr>
          <w:rFonts w:ascii="Comic Sans MS" w:eastAsia="Comic Sans MS" w:hAnsi="Comic Sans MS" w:cs="Comic Sans MS"/>
          <w:i/>
          <w:color w:val="FE94EA"/>
        </w:rPr>
        <w:t xml:space="preserve"> </w:t>
      </w:r>
      <w:r>
        <w:rPr>
          <w:rFonts w:ascii="Comic Sans MS" w:eastAsia="Comic Sans MS" w:hAnsi="Comic Sans MS" w:cs="Comic Sans MS"/>
          <w:b/>
          <w:color w:val="FE94EA"/>
        </w:rPr>
        <w:t xml:space="preserve">/!\ </w:t>
      </w:r>
      <w:r>
        <w:rPr>
          <w:rFonts w:ascii="Comic Sans MS" w:eastAsia="Comic Sans MS" w:hAnsi="Comic Sans MS" w:cs="Comic Sans MS"/>
          <w:color w:val="000000"/>
          <w:u w:val="single"/>
        </w:rPr>
        <w:t>Précédé</w:t>
      </w:r>
      <w:r>
        <w:rPr>
          <w:rFonts w:ascii="Comic Sans MS" w:eastAsia="Comic Sans MS" w:hAnsi="Comic Sans MS" w:cs="Comic Sans MS"/>
          <w:color w:val="000000"/>
        </w:rPr>
        <w:t xml:space="preserve"> de la </w:t>
      </w:r>
      <w:r>
        <w:rPr>
          <w:rFonts w:ascii="Comic Sans MS" w:eastAsia="Comic Sans MS" w:hAnsi="Comic Sans MS" w:cs="Comic Sans MS"/>
          <w:b/>
          <w:i/>
          <w:color w:val="FE94EA"/>
        </w:rPr>
        <w:t xml:space="preserve">proposition de, </w:t>
      </w:r>
      <w:r>
        <w:rPr>
          <w:rFonts w:ascii="Comic Sans MS" w:eastAsia="Comic Sans MS" w:hAnsi="Comic Sans MS" w:cs="Comic Sans MS"/>
          <w:color w:val="000000"/>
        </w:rPr>
        <w:t xml:space="preserve">il devient l'équivalent </w:t>
      </w:r>
      <w:r>
        <w:rPr>
          <w:rFonts w:ascii="Comic Sans MS" w:eastAsia="Comic Sans MS" w:hAnsi="Comic Sans MS" w:cs="Comic Sans MS"/>
          <w:color w:val="000000"/>
        </w:rPr>
        <w:t xml:space="preserve">d'un </w:t>
      </w:r>
      <w:r>
        <w:rPr>
          <w:rFonts w:ascii="Comic Sans MS" w:eastAsia="Comic Sans MS" w:hAnsi="Comic Sans MS" w:cs="Comic Sans MS"/>
          <w:color w:val="000000"/>
          <w:u w:val="single"/>
        </w:rPr>
        <w:t>indicatif</w:t>
      </w:r>
      <w:r>
        <w:rPr>
          <w:rFonts w:ascii="Comic Sans MS" w:eastAsia="Comic Sans MS" w:hAnsi="Comic Sans MS" w:cs="Comic Sans MS"/>
          <w:color w:val="000000"/>
        </w:rPr>
        <w:t xml:space="preserve"> et sert alors </w:t>
      </w:r>
      <w:r>
        <w:rPr>
          <w:rFonts w:ascii="Comic Sans MS" w:eastAsia="Comic Sans MS" w:hAnsi="Comic Sans MS" w:cs="Comic Sans MS"/>
          <w:i/>
          <w:color w:val="000000"/>
        </w:rPr>
        <w:t xml:space="preserve">d'infinitif de narration : </w:t>
      </w:r>
      <w:r>
        <w:rPr>
          <w:rFonts w:ascii="Comic Sans MS" w:eastAsia="Comic Sans MS" w:hAnsi="Comic Sans MS" w:cs="Comic Sans MS"/>
          <w:i/>
        </w:rPr>
        <w:t xml:space="preserve">Et à la petite fille </w:t>
      </w:r>
      <w:r>
        <w:rPr>
          <w:rFonts w:ascii="Comic Sans MS" w:eastAsia="Comic Sans MS" w:hAnsi="Comic Sans MS" w:cs="Comic Sans MS"/>
          <w:i/>
          <w:color w:val="FE94EA"/>
          <w:u w:val="single"/>
        </w:rPr>
        <w:t xml:space="preserve">de </w:t>
      </w:r>
      <w:r>
        <w:rPr>
          <w:rFonts w:ascii="Comic Sans MS" w:eastAsia="Comic Sans MS" w:hAnsi="Comic Sans MS" w:cs="Comic Sans MS"/>
          <w:i/>
          <w:color w:val="FE94EA"/>
        </w:rPr>
        <w:t xml:space="preserve">ramasser </w:t>
      </w:r>
      <w:r>
        <w:rPr>
          <w:rFonts w:ascii="Comic Sans MS" w:eastAsia="Comic Sans MS" w:hAnsi="Comic Sans MS" w:cs="Comic Sans MS"/>
          <w:i/>
        </w:rPr>
        <w:t xml:space="preserve">gaiement des fleurs </w:t>
      </w:r>
      <w:r>
        <w:rPr>
          <w:rFonts w:ascii="Comic Sans MS" w:eastAsia="Comic Sans MS" w:hAnsi="Comic Sans MS" w:cs="Comic Sans MS"/>
          <w:i/>
          <w:color w:val="000000"/>
        </w:rPr>
        <w:t>[...]</w:t>
      </w:r>
    </w:p>
    <w:p w:rsidR="009A06F2" w:rsidRDefault="009A06F2">
      <w:pPr>
        <w:spacing w:after="200" w:line="276" w:lineRule="auto"/>
      </w:pPr>
    </w:p>
    <w:p w:rsidR="009A06F2" w:rsidRDefault="00447B27">
      <w:pPr>
        <w:spacing w:after="200" w:line="276" w:lineRule="auto"/>
      </w:pPr>
      <w:r>
        <w:rPr>
          <w:rFonts w:ascii="Comic Sans MS" w:eastAsia="Comic Sans MS" w:hAnsi="Comic Sans MS" w:cs="Comic Sans MS"/>
          <w:b/>
          <w:i/>
          <w:color w:val="00D9D9"/>
        </w:rPr>
        <w:tab/>
      </w:r>
      <w:r>
        <w:rPr>
          <w:rFonts w:ascii="Comic Sans MS" w:eastAsia="Comic Sans MS" w:hAnsi="Comic Sans MS" w:cs="Comic Sans MS"/>
          <w:color w:val="000000"/>
        </w:rPr>
        <w:t xml:space="preserve">- </w:t>
      </w:r>
      <w:r w:rsidRPr="00FE4795">
        <w:rPr>
          <w:rFonts w:ascii="Comic Sans MS" w:eastAsia="Comic Sans MS" w:hAnsi="Comic Sans MS" w:cs="Comic Sans MS"/>
          <w:b/>
          <w:color w:val="FE94EA"/>
          <w:sz w:val="24"/>
          <w:szCs w:val="24"/>
        </w:rPr>
        <w:t>Le participe présent</w:t>
      </w:r>
      <w:r>
        <w:rPr>
          <w:rFonts w:ascii="Comic Sans MS" w:eastAsia="Comic Sans MS" w:hAnsi="Comic Sans MS" w:cs="Comic Sans MS"/>
          <w:b/>
          <w:color w:val="FE94EA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: Terminaison en -</w:t>
      </w:r>
      <w:proofErr w:type="spellStart"/>
      <w:r>
        <w:rPr>
          <w:rFonts w:ascii="Comic Sans MS" w:eastAsia="Comic Sans MS" w:hAnsi="Comic Sans MS" w:cs="Comic Sans MS"/>
          <w:b/>
          <w:color w:val="000000"/>
        </w:rPr>
        <w:t>ant</w:t>
      </w:r>
      <w:proofErr w:type="spellEnd"/>
      <w:r>
        <w:rPr>
          <w:rFonts w:ascii="Comic Sans MS" w:eastAsia="Comic Sans MS" w:hAnsi="Comic Sans MS" w:cs="Comic Sans MS"/>
          <w:b/>
          <w:color w:val="000000"/>
        </w:rPr>
        <w:t>.</w:t>
      </w:r>
      <w:r>
        <w:rPr>
          <w:rFonts w:ascii="Comic Sans MS" w:eastAsia="Comic Sans MS" w:hAnsi="Comic Sans MS" w:cs="Comic Sans MS"/>
          <w:color w:val="000000"/>
        </w:rPr>
        <w:br/>
      </w:r>
      <w:r>
        <w:rPr>
          <w:rFonts w:ascii="Comic Sans MS" w:eastAsia="Comic Sans MS" w:hAnsi="Comic Sans MS" w:cs="Comic Sans MS"/>
          <w:color w:val="000000"/>
        </w:rPr>
        <w:tab/>
        <w:t xml:space="preserve">Il exprime une action : </w:t>
      </w:r>
      <w:r>
        <w:rPr>
          <w:rFonts w:ascii="Comic Sans MS" w:eastAsia="Comic Sans MS" w:hAnsi="Comic Sans MS" w:cs="Comic Sans MS"/>
          <w:i/>
          <w:color w:val="000000"/>
        </w:rPr>
        <w:t xml:space="preserve">Je la vois, </w:t>
      </w:r>
      <w:r>
        <w:rPr>
          <w:rFonts w:ascii="Comic Sans MS" w:eastAsia="Comic Sans MS" w:hAnsi="Comic Sans MS" w:cs="Comic Sans MS"/>
          <w:i/>
          <w:color w:val="FE94EA"/>
        </w:rPr>
        <w:t>courant</w:t>
      </w:r>
      <w:r>
        <w:rPr>
          <w:rFonts w:ascii="Comic Sans MS" w:eastAsia="Comic Sans MS" w:hAnsi="Comic Sans MS" w:cs="Comic Sans MS"/>
          <w:i/>
          <w:color w:val="000000"/>
        </w:rPr>
        <w:t>.</w:t>
      </w:r>
      <w:r>
        <w:rPr>
          <w:rFonts w:ascii="Comic Sans MS" w:eastAsia="Comic Sans MS" w:hAnsi="Comic Sans MS" w:cs="Comic Sans MS"/>
          <w:color w:val="000000"/>
        </w:rPr>
        <w:br/>
      </w:r>
      <w:r>
        <w:rPr>
          <w:rFonts w:ascii="Comic Sans MS" w:eastAsia="Comic Sans MS" w:hAnsi="Comic Sans MS" w:cs="Comic Sans MS"/>
          <w:color w:val="000000"/>
        </w:rPr>
        <w:tab/>
        <w:t>Il sert de complément circonstanciel propre da</w:t>
      </w:r>
      <w:r>
        <w:rPr>
          <w:rFonts w:ascii="Comic Sans MS" w:eastAsia="Comic Sans MS" w:hAnsi="Comic Sans MS" w:cs="Comic Sans MS"/>
          <w:color w:val="000000"/>
        </w:rPr>
        <w:t xml:space="preserve">ns une proposition : </w:t>
      </w:r>
      <w:r>
        <w:rPr>
          <w:rFonts w:ascii="Comic Sans MS" w:eastAsia="Comic Sans MS" w:hAnsi="Comic Sans MS" w:cs="Comic Sans MS"/>
          <w:i/>
          <w:color w:val="000000"/>
        </w:rPr>
        <w:t xml:space="preserve">La soirée </w:t>
      </w:r>
      <w:r>
        <w:rPr>
          <w:rFonts w:ascii="Comic Sans MS" w:eastAsia="Comic Sans MS" w:hAnsi="Comic Sans MS" w:cs="Comic Sans MS"/>
          <w:i/>
          <w:color w:val="FE94EA"/>
        </w:rPr>
        <w:lastRenderedPageBreak/>
        <w:t xml:space="preserve">finissant, </w:t>
      </w:r>
      <w:r>
        <w:rPr>
          <w:rFonts w:ascii="Comic Sans MS" w:eastAsia="Comic Sans MS" w:hAnsi="Comic Sans MS" w:cs="Comic Sans MS"/>
          <w:i/>
          <w:color w:val="000000"/>
        </w:rPr>
        <w:t>nous rentrions tous chez nous.</w:t>
      </w:r>
    </w:p>
    <w:p w:rsidR="009A06F2" w:rsidRDefault="00447B27">
      <w:pPr>
        <w:spacing w:after="200" w:line="276" w:lineRule="auto"/>
      </w:pPr>
      <w:r>
        <w:rPr>
          <w:rFonts w:ascii="Comic Sans MS" w:eastAsia="Comic Sans MS" w:hAnsi="Comic Sans MS" w:cs="Comic Sans MS"/>
          <w:i/>
          <w:color w:val="000000"/>
        </w:rPr>
        <w:tab/>
        <w:t xml:space="preserve">- </w:t>
      </w:r>
      <w:r w:rsidRPr="00FE4795">
        <w:rPr>
          <w:rFonts w:ascii="Comic Sans MS" w:eastAsia="Comic Sans MS" w:hAnsi="Comic Sans MS" w:cs="Comic Sans MS"/>
          <w:b/>
          <w:color w:val="FE94EA"/>
          <w:sz w:val="24"/>
          <w:szCs w:val="24"/>
        </w:rPr>
        <w:t>Le participe passé</w:t>
      </w:r>
      <w:r>
        <w:rPr>
          <w:rFonts w:ascii="Comic Sans MS" w:eastAsia="Comic Sans MS" w:hAnsi="Comic Sans MS" w:cs="Comic Sans MS"/>
          <w:b/>
          <w:color w:val="FE94EA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</w:rPr>
        <w:t xml:space="preserve">: </w:t>
      </w:r>
      <w:r>
        <w:rPr>
          <w:rFonts w:ascii="Comic Sans MS" w:eastAsia="Comic Sans MS" w:hAnsi="Comic Sans MS" w:cs="Comic Sans MS"/>
          <w:color w:val="000000"/>
        </w:rPr>
        <w:t xml:space="preserve">Dans tous les temps composés il est associé aux auxiliaires être ou avoir : </w:t>
      </w:r>
      <w:r>
        <w:rPr>
          <w:rFonts w:ascii="Comic Sans MS" w:eastAsia="Comic Sans MS" w:hAnsi="Comic Sans MS" w:cs="Comic Sans MS"/>
          <w:i/>
          <w:color w:val="000000"/>
        </w:rPr>
        <w:t>J'</w:t>
      </w:r>
      <w:r>
        <w:rPr>
          <w:rFonts w:ascii="Comic Sans MS" w:eastAsia="Comic Sans MS" w:hAnsi="Comic Sans MS" w:cs="Comic Sans MS"/>
          <w:i/>
          <w:color w:val="000000"/>
          <w:u w:val="single"/>
        </w:rPr>
        <w:t>ai</w:t>
      </w:r>
      <w:r>
        <w:rPr>
          <w:rFonts w:ascii="Comic Sans MS" w:eastAsia="Comic Sans MS" w:hAnsi="Comic Sans MS" w:cs="Comic Sans MS"/>
          <w:i/>
          <w:color w:val="000000"/>
        </w:rPr>
        <w:t xml:space="preserve"> </w:t>
      </w:r>
      <w:r>
        <w:rPr>
          <w:rFonts w:ascii="Comic Sans MS" w:eastAsia="Comic Sans MS" w:hAnsi="Comic Sans MS" w:cs="Comic Sans MS"/>
          <w:i/>
          <w:color w:val="FE94EA"/>
        </w:rPr>
        <w:t xml:space="preserve">mangé </w:t>
      </w:r>
      <w:r>
        <w:rPr>
          <w:rFonts w:ascii="Comic Sans MS" w:eastAsia="Comic Sans MS" w:hAnsi="Comic Sans MS" w:cs="Comic Sans MS"/>
          <w:i/>
          <w:color w:val="000000"/>
        </w:rPr>
        <w:t xml:space="preserve">une pomme et je me </w:t>
      </w:r>
      <w:r>
        <w:rPr>
          <w:rFonts w:ascii="Comic Sans MS" w:eastAsia="Comic Sans MS" w:hAnsi="Comic Sans MS" w:cs="Comic Sans MS"/>
          <w:i/>
          <w:color w:val="000000"/>
          <w:u w:val="single"/>
        </w:rPr>
        <w:t xml:space="preserve">suis </w:t>
      </w:r>
      <w:r>
        <w:rPr>
          <w:rFonts w:ascii="Comic Sans MS" w:eastAsia="Comic Sans MS" w:hAnsi="Comic Sans MS" w:cs="Comic Sans MS"/>
          <w:i/>
          <w:color w:val="FE94EA"/>
        </w:rPr>
        <w:t xml:space="preserve">lavé </w:t>
      </w:r>
      <w:r>
        <w:rPr>
          <w:rFonts w:ascii="Comic Sans MS" w:eastAsia="Comic Sans MS" w:hAnsi="Comic Sans MS" w:cs="Comic Sans MS"/>
          <w:i/>
          <w:color w:val="000000"/>
        </w:rPr>
        <w:t xml:space="preserve">les mains. </w:t>
      </w:r>
      <w:r>
        <w:rPr>
          <w:rFonts w:ascii="Comic Sans MS" w:eastAsia="Comic Sans MS" w:hAnsi="Comic Sans MS" w:cs="Comic Sans MS"/>
          <w:i/>
          <w:color w:val="000000"/>
        </w:rPr>
        <w:br/>
      </w:r>
      <w:r>
        <w:rPr>
          <w:rFonts w:ascii="Comic Sans MS" w:eastAsia="Comic Sans MS" w:hAnsi="Comic Sans MS" w:cs="Comic Sans MS"/>
          <w:i/>
          <w:color w:val="000000"/>
        </w:rPr>
        <w:tab/>
      </w:r>
      <w:r>
        <w:rPr>
          <w:rFonts w:ascii="Comic Sans MS" w:eastAsia="Comic Sans MS" w:hAnsi="Comic Sans MS" w:cs="Comic Sans MS"/>
          <w:i/>
          <w:color w:val="000000"/>
        </w:rPr>
        <w:tab/>
      </w:r>
      <w:r>
        <w:rPr>
          <w:rFonts w:ascii="Comic Sans MS" w:eastAsia="Comic Sans MS" w:hAnsi="Comic Sans MS" w:cs="Comic Sans MS"/>
          <w:i/>
          <w:color w:val="000000"/>
        </w:rPr>
        <w:tab/>
      </w:r>
      <w:r>
        <w:rPr>
          <w:rFonts w:ascii="Comic Sans MS" w:eastAsia="Comic Sans MS" w:hAnsi="Comic Sans MS" w:cs="Comic Sans MS"/>
          <w:i/>
          <w:color w:val="000000"/>
        </w:rPr>
        <w:tab/>
        <w:t xml:space="preserve">     </w:t>
      </w:r>
      <w:r>
        <w:rPr>
          <w:rFonts w:ascii="Comic Sans MS" w:eastAsia="Comic Sans MS" w:hAnsi="Comic Sans MS" w:cs="Comic Sans MS"/>
          <w:color w:val="000000"/>
        </w:rPr>
        <w:t>Il aide à la formation</w:t>
      </w:r>
      <w:r>
        <w:rPr>
          <w:rFonts w:ascii="Comic Sans MS" w:eastAsia="Comic Sans MS" w:hAnsi="Comic Sans MS" w:cs="Comic Sans MS"/>
          <w:color w:val="000000"/>
        </w:rPr>
        <w:t xml:space="preserve"> de la voix passive avec l’auxiliaire être : </w:t>
      </w:r>
      <w:r>
        <w:rPr>
          <w:rFonts w:ascii="Comic Sans MS" w:eastAsia="Comic Sans MS" w:hAnsi="Comic Sans MS" w:cs="Comic Sans MS"/>
          <w:i/>
          <w:color w:val="000000"/>
        </w:rPr>
        <w:t xml:space="preserve">Il </w:t>
      </w:r>
      <w:r>
        <w:rPr>
          <w:rFonts w:ascii="Comic Sans MS" w:eastAsia="Comic Sans MS" w:hAnsi="Comic Sans MS" w:cs="Comic Sans MS"/>
          <w:i/>
          <w:color w:val="000000"/>
          <w:u w:val="single"/>
        </w:rPr>
        <w:t>est</w:t>
      </w:r>
      <w:r>
        <w:rPr>
          <w:rFonts w:ascii="Comic Sans MS" w:eastAsia="Comic Sans MS" w:hAnsi="Comic Sans MS" w:cs="Comic Sans MS"/>
          <w:i/>
          <w:color w:val="FE94EA"/>
        </w:rPr>
        <w:t xml:space="preserve"> aidé </w:t>
      </w:r>
      <w:r>
        <w:rPr>
          <w:rFonts w:ascii="Comic Sans MS" w:eastAsia="Comic Sans MS" w:hAnsi="Comic Sans MS" w:cs="Comic Sans MS"/>
          <w:i/>
          <w:color w:val="000000"/>
          <w:u w:val="single"/>
        </w:rPr>
        <w:t>par</w:t>
      </w:r>
      <w:r>
        <w:rPr>
          <w:rFonts w:ascii="Comic Sans MS" w:eastAsia="Comic Sans MS" w:hAnsi="Comic Sans MS" w:cs="Comic Sans MS"/>
          <w:i/>
          <w:color w:val="000000"/>
        </w:rPr>
        <w:t xml:space="preserve"> sa maman. </w:t>
      </w:r>
      <w:r>
        <w:rPr>
          <w:rFonts w:ascii="Comic Sans MS" w:eastAsia="Comic Sans MS" w:hAnsi="Comic Sans MS" w:cs="Comic Sans MS"/>
          <w:i/>
          <w:color w:val="000000"/>
        </w:rPr>
        <w:br/>
      </w:r>
      <w:r>
        <w:rPr>
          <w:rFonts w:ascii="Comic Sans MS" w:eastAsia="Comic Sans MS" w:hAnsi="Comic Sans MS" w:cs="Comic Sans MS"/>
          <w:i/>
          <w:color w:val="000000"/>
        </w:rPr>
        <w:t xml:space="preserve">                                                   </w:t>
      </w:r>
      <w:r>
        <w:rPr>
          <w:rFonts w:ascii="Comic Sans MS" w:eastAsia="Comic Sans MS" w:hAnsi="Comic Sans MS" w:cs="Comic Sans MS"/>
          <w:color w:val="000000"/>
        </w:rPr>
        <w:t xml:space="preserve"> Il peut aussi être utilisé seul, au centre d’une proposition participiale : </w:t>
      </w:r>
      <w:r>
        <w:rPr>
          <w:rFonts w:ascii="Comic Sans MS" w:eastAsia="Comic Sans MS" w:hAnsi="Comic Sans MS" w:cs="Comic Sans MS"/>
          <w:i/>
          <w:color w:val="000000"/>
        </w:rPr>
        <w:t xml:space="preserve">Les vêtements </w:t>
      </w:r>
      <w:r>
        <w:rPr>
          <w:rFonts w:ascii="Comic Sans MS" w:eastAsia="Comic Sans MS" w:hAnsi="Comic Sans MS" w:cs="Comic Sans MS"/>
          <w:i/>
          <w:color w:val="FE94EA"/>
        </w:rPr>
        <w:t>lavés</w:t>
      </w:r>
      <w:r>
        <w:rPr>
          <w:rFonts w:ascii="Comic Sans MS" w:eastAsia="Comic Sans MS" w:hAnsi="Comic Sans MS" w:cs="Comic Sans MS"/>
          <w:i/>
          <w:color w:val="000000"/>
        </w:rPr>
        <w:t>, je les range.</w:t>
      </w:r>
      <w:r>
        <w:rPr>
          <w:rFonts w:ascii="Comic Sans MS" w:eastAsia="Comic Sans MS" w:hAnsi="Comic Sans MS" w:cs="Comic Sans MS"/>
          <w:i/>
          <w:color w:val="000000"/>
        </w:rPr>
        <w:br/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color w:val="000000"/>
        </w:rPr>
        <w:tab/>
      </w:r>
    </w:p>
    <w:p w:rsidR="009A06F2" w:rsidRDefault="00447B27">
      <w:pPr>
        <w:spacing w:after="200" w:line="276" w:lineRule="auto"/>
      </w:pPr>
      <w:r>
        <w:rPr>
          <w:rFonts w:ascii="Comic Sans MS" w:eastAsia="Comic Sans MS" w:hAnsi="Comic Sans MS" w:cs="Comic Sans MS"/>
          <w:color w:val="000000"/>
        </w:rPr>
        <w:tab/>
        <w:t xml:space="preserve">- </w:t>
      </w:r>
      <w:r w:rsidRPr="00FE4795">
        <w:rPr>
          <w:rFonts w:ascii="Comic Sans MS" w:eastAsia="Comic Sans MS" w:hAnsi="Comic Sans MS" w:cs="Comic Sans MS"/>
          <w:b/>
          <w:color w:val="FE94EA"/>
          <w:sz w:val="24"/>
          <w:szCs w:val="24"/>
        </w:rPr>
        <w:t>Le gérondif</w:t>
      </w:r>
      <w:r>
        <w:rPr>
          <w:rFonts w:ascii="Comic Sans MS" w:eastAsia="Comic Sans MS" w:hAnsi="Comic Sans MS" w:cs="Comic Sans MS"/>
          <w:b/>
          <w:color w:val="FE94EA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: Terminaison en -</w:t>
      </w:r>
      <w:proofErr w:type="spellStart"/>
      <w:r>
        <w:rPr>
          <w:rFonts w:ascii="Comic Sans MS" w:eastAsia="Comic Sans MS" w:hAnsi="Comic Sans MS" w:cs="Comic Sans MS"/>
          <w:b/>
          <w:color w:val="000000"/>
        </w:rPr>
        <w:t>ant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précédé de </w:t>
      </w:r>
      <w:proofErr w:type="spellStart"/>
      <w:r>
        <w:rPr>
          <w:rFonts w:ascii="Comic Sans MS" w:eastAsia="Comic Sans MS" w:hAnsi="Comic Sans MS" w:cs="Comic Sans MS"/>
          <w:b/>
          <w:color w:val="000000"/>
        </w:rPr>
        <w:t>en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. </w:t>
      </w:r>
      <w:r>
        <w:rPr>
          <w:rFonts w:ascii="Comic Sans MS" w:eastAsia="Comic Sans MS" w:hAnsi="Comic Sans MS" w:cs="Comic Sans MS"/>
          <w:color w:val="000000"/>
        </w:rPr>
        <w:br/>
      </w:r>
      <w:r>
        <w:rPr>
          <w:rFonts w:ascii="Comic Sans MS" w:eastAsia="Comic Sans MS" w:hAnsi="Comic Sans MS" w:cs="Comic Sans MS"/>
          <w:color w:val="000000"/>
        </w:rPr>
        <w:tab/>
        <w:t xml:space="preserve">Il </w:t>
      </w:r>
      <w:proofErr w:type="gramStart"/>
      <w:r>
        <w:rPr>
          <w:rFonts w:ascii="Comic Sans MS" w:eastAsia="Comic Sans MS" w:hAnsi="Comic Sans MS" w:cs="Comic Sans MS"/>
          <w:color w:val="000000"/>
        </w:rPr>
        <w:t>a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une valeur d'aspect, il donne à l'action du verbe une idée d'action simultanée : </w:t>
      </w:r>
      <w:r>
        <w:rPr>
          <w:rFonts w:ascii="Comic Sans MS" w:eastAsia="Comic Sans MS" w:hAnsi="Comic Sans MS" w:cs="Comic Sans MS"/>
          <w:i/>
          <w:color w:val="000000"/>
        </w:rPr>
        <w:t xml:space="preserve">Il marche </w:t>
      </w:r>
      <w:r>
        <w:rPr>
          <w:rFonts w:ascii="Comic Sans MS" w:eastAsia="Comic Sans MS" w:hAnsi="Comic Sans MS" w:cs="Comic Sans MS"/>
          <w:i/>
          <w:color w:val="000000"/>
          <w:u w:val="single"/>
        </w:rPr>
        <w:t xml:space="preserve">en </w:t>
      </w:r>
      <w:r>
        <w:rPr>
          <w:rFonts w:ascii="Comic Sans MS" w:eastAsia="Comic Sans MS" w:hAnsi="Comic Sans MS" w:cs="Comic Sans MS"/>
          <w:i/>
          <w:color w:val="FE94EA"/>
        </w:rPr>
        <w:t xml:space="preserve">écoutant </w:t>
      </w:r>
      <w:r>
        <w:rPr>
          <w:rFonts w:ascii="Comic Sans MS" w:eastAsia="Comic Sans MS" w:hAnsi="Comic Sans MS" w:cs="Comic Sans MS"/>
          <w:i/>
          <w:color w:val="000000"/>
        </w:rPr>
        <w:t>de la musique.</w:t>
      </w:r>
    </w:p>
    <w:p w:rsidR="009A06F2" w:rsidRDefault="00447B27">
      <w:pPr>
        <w:spacing w:after="200" w:line="276" w:lineRule="auto"/>
      </w:pPr>
      <w:r>
        <w:rPr>
          <w:rFonts w:ascii="Comic Sans MS" w:eastAsia="Comic Sans MS" w:hAnsi="Comic Sans MS" w:cs="Comic Sans MS"/>
          <w:i/>
          <w:color w:val="000000"/>
          <w:sz w:val="20"/>
        </w:rPr>
        <w:t xml:space="preserve"> </w:t>
      </w:r>
    </w:p>
    <w:p w:rsidR="009A06F2" w:rsidRDefault="00447B27">
      <w:pPr>
        <w:spacing w:after="200" w:line="480" w:lineRule="auto"/>
        <w:jc w:val="center"/>
      </w:pPr>
      <w:bookmarkStart w:id="0" w:name="_GoBack"/>
      <w:r>
        <w:rPr>
          <w:rFonts w:ascii="Comic Sans MS" w:eastAsia="Comic Sans MS" w:hAnsi="Comic Sans MS" w:cs="Comic Sans MS"/>
          <w:b/>
          <w:color w:val="FE94EA"/>
        </w:rPr>
        <w:t>------------------------------</w:t>
      </w:r>
    </w:p>
    <w:bookmarkEnd w:id="0"/>
    <w:p w:rsidR="009A06F2" w:rsidRDefault="00447B27">
      <w:pPr>
        <w:spacing w:after="200" w:line="276" w:lineRule="auto"/>
      </w:pPr>
      <w:r>
        <w:rPr>
          <w:rFonts w:ascii="Comic Sans MS" w:eastAsia="Comic Sans MS" w:hAnsi="Comic Sans MS" w:cs="Comic Sans MS"/>
          <w:color w:val="000000"/>
        </w:rPr>
        <w:t>Le</w:t>
      </w:r>
      <w:r>
        <w:rPr>
          <w:rFonts w:ascii="Comic Sans MS" w:eastAsia="Comic Sans MS" w:hAnsi="Comic Sans MS" w:cs="Comic Sans MS"/>
          <w:color w:val="00D9D9"/>
        </w:rPr>
        <w:t xml:space="preserve"> </w:t>
      </w:r>
      <w:r>
        <w:rPr>
          <w:rFonts w:ascii="Comic Sans MS" w:eastAsia="Comic Sans MS" w:hAnsi="Comic Sans MS" w:cs="Comic Sans MS"/>
          <w:b/>
          <w:color w:val="FE94EA"/>
          <w:sz w:val="24"/>
          <w:szCs w:val="24"/>
        </w:rPr>
        <w:t>mode personnel</w:t>
      </w:r>
      <w:r>
        <w:rPr>
          <w:rFonts w:ascii="Comic Sans MS" w:eastAsia="Comic Sans MS" w:hAnsi="Comic Sans MS" w:cs="Comic Sans MS"/>
          <w:b/>
          <w:color w:val="FE94EA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est appelé ainsi car il comporte des marqu</w:t>
      </w:r>
      <w:r>
        <w:rPr>
          <w:rFonts w:ascii="Comic Sans MS" w:eastAsia="Comic Sans MS" w:hAnsi="Comic Sans MS" w:cs="Comic Sans MS"/>
          <w:color w:val="000000"/>
        </w:rPr>
        <w:t>es de personne.</w:t>
      </w:r>
      <w:r>
        <w:rPr>
          <w:rFonts w:ascii="Comic Sans MS" w:eastAsia="Comic Sans MS" w:hAnsi="Comic Sans MS" w:cs="Comic Sans MS"/>
          <w:color w:val="000000"/>
          <w:sz w:val="20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0"/>
        </w:rPr>
        <w:br/>
      </w:r>
      <w:r>
        <w:rPr>
          <w:rFonts w:ascii="Comic Sans MS" w:eastAsia="Comic Sans MS" w:hAnsi="Comic Sans MS" w:cs="Comic Sans MS"/>
          <w:b/>
          <w:i/>
          <w:color w:val="FE94EA"/>
          <w:sz w:val="20"/>
        </w:rPr>
        <w:t>Je, tu, il/elle, nous, vous, ils.</w:t>
      </w:r>
      <w:r>
        <w:rPr>
          <w:rFonts w:ascii="Comic Sans MS" w:eastAsia="Comic Sans MS" w:hAnsi="Comic Sans MS" w:cs="Comic Sans MS"/>
          <w:b/>
          <w:i/>
          <w:color w:val="00D9D9"/>
          <w:sz w:val="20"/>
        </w:rPr>
        <w:br/>
      </w:r>
    </w:p>
    <w:p w:rsidR="009A06F2" w:rsidRDefault="00447B27">
      <w:pPr>
        <w:spacing w:after="200" w:line="276" w:lineRule="auto"/>
      </w:pPr>
      <w:r>
        <w:rPr>
          <w:rFonts w:ascii="Comic Sans MS" w:eastAsia="Comic Sans MS" w:hAnsi="Comic Sans MS" w:cs="Comic Sans MS"/>
          <w:sz w:val="20"/>
        </w:rPr>
        <w:tab/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color w:val="FE94EA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color w:val="FE94EA"/>
          <w:sz w:val="24"/>
          <w:szCs w:val="24"/>
        </w:rPr>
        <w:t>L'indicatif</w:t>
      </w:r>
      <w:r>
        <w:rPr>
          <w:rFonts w:ascii="Comic Sans MS" w:eastAsia="Comic Sans MS" w:hAnsi="Comic Sans MS" w:cs="Comic Sans MS"/>
          <w:b/>
          <w:color w:val="FE94EA"/>
        </w:rPr>
        <w:t xml:space="preserve"> </w:t>
      </w:r>
      <w:r>
        <w:rPr>
          <w:rFonts w:ascii="Comic Sans MS" w:eastAsia="Comic Sans MS" w:hAnsi="Comic Sans MS" w:cs="Comic Sans MS"/>
        </w:rPr>
        <w:t>: Mode du réel. Il a une valeur de constat mais peut aussi marquer une volonté d'insistance de la part du locuteur :</w:t>
      </w:r>
      <w:r>
        <w:rPr>
          <w:rFonts w:ascii="Comic Sans MS" w:eastAsia="Comic Sans MS" w:hAnsi="Comic Sans MS" w:cs="Comic Sans MS"/>
          <w:i/>
        </w:rPr>
        <w:t xml:space="preserve"> J'</w:t>
      </w:r>
      <w:r>
        <w:rPr>
          <w:rFonts w:ascii="Comic Sans MS" w:eastAsia="Comic Sans MS" w:hAnsi="Comic Sans MS" w:cs="Comic Sans MS"/>
          <w:i/>
          <w:color w:val="FE94EA"/>
        </w:rPr>
        <w:t xml:space="preserve">ai changé </w:t>
      </w:r>
      <w:r>
        <w:rPr>
          <w:rFonts w:ascii="Comic Sans MS" w:eastAsia="Comic Sans MS" w:hAnsi="Comic Sans MS" w:cs="Comic Sans MS"/>
          <w:i/>
        </w:rPr>
        <w:t xml:space="preserve">et je vous </w:t>
      </w:r>
      <w:r>
        <w:rPr>
          <w:rFonts w:ascii="Comic Sans MS" w:eastAsia="Comic Sans MS" w:hAnsi="Comic Sans MS" w:cs="Comic Sans MS"/>
          <w:i/>
          <w:color w:val="FE94EA"/>
        </w:rPr>
        <w:t>jure</w:t>
      </w:r>
      <w:r>
        <w:rPr>
          <w:rFonts w:ascii="Comic Sans MS" w:eastAsia="Comic Sans MS" w:hAnsi="Comic Sans MS" w:cs="Comic Sans MS"/>
          <w:i/>
          <w:color w:val="00D9D9"/>
        </w:rPr>
        <w:t xml:space="preserve"> </w:t>
      </w:r>
      <w:r>
        <w:rPr>
          <w:rFonts w:ascii="Comic Sans MS" w:eastAsia="Comic Sans MS" w:hAnsi="Comic Sans MS" w:cs="Comic Sans MS"/>
          <w:i/>
        </w:rPr>
        <w:t xml:space="preserve">que vous </w:t>
      </w:r>
      <w:r>
        <w:rPr>
          <w:rFonts w:ascii="Comic Sans MS" w:eastAsia="Comic Sans MS" w:hAnsi="Comic Sans MS" w:cs="Comic Sans MS"/>
          <w:i/>
          <w:color w:val="FE94EA"/>
        </w:rPr>
        <w:t>verrez</w:t>
      </w:r>
      <w:r>
        <w:rPr>
          <w:rFonts w:ascii="Comic Sans MS" w:eastAsia="Comic Sans MS" w:hAnsi="Comic Sans MS" w:cs="Comic Sans MS"/>
          <w:i/>
          <w:color w:val="00D9D9"/>
        </w:rPr>
        <w:t xml:space="preserve"> </w:t>
      </w:r>
      <w:r>
        <w:rPr>
          <w:rFonts w:ascii="Comic Sans MS" w:eastAsia="Comic Sans MS" w:hAnsi="Comic Sans MS" w:cs="Comic Sans MS"/>
          <w:i/>
        </w:rPr>
        <w:t xml:space="preserve">bientôt le changement. </w:t>
      </w:r>
      <w:r>
        <w:rPr>
          <w:rFonts w:ascii="Comic Sans MS" w:eastAsia="Comic Sans MS" w:hAnsi="Comic Sans MS" w:cs="Comic Sans MS"/>
          <w:i/>
        </w:rPr>
        <w:br/>
      </w:r>
      <w:r>
        <w:rPr>
          <w:rFonts w:ascii="Comic Sans MS" w:eastAsia="Comic Sans MS" w:hAnsi="Comic Sans MS" w:cs="Comic Sans MS"/>
          <w:i/>
        </w:rPr>
        <w:tab/>
      </w:r>
      <w:r>
        <w:rPr>
          <w:rFonts w:ascii="Comic Sans MS" w:eastAsia="Comic Sans MS" w:hAnsi="Comic Sans MS" w:cs="Comic Sans MS"/>
          <w:i/>
        </w:rPr>
        <w:tab/>
      </w:r>
      <w:r>
        <w:rPr>
          <w:rFonts w:ascii="Comic Sans MS" w:eastAsia="Comic Sans MS" w:hAnsi="Comic Sans MS" w:cs="Comic Sans MS"/>
        </w:rPr>
        <w:t>Il</w:t>
      </w:r>
      <w:r>
        <w:rPr>
          <w:rFonts w:ascii="Comic Sans MS" w:eastAsia="Comic Sans MS" w:hAnsi="Comic Sans MS" w:cs="Comic Sans MS"/>
        </w:rPr>
        <w:t xml:space="preserve"> regroupe plusieurs temps : </w:t>
      </w:r>
      <w:r>
        <w:rPr>
          <w:rFonts w:ascii="Comic Sans MS" w:eastAsia="Comic Sans MS" w:hAnsi="Comic Sans MS" w:cs="Comic Sans MS"/>
          <w:b/>
          <w:color w:val="FE94EA"/>
        </w:rPr>
        <w:t>Présent, imparfait, passé-simple, passé composé, futur simple/antérieur, conditionnel présent/passé.</w:t>
      </w:r>
    </w:p>
    <w:p w:rsidR="009A06F2" w:rsidRDefault="00447B27">
      <w:pPr>
        <w:spacing w:after="200" w:line="276" w:lineRule="auto"/>
      </w:pPr>
      <w:r>
        <w:rPr>
          <w:rFonts w:ascii="Comic Sans MS" w:eastAsia="Comic Sans MS" w:hAnsi="Comic Sans MS" w:cs="Comic Sans MS"/>
        </w:rPr>
        <w:tab/>
        <w:t xml:space="preserve">- </w:t>
      </w:r>
      <w:r>
        <w:rPr>
          <w:rFonts w:ascii="Comic Sans MS" w:eastAsia="Comic Sans MS" w:hAnsi="Comic Sans MS" w:cs="Comic Sans MS"/>
          <w:b/>
          <w:color w:val="FE94EA"/>
          <w:sz w:val="24"/>
          <w:szCs w:val="24"/>
        </w:rPr>
        <w:t>Le subjonctif</w:t>
      </w:r>
      <w:r>
        <w:rPr>
          <w:rFonts w:ascii="Comic Sans MS" w:eastAsia="Comic Sans MS" w:hAnsi="Comic Sans MS" w:cs="Comic Sans MS"/>
          <w:b/>
          <w:color w:val="FE94EA"/>
        </w:rPr>
        <w:t xml:space="preserve"> </w:t>
      </w:r>
      <w:r>
        <w:rPr>
          <w:rFonts w:ascii="Comic Sans MS" w:eastAsia="Comic Sans MS" w:hAnsi="Comic Sans MS" w:cs="Comic Sans MS"/>
        </w:rPr>
        <w:t xml:space="preserve">: Il regroupe également plusieurs temps : </w:t>
      </w:r>
      <w:r>
        <w:rPr>
          <w:rFonts w:ascii="Comic Sans MS" w:eastAsia="Comic Sans MS" w:hAnsi="Comic Sans MS" w:cs="Comic Sans MS"/>
          <w:b/>
          <w:i/>
          <w:color w:val="FE94EA"/>
        </w:rPr>
        <w:t>Présent, imparfait, passé, plus-que-parfait</w:t>
      </w:r>
      <w:r>
        <w:rPr>
          <w:rFonts w:ascii="Comic Sans MS" w:eastAsia="Comic Sans MS" w:hAnsi="Comic Sans MS" w:cs="Comic Sans MS"/>
          <w:b/>
          <w:color w:val="FE94EA"/>
        </w:rPr>
        <w:t>.</w:t>
      </w:r>
      <w:r>
        <w:rPr>
          <w:rFonts w:ascii="Comic Sans MS" w:eastAsia="Comic Sans MS" w:hAnsi="Comic Sans MS" w:cs="Comic Sans MS"/>
          <w:color w:val="00D9D9"/>
        </w:rPr>
        <w:br/>
      </w:r>
      <w:r>
        <w:rPr>
          <w:rFonts w:ascii="Comic Sans MS" w:eastAsia="Comic Sans MS" w:hAnsi="Comic Sans MS" w:cs="Comic Sans MS"/>
          <w:color w:val="00D9D9"/>
        </w:rPr>
        <w:tab/>
      </w:r>
      <w:r>
        <w:rPr>
          <w:rFonts w:ascii="Comic Sans MS" w:eastAsia="Comic Sans MS" w:hAnsi="Comic Sans MS" w:cs="Comic Sans MS"/>
        </w:rPr>
        <w:tab/>
        <w:t xml:space="preserve">    </w:t>
      </w:r>
      <w:r>
        <w:rPr>
          <w:rFonts w:ascii="Comic Sans MS" w:eastAsia="Comic Sans MS" w:hAnsi="Comic Sans MS" w:cs="Comic Sans MS"/>
        </w:rPr>
        <w:tab/>
        <w:t xml:space="preserve">        Il est </w:t>
      </w:r>
      <w:r>
        <w:rPr>
          <w:rFonts w:ascii="Comic Sans MS" w:eastAsia="Comic Sans MS" w:hAnsi="Comic Sans MS" w:cs="Comic Sans MS"/>
        </w:rPr>
        <w:t xml:space="preserve">le mode du possible, de l'indignation, de l'incertain, de la volonté, et du souhait : </w:t>
      </w:r>
      <w:r>
        <w:rPr>
          <w:rFonts w:ascii="Comic Sans MS" w:eastAsia="Comic Sans MS" w:hAnsi="Comic Sans MS" w:cs="Comic Sans MS"/>
          <w:i/>
          <w:u w:val="single"/>
        </w:rPr>
        <w:t>Qu</w:t>
      </w:r>
      <w:r>
        <w:rPr>
          <w:rFonts w:ascii="Comic Sans MS" w:eastAsia="Comic Sans MS" w:hAnsi="Comic Sans MS" w:cs="Comic Sans MS"/>
          <w:i/>
        </w:rPr>
        <w:t xml:space="preserve">'il </w:t>
      </w:r>
      <w:r>
        <w:rPr>
          <w:rFonts w:ascii="Comic Sans MS" w:eastAsia="Comic Sans MS" w:hAnsi="Comic Sans MS" w:cs="Comic Sans MS"/>
          <w:i/>
          <w:color w:val="FE94EA"/>
        </w:rPr>
        <w:t>puisse</w:t>
      </w:r>
      <w:r>
        <w:rPr>
          <w:rFonts w:ascii="Comic Sans MS" w:eastAsia="Comic Sans MS" w:hAnsi="Comic Sans MS" w:cs="Comic Sans MS"/>
          <w:i/>
        </w:rPr>
        <w:t xml:space="preserve"> réussir son concours. Je </w:t>
      </w:r>
      <w:r>
        <w:rPr>
          <w:rFonts w:ascii="Comic Sans MS" w:eastAsia="Comic Sans MS" w:hAnsi="Comic Sans MS" w:cs="Comic Sans MS"/>
          <w:i/>
          <w:u w:val="single"/>
        </w:rPr>
        <w:t>voudrais</w:t>
      </w:r>
      <w:r>
        <w:rPr>
          <w:rFonts w:ascii="Comic Sans MS" w:eastAsia="Comic Sans MS" w:hAnsi="Comic Sans MS" w:cs="Comic Sans MS"/>
          <w:i/>
        </w:rPr>
        <w:t xml:space="preserve"> une maison qui </w:t>
      </w:r>
      <w:r>
        <w:rPr>
          <w:rFonts w:ascii="Comic Sans MS" w:eastAsia="Comic Sans MS" w:hAnsi="Comic Sans MS" w:cs="Comic Sans MS"/>
          <w:i/>
          <w:color w:val="FE94EA"/>
        </w:rPr>
        <w:t xml:space="preserve">soit </w:t>
      </w:r>
      <w:r>
        <w:rPr>
          <w:rFonts w:ascii="Comic Sans MS" w:eastAsia="Comic Sans MS" w:hAnsi="Comic Sans MS" w:cs="Comic Sans MS"/>
          <w:i/>
        </w:rPr>
        <w:t>grande.</w:t>
      </w:r>
    </w:p>
    <w:p w:rsidR="009A06F2" w:rsidRDefault="00447B27">
      <w:pPr>
        <w:spacing w:after="200" w:line="276" w:lineRule="auto"/>
      </w:pPr>
      <w:r>
        <w:rPr>
          <w:rFonts w:ascii="Comic Sans MS" w:eastAsia="Comic Sans MS" w:hAnsi="Comic Sans MS" w:cs="Comic Sans MS"/>
        </w:rPr>
        <w:tab/>
        <w:t xml:space="preserve">- </w:t>
      </w:r>
      <w:r>
        <w:rPr>
          <w:rFonts w:ascii="Comic Sans MS" w:eastAsia="Comic Sans MS" w:hAnsi="Comic Sans MS" w:cs="Comic Sans MS"/>
          <w:b/>
          <w:color w:val="FE94EA"/>
          <w:sz w:val="24"/>
          <w:szCs w:val="24"/>
        </w:rPr>
        <w:t>L'impératif</w:t>
      </w:r>
      <w:r>
        <w:rPr>
          <w:rFonts w:ascii="Comic Sans MS" w:eastAsia="Comic Sans MS" w:hAnsi="Comic Sans MS" w:cs="Comic Sans MS"/>
        </w:rPr>
        <w:t xml:space="preserve"> : Il sert à exprimer un ordre ou une défense : </w:t>
      </w:r>
      <w:r>
        <w:rPr>
          <w:rFonts w:ascii="Comic Sans MS" w:eastAsia="Comic Sans MS" w:hAnsi="Comic Sans MS" w:cs="Comic Sans MS"/>
          <w:i/>
          <w:color w:val="FE94EA"/>
        </w:rPr>
        <w:t>Sortez ! N'entrez pas !</w:t>
      </w:r>
    </w:p>
    <w:p w:rsidR="009A06F2" w:rsidRDefault="009A06F2">
      <w:pPr>
        <w:spacing w:after="200" w:line="276" w:lineRule="auto"/>
      </w:pPr>
    </w:p>
    <w:p w:rsidR="009A06F2" w:rsidRDefault="009A06F2">
      <w:pPr>
        <w:spacing w:after="200" w:line="276" w:lineRule="auto"/>
      </w:pPr>
    </w:p>
    <w:p w:rsidR="009A06F2" w:rsidRDefault="00447B27">
      <w:pPr>
        <w:spacing w:after="200" w:line="276" w:lineRule="auto"/>
        <w:jc w:val="right"/>
      </w:pPr>
      <w:hyperlink r:id="rId7" w:history="1">
        <w:r>
          <w:rPr>
            <w:rFonts w:ascii="Comic Sans MS" w:eastAsia="Comic Sans MS" w:hAnsi="Comic Sans MS" w:cs="Comic Sans MS"/>
            <w:i/>
            <w:color w:val="0000FF"/>
            <w:sz w:val="16"/>
            <w:u w:val="single"/>
          </w:rPr>
          <w:t>http://jenn-crpe2017.eklablog.com/</w:t>
        </w:r>
      </w:hyperlink>
    </w:p>
    <w:p w:rsidR="009A06F2" w:rsidRDefault="009A06F2"/>
    <w:sectPr w:rsidR="009A06F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27" w:rsidRDefault="00447B27">
      <w:r>
        <w:separator/>
      </w:r>
    </w:p>
  </w:endnote>
  <w:endnote w:type="continuationSeparator" w:id="0">
    <w:p w:rsidR="00447B27" w:rsidRDefault="0044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27" w:rsidRDefault="00447B27">
      <w:r>
        <w:rPr>
          <w:color w:val="000000"/>
        </w:rPr>
        <w:separator/>
      </w:r>
    </w:p>
  </w:footnote>
  <w:footnote w:type="continuationSeparator" w:id="0">
    <w:p w:rsidR="00447B27" w:rsidRDefault="0044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06F2"/>
    <w:rsid w:val="00447B27"/>
    <w:rsid w:val="009A06F2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enn-crpe2017.eklablo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Scolastica</dc:creator>
  <cp:lastModifiedBy>Jenn Scolastica</cp:lastModifiedBy>
  <cp:revision>2</cp:revision>
  <dcterms:created xsi:type="dcterms:W3CDTF">2016-08-13T09:11:00Z</dcterms:created>
  <dcterms:modified xsi:type="dcterms:W3CDTF">2016-08-13T09:11:00Z</dcterms:modified>
</cp:coreProperties>
</file>