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horzAnchor="margin" w:tblpX="108" w:tblpY="588"/>
        <w:tblW w:w="0" w:type="auto"/>
        <w:tblLook w:val="04A0"/>
      </w:tblPr>
      <w:tblGrid>
        <w:gridCol w:w="3994"/>
        <w:gridCol w:w="4102"/>
        <w:gridCol w:w="4103"/>
        <w:gridCol w:w="4103"/>
      </w:tblGrid>
      <w:tr w:rsidR="00B00159" w:rsidTr="000A33C3">
        <w:trPr>
          <w:trHeight w:val="276"/>
        </w:trPr>
        <w:tc>
          <w:tcPr>
            <w:tcW w:w="3994" w:type="dxa"/>
          </w:tcPr>
          <w:p w:rsidR="00B00159" w:rsidRPr="00285949" w:rsidRDefault="00B00159" w:rsidP="000A33C3">
            <w:pPr>
              <w:jc w:val="center"/>
              <w:rPr>
                <w:sz w:val="28"/>
                <w:szCs w:val="28"/>
              </w:rPr>
            </w:pPr>
            <w:r w:rsidRPr="00285949">
              <w:rPr>
                <w:sz w:val="28"/>
                <w:szCs w:val="28"/>
              </w:rPr>
              <w:t>Compétences du socle commun</w:t>
            </w:r>
          </w:p>
          <w:p w:rsidR="00B00159" w:rsidRPr="00285949" w:rsidRDefault="00B00159" w:rsidP="000A33C3">
            <w:pPr>
              <w:jc w:val="center"/>
              <w:rPr>
                <w:sz w:val="28"/>
                <w:szCs w:val="28"/>
              </w:rPr>
            </w:pPr>
          </w:p>
        </w:tc>
        <w:tc>
          <w:tcPr>
            <w:tcW w:w="4102" w:type="dxa"/>
          </w:tcPr>
          <w:p w:rsidR="00B00159" w:rsidRPr="00285949" w:rsidRDefault="00285949" w:rsidP="000A33C3">
            <w:pPr>
              <w:jc w:val="center"/>
              <w:rPr>
                <w:sz w:val="28"/>
                <w:szCs w:val="28"/>
              </w:rPr>
            </w:pPr>
            <w:r w:rsidRPr="00285949">
              <w:rPr>
                <w:noProof/>
                <w:sz w:val="28"/>
                <w:szCs w:val="28"/>
                <w:lang w:eastAsia="fr-FR"/>
              </w:rPr>
              <w:pict>
                <v:rect id="_x0000_s1026" style="position:absolute;left:0;text-align:left;margin-left:71.1pt;margin-top:-38.65pt;width:234pt;height:31.2pt;z-index:251658240;mso-position-horizontal-relative:text;mso-position-vertical-relative:text">
                  <v:textbox>
                    <w:txbxContent>
                      <w:p w:rsidR="00285949" w:rsidRPr="00285949" w:rsidRDefault="00285949" w:rsidP="00285949">
                        <w:pPr>
                          <w:jc w:val="center"/>
                          <w:rPr>
                            <w:b/>
                            <w:sz w:val="40"/>
                            <w:szCs w:val="40"/>
                          </w:rPr>
                        </w:pPr>
                        <w:r w:rsidRPr="00285949">
                          <w:rPr>
                            <w:b/>
                            <w:sz w:val="40"/>
                            <w:szCs w:val="40"/>
                          </w:rPr>
                          <w:t>Ecrire au cycle 2</w:t>
                        </w:r>
                      </w:p>
                      <w:p w:rsidR="00285949" w:rsidRDefault="00285949"/>
                    </w:txbxContent>
                  </v:textbox>
                </v:rect>
              </w:pict>
            </w:r>
            <w:r w:rsidR="00B00159" w:rsidRPr="00285949">
              <w:rPr>
                <w:sz w:val="28"/>
                <w:szCs w:val="28"/>
              </w:rPr>
              <w:t>Compétences du programme</w:t>
            </w:r>
          </w:p>
        </w:tc>
        <w:tc>
          <w:tcPr>
            <w:tcW w:w="4103" w:type="dxa"/>
          </w:tcPr>
          <w:p w:rsidR="00B00159" w:rsidRPr="00285949" w:rsidRDefault="00B00159" w:rsidP="000A33C3">
            <w:pPr>
              <w:jc w:val="center"/>
              <w:rPr>
                <w:sz w:val="28"/>
                <w:szCs w:val="28"/>
              </w:rPr>
            </w:pPr>
            <w:r w:rsidRPr="00285949">
              <w:rPr>
                <w:sz w:val="28"/>
                <w:szCs w:val="28"/>
              </w:rPr>
              <w:t>Types d’écrit</w:t>
            </w:r>
          </w:p>
        </w:tc>
        <w:tc>
          <w:tcPr>
            <w:tcW w:w="4103" w:type="dxa"/>
          </w:tcPr>
          <w:p w:rsidR="00B00159" w:rsidRPr="00285949" w:rsidRDefault="00B00159" w:rsidP="000A33C3">
            <w:pPr>
              <w:jc w:val="center"/>
              <w:rPr>
                <w:sz w:val="28"/>
                <w:szCs w:val="28"/>
              </w:rPr>
            </w:pPr>
            <w:r w:rsidRPr="00285949">
              <w:rPr>
                <w:sz w:val="28"/>
                <w:szCs w:val="28"/>
              </w:rPr>
              <w:t>Applications</w:t>
            </w:r>
          </w:p>
        </w:tc>
      </w:tr>
      <w:tr w:rsidR="00643CD2" w:rsidTr="000A33C3">
        <w:trPr>
          <w:trHeight w:val="1614"/>
        </w:trPr>
        <w:tc>
          <w:tcPr>
            <w:tcW w:w="3994" w:type="dxa"/>
            <w:vMerge w:val="restart"/>
            <w:vAlign w:val="center"/>
          </w:tcPr>
          <w:p w:rsidR="00643CD2" w:rsidRPr="00285949" w:rsidRDefault="00643CD2" w:rsidP="000A33C3">
            <w:pPr>
              <w:pStyle w:val="NormalWeb"/>
              <w:jc w:val="center"/>
              <w:rPr>
                <w:sz w:val="28"/>
                <w:szCs w:val="28"/>
              </w:rPr>
            </w:pPr>
            <w:r w:rsidRPr="00285949">
              <w:rPr>
                <w:rFonts w:ascii="Arial" w:hAnsi="Arial" w:cs="Arial"/>
                <w:sz w:val="28"/>
                <w:szCs w:val="28"/>
              </w:rPr>
              <w:t>Copier un texte court sans erreur dans une écriture cursive lisible et avec une présentation soignée</w:t>
            </w:r>
          </w:p>
          <w:p w:rsidR="00643CD2" w:rsidRPr="00285949" w:rsidRDefault="00643CD2" w:rsidP="000A33C3">
            <w:pPr>
              <w:jc w:val="center"/>
              <w:rPr>
                <w:sz w:val="28"/>
                <w:szCs w:val="28"/>
              </w:rPr>
            </w:pPr>
          </w:p>
        </w:tc>
        <w:tc>
          <w:tcPr>
            <w:tcW w:w="4102" w:type="dxa"/>
            <w:tcBorders>
              <w:bottom w:val="single" w:sz="4" w:space="0" w:color="auto"/>
            </w:tcBorders>
          </w:tcPr>
          <w:p w:rsidR="00643CD2" w:rsidRPr="000A33C3" w:rsidRDefault="00643CD2" w:rsidP="000A33C3">
            <w:pPr>
              <w:rPr>
                <w:sz w:val="24"/>
                <w:szCs w:val="24"/>
              </w:rPr>
            </w:pPr>
            <w:r w:rsidRPr="000A33C3">
              <w:rPr>
                <w:sz w:val="24"/>
                <w:szCs w:val="24"/>
              </w:rPr>
              <w:t>Copier un texte très court dans une écriture cursive lisible, sur les lignes, non lettre à lettre mais mot par mot (en prenant appui sur les syllabes qui le composent) en respectant les liaisons entre les lettres, les accents, les espaces entre les mots, les signes de ponctuation, les majuscules</w:t>
            </w:r>
          </w:p>
        </w:tc>
        <w:tc>
          <w:tcPr>
            <w:tcW w:w="4103" w:type="dxa"/>
            <w:vMerge w:val="restart"/>
          </w:tcPr>
          <w:p w:rsidR="00643CD2" w:rsidRPr="000A33C3" w:rsidRDefault="00643CD2" w:rsidP="000A33C3">
            <w:pPr>
              <w:rPr>
                <w:sz w:val="24"/>
                <w:szCs w:val="24"/>
              </w:rPr>
            </w:pPr>
            <w:r w:rsidRPr="000A33C3">
              <w:rPr>
                <w:sz w:val="24"/>
                <w:szCs w:val="24"/>
              </w:rPr>
              <w:t>Poésie</w:t>
            </w:r>
          </w:p>
          <w:p w:rsidR="00643CD2" w:rsidRPr="000A33C3" w:rsidRDefault="00643CD2" w:rsidP="000A33C3">
            <w:pPr>
              <w:rPr>
                <w:sz w:val="24"/>
                <w:szCs w:val="24"/>
              </w:rPr>
            </w:pPr>
            <w:r w:rsidRPr="000A33C3">
              <w:rPr>
                <w:sz w:val="24"/>
                <w:szCs w:val="24"/>
              </w:rPr>
              <w:t>Trace écrite</w:t>
            </w:r>
          </w:p>
        </w:tc>
        <w:tc>
          <w:tcPr>
            <w:tcW w:w="4103" w:type="dxa"/>
            <w:vMerge w:val="restart"/>
          </w:tcPr>
          <w:p w:rsidR="00643CD2" w:rsidRPr="000A33C3" w:rsidRDefault="00285949" w:rsidP="000A33C3">
            <w:pPr>
              <w:rPr>
                <w:sz w:val="24"/>
                <w:szCs w:val="24"/>
              </w:rPr>
            </w:pPr>
            <w:r w:rsidRPr="000A33C3">
              <w:rPr>
                <w:sz w:val="24"/>
                <w:szCs w:val="24"/>
              </w:rPr>
              <w:t>Copie dans le cahier de poésie</w:t>
            </w:r>
          </w:p>
          <w:p w:rsidR="00285949" w:rsidRPr="000A33C3" w:rsidRDefault="00285949" w:rsidP="000A33C3">
            <w:pPr>
              <w:rPr>
                <w:sz w:val="24"/>
                <w:szCs w:val="24"/>
              </w:rPr>
            </w:pPr>
            <w:r w:rsidRPr="000A33C3">
              <w:rPr>
                <w:sz w:val="24"/>
                <w:szCs w:val="24"/>
              </w:rPr>
              <w:t>Traces écrites à compléter</w:t>
            </w:r>
          </w:p>
          <w:p w:rsidR="00285949" w:rsidRPr="000A33C3" w:rsidRDefault="00285949" w:rsidP="000A33C3">
            <w:pPr>
              <w:rPr>
                <w:sz w:val="24"/>
                <w:szCs w:val="24"/>
              </w:rPr>
            </w:pPr>
            <w:r w:rsidRPr="000A33C3">
              <w:rPr>
                <w:sz w:val="24"/>
                <w:szCs w:val="24"/>
              </w:rPr>
              <w:t>Trace</w:t>
            </w:r>
            <w:r w:rsidR="009F00FF">
              <w:rPr>
                <w:sz w:val="24"/>
                <w:szCs w:val="24"/>
              </w:rPr>
              <w:t>s</w:t>
            </w:r>
            <w:r w:rsidRPr="000A33C3">
              <w:rPr>
                <w:sz w:val="24"/>
                <w:szCs w:val="24"/>
              </w:rPr>
              <w:t xml:space="preserve"> écrite</w:t>
            </w:r>
            <w:r w:rsidR="009F00FF">
              <w:rPr>
                <w:sz w:val="24"/>
                <w:szCs w:val="24"/>
              </w:rPr>
              <w:t>s</w:t>
            </w:r>
            <w:r w:rsidRPr="000A33C3">
              <w:rPr>
                <w:sz w:val="24"/>
                <w:szCs w:val="24"/>
              </w:rPr>
              <w:t xml:space="preserve"> à rédiger</w:t>
            </w:r>
          </w:p>
          <w:p w:rsidR="00285949" w:rsidRPr="000A33C3" w:rsidRDefault="00285949" w:rsidP="000A33C3">
            <w:pPr>
              <w:rPr>
                <w:sz w:val="24"/>
                <w:szCs w:val="24"/>
              </w:rPr>
            </w:pPr>
            <w:r w:rsidRPr="000A33C3">
              <w:rPr>
                <w:sz w:val="24"/>
                <w:szCs w:val="24"/>
              </w:rPr>
              <w:t xml:space="preserve">Copie </w:t>
            </w:r>
            <w:r w:rsidR="009F00FF">
              <w:rPr>
                <w:sz w:val="24"/>
                <w:szCs w:val="24"/>
              </w:rPr>
              <w:t xml:space="preserve">des devoirs </w:t>
            </w:r>
            <w:r w:rsidRPr="000A33C3">
              <w:rPr>
                <w:sz w:val="24"/>
                <w:szCs w:val="24"/>
              </w:rPr>
              <w:t xml:space="preserve">dans le cahier </w:t>
            </w:r>
            <w:r w:rsidR="009F00FF">
              <w:rPr>
                <w:sz w:val="24"/>
                <w:szCs w:val="24"/>
              </w:rPr>
              <w:t>du soir puis dans le cahier de texte</w:t>
            </w:r>
          </w:p>
          <w:p w:rsidR="00285949" w:rsidRPr="000A33C3" w:rsidRDefault="00285949" w:rsidP="000A33C3">
            <w:pPr>
              <w:rPr>
                <w:sz w:val="24"/>
                <w:szCs w:val="24"/>
              </w:rPr>
            </w:pPr>
            <w:r w:rsidRPr="000A33C3">
              <w:rPr>
                <w:sz w:val="24"/>
                <w:szCs w:val="24"/>
              </w:rPr>
              <w:t>Copie des consignes</w:t>
            </w:r>
          </w:p>
        </w:tc>
      </w:tr>
      <w:tr w:rsidR="00643CD2" w:rsidTr="000A33C3">
        <w:trPr>
          <w:trHeight w:val="1614"/>
        </w:trPr>
        <w:tc>
          <w:tcPr>
            <w:tcW w:w="3994" w:type="dxa"/>
            <w:vMerge/>
            <w:vAlign w:val="center"/>
          </w:tcPr>
          <w:p w:rsidR="00643CD2" w:rsidRPr="00285949" w:rsidRDefault="00643CD2" w:rsidP="000A33C3">
            <w:pPr>
              <w:pStyle w:val="NormalWeb"/>
              <w:jc w:val="center"/>
              <w:rPr>
                <w:rFonts w:ascii="Arial" w:hAnsi="Arial" w:cs="Arial"/>
                <w:sz w:val="28"/>
                <w:szCs w:val="28"/>
              </w:rPr>
            </w:pPr>
          </w:p>
        </w:tc>
        <w:tc>
          <w:tcPr>
            <w:tcW w:w="4102" w:type="dxa"/>
          </w:tcPr>
          <w:p w:rsidR="00643CD2" w:rsidRPr="000A33C3" w:rsidRDefault="00643CD2" w:rsidP="000A33C3">
            <w:pPr>
              <w:rPr>
                <w:sz w:val="24"/>
                <w:szCs w:val="24"/>
              </w:rPr>
            </w:pPr>
            <w:r w:rsidRPr="000A33C3">
              <w:rPr>
                <w:sz w:val="24"/>
                <w:szCs w:val="24"/>
              </w:rPr>
              <w:t>Copier un court texte (par mots entiers ou groupes de mots) en respectant l’orthographe, la ponctuation, les majuscules et en soignant la présentation</w:t>
            </w:r>
          </w:p>
        </w:tc>
        <w:tc>
          <w:tcPr>
            <w:tcW w:w="4103" w:type="dxa"/>
            <w:vMerge/>
          </w:tcPr>
          <w:p w:rsidR="00643CD2" w:rsidRPr="000A33C3" w:rsidRDefault="00643CD2" w:rsidP="000A33C3">
            <w:pPr>
              <w:rPr>
                <w:sz w:val="24"/>
                <w:szCs w:val="24"/>
              </w:rPr>
            </w:pPr>
          </w:p>
        </w:tc>
        <w:tc>
          <w:tcPr>
            <w:tcW w:w="4103" w:type="dxa"/>
            <w:vMerge/>
          </w:tcPr>
          <w:p w:rsidR="00643CD2" w:rsidRPr="000A33C3" w:rsidRDefault="00643CD2" w:rsidP="000A33C3">
            <w:pPr>
              <w:rPr>
                <w:sz w:val="24"/>
                <w:szCs w:val="24"/>
              </w:rPr>
            </w:pPr>
          </w:p>
        </w:tc>
      </w:tr>
      <w:tr w:rsidR="00285949" w:rsidTr="000A33C3">
        <w:trPr>
          <w:trHeight w:val="672"/>
        </w:trPr>
        <w:tc>
          <w:tcPr>
            <w:tcW w:w="3994" w:type="dxa"/>
            <w:vMerge w:val="restart"/>
            <w:vAlign w:val="center"/>
          </w:tcPr>
          <w:p w:rsidR="00285949" w:rsidRPr="00285949" w:rsidRDefault="00285949" w:rsidP="000A33C3">
            <w:pPr>
              <w:pStyle w:val="NormalWeb"/>
              <w:spacing w:after="0"/>
              <w:jc w:val="center"/>
              <w:rPr>
                <w:sz w:val="28"/>
                <w:szCs w:val="28"/>
              </w:rPr>
            </w:pPr>
            <w:r w:rsidRPr="00285949">
              <w:rPr>
                <w:rFonts w:ascii="Arial" w:hAnsi="Arial" w:cs="Arial"/>
                <w:sz w:val="28"/>
                <w:szCs w:val="28"/>
              </w:rPr>
              <w:t>Écrire sans erreur sous la dictée un texte de 5 lignes en utilisant ses connaissances lexicales, orthographiques et grammaticales</w:t>
            </w:r>
          </w:p>
          <w:p w:rsidR="00285949" w:rsidRPr="00285949" w:rsidRDefault="00285949" w:rsidP="000A33C3">
            <w:pPr>
              <w:jc w:val="center"/>
              <w:rPr>
                <w:sz w:val="28"/>
                <w:szCs w:val="28"/>
              </w:rPr>
            </w:pPr>
          </w:p>
        </w:tc>
        <w:tc>
          <w:tcPr>
            <w:tcW w:w="4102" w:type="dxa"/>
          </w:tcPr>
          <w:p w:rsidR="00285949" w:rsidRPr="000A33C3" w:rsidRDefault="00285949" w:rsidP="000A33C3">
            <w:pPr>
              <w:rPr>
                <w:sz w:val="24"/>
                <w:szCs w:val="24"/>
              </w:rPr>
            </w:pPr>
            <w:r w:rsidRPr="000A33C3">
              <w:rPr>
                <w:sz w:val="24"/>
                <w:szCs w:val="24"/>
              </w:rPr>
              <w:t>Comparer sa production écrite à un modèle et rectifier ses erreurs</w:t>
            </w:r>
          </w:p>
        </w:tc>
        <w:tc>
          <w:tcPr>
            <w:tcW w:w="4103" w:type="dxa"/>
            <w:vMerge w:val="restart"/>
          </w:tcPr>
          <w:p w:rsidR="00285949" w:rsidRPr="000A33C3" w:rsidRDefault="00285949" w:rsidP="000A33C3">
            <w:pPr>
              <w:rPr>
                <w:sz w:val="24"/>
                <w:szCs w:val="24"/>
              </w:rPr>
            </w:pPr>
            <w:r w:rsidRPr="000A33C3">
              <w:rPr>
                <w:sz w:val="24"/>
                <w:szCs w:val="24"/>
              </w:rPr>
              <w:t xml:space="preserve">Dictées : - préparée, non préparée  </w:t>
            </w:r>
          </w:p>
          <w:p w:rsidR="00285949" w:rsidRPr="000A33C3" w:rsidRDefault="00285949" w:rsidP="000A33C3">
            <w:pPr>
              <w:rPr>
                <w:sz w:val="24"/>
                <w:szCs w:val="24"/>
              </w:rPr>
            </w:pPr>
            <w:r w:rsidRPr="000A33C3">
              <w:rPr>
                <w:sz w:val="24"/>
                <w:szCs w:val="24"/>
              </w:rPr>
              <w:t xml:space="preserve">                - individuelles, de groupes</w:t>
            </w:r>
          </w:p>
          <w:p w:rsidR="00285949" w:rsidRPr="000A33C3" w:rsidRDefault="00285949" w:rsidP="000A33C3">
            <w:pPr>
              <w:rPr>
                <w:sz w:val="24"/>
                <w:szCs w:val="24"/>
              </w:rPr>
            </w:pPr>
            <w:r w:rsidRPr="000A33C3">
              <w:rPr>
                <w:sz w:val="24"/>
                <w:szCs w:val="24"/>
              </w:rPr>
              <w:t xml:space="preserve">                - à trous, de syllabes, de mots, </w:t>
            </w:r>
          </w:p>
          <w:p w:rsidR="00285949" w:rsidRPr="000A33C3" w:rsidRDefault="00285949" w:rsidP="000A33C3">
            <w:pPr>
              <w:rPr>
                <w:sz w:val="24"/>
                <w:szCs w:val="24"/>
              </w:rPr>
            </w:pPr>
            <w:r w:rsidRPr="000A33C3">
              <w:rPr>
                <w:sz w:val="24"/>
                <w:szCs w:val="24"/>
              </w:rPr>
              <w:t xml:space="preserve">                  de phrases</w:t>
            </w:r>
          </w:p>
        </w:tc>
        <w:tc>
          <w:tcPr>
            <w:tcW w:w="4103" w:type="dxa"/>
            <w:vMerge w:val="restart"/>
          </w:tcPr>
          <w:p w:rsidR="00285949" w:rsidRPr="000A33C3" w:rsidRDefault="00285949" w:rsidP="000A33C3">
            <w:pPr>
              <w:rPr>
                <w:sz w:val="24"/>
                <w:szCs w:val="24"/>
              </w:rPr>
            </w:pPr>
            <w:r w:rsidRPr="000A33C3">
              <w:rPr>
                <w:sz w:val="24"/>
                <w:szCs w:val="24"/>
              </w:rPr>
              <w:t>Comparer sa dictée avec la correction au t</w:t>
            </w:r>
            <w:r w:rsidR="009F00FF">
              <w:rPr>
                <w:sz w:val="24"/>
                <w:szCs w:val="24"/>
              </w:rPr>
              <w:t>ableau et retrouver ses erreurs</w:t>
            </w:r>
          </w:p>
          <w:p w:rsidR="00285949" w:rsidRPr="000A33C3" w:rsidRDefault="00285949" w:rsidP="000A33C3">
            <w:pPr>
              <w:rPr>
                <w:sz w:val="24"/>
                <w:szCs w:val="24"/>
              </w:rPr>
            </w:pPr>
            <w:r w:rsidRPr="000A33C3">
              <w:rPr>
                <w:sz w:val="24"/>
                <w:szCs w:val="24"/>
              </w:rPr>
              <w:t xml:space="preserve">Créer et améliorer au fur et à mesure des apprentissages, une grille autocorrective et l’utiliser </w:t>
            </w:r>
            <w:r w:rsidR="009F00FF">
              <w:rPr>
                <w:sz w:val="24"/>
                <w:szCs w:val="24"/>
              </w:rPr>
              <w:t xml:space="preserve">avec l’aide du maître puis </w:t>
            </w:r>
            <w:r w:rsidRPr="000A33C3">
              <w:rPr>
                <w:sz w:val="24"/>
                <w:szCs w:val="24"/>
              </w:rPr>
              <w:t>de manière autonome</w:t>
            </w:r>
          </w:p>
        </w:tc>
      </w:tr>
      <w:tr w:rsidR="00285949" w:rsidTr="000A33C3">
        <w:trPr>
          <w:trHeight w:val="672"/>
        </w:trPr>
        <w:tc>
          <w:tcPr>
            <w:tcW w:w="3994" w:type="dxa"/>
            <w:vMerge/>
            <w:vAlign w:val="center"/>
          </w:tcPr>
          <w:p w:rsidR="00285949" w:rsidRPr="00285949" w:rsidRDefault="00285949" w:rsidP="000A33C3">
            <w:pPr>
              <w:pStyle w:val="NormalWeb"/>
              <w:spacing w:after="0"/>
              <w:jc w:val="center"/>
              <w:rPr>
                <w:rFonts w:ascii="Arial" w:hAnsi="Arial" w:cs="Arial"/>
                <w:sz w:val="28"/>
                <w:szCs w:val="28"/>
              </w:rPr>
            </w:pPr>
          </w:p>
        </w:tc>
        <w:tc>
          <w:tcPr>
            <w:tcW w:w="4102" w:type="dxa"/>
          </w:tcPr>
          <w:p w:rsidR="00285949" w:rsidRPr="000A33C3" w:rsidRDefault="00285949" w:rsidP="000A33C3">
            <w:pPr>
              <w:rPr>
                <w:sz w:val="24"/>
                <w:szCs w:val="24"/>
              </w:rPr>
            </w:pPr>
            <w:r w:rsidRPr="000A33C3">
              <w:rPr>
                <w:sz w:val="24"/>
                <w:szCs w:val="24"/>
              </w:rPr>
              <w:t>Relire sa production et la corriger en fonction des indications données, ou en utilisant les traces écrites de grammaire</w:t>
            </w:r>
          </w:p>
        </w:tc>
        <w:tc>
          <w:tcPr>
            <w:tcW w:w="4103" w:type="dxa"/>
            <w:vMerge/>
          </w:tcPr>
          <w:p w:rsidR="00285949" w:rsidRPr="000A33C3" w:rsidRDefault="00285949" w:rsidP="000A33C3">
            <w:pPr>
              <w:rPr>
                <w:sz w:val="24"/>
                <w:szCs w:val="24"/>
              </w:rPr>
            </w:pPr>
          </w:p>
        </w:tc>
        <w:tc>
          <w:tcPr>
            <w:tcW w:w="4103" w:type="dxa"/>
            <w:vMerge/>
          </w:tcPr>
          <w:p w:rsidR="00285949" w:rsidRPr="000A33C3" w:rsidRDefault="00285949" w:rsidP="000A33C3">
            <w:pPr>
              <w:rPr>
                <w:sz w:val="24"/>
                <w:szCs w:val="24"/>
              </w:rPr>
            </w:pPr>
          </w:p>
        </w:tc>
      </w:tr>
      <w:tr w:rsidR="00B00159" w:rsidTr="000A33C3">
        <w:tc>
          <w:tcPr>
            <w:tcW w:w="3994" w:type="dxa"/>
            <w:vAlign w:val="center"/>
          </w:tcPr>
          <w:p w:rsidR="00B00159" w:rsidRPr="00285949" w:rsidRDefault="00B00159" w:rsidP="000A33C3">
            <w:pPr>
              <w:pStyle w:val="NormalWeb"/>
              <w:jc w:val="center"/>
              <w:rPr>
                <w:sz w:val="28"/>
                <w:szCs w:val="28"/>
              </w:rPr>
            </w:pPr>
            <w:r w:rsidRPr="00285949">
              <w:rPr>
                <w:rFonts w:ascii="Arial" w:hAnsi="Arial" w:cs="Arial"/>
                <w:sz w:val="28"/>
                <w:szCs w:val="28"/>
              </w:rPr>
              <w:t>Utiliser ses connaissances pour mieux écrire un texte court</w:t>
            </w:r>
          </w:p>
          <w:p w:rsidR="00B00159" w:rsidRPr="00285949" w:rsidRDefault="00B00159" w:rsidP="000A33C3">
            <w:pPr>
              <w:jc w:val="center"/>
              <w:rPr>
                <w:sz w:val="28"/>
                <w:szCs w:val="28"/>
              </w:rPr>
            </w:pPr>
          </w:p>
        </w:tc>
        <w:tc>
          <w:tcPr>
            <w:tcW w:w="4102" w:type="dxa"/>
          </w:tcPr>
          <w:p w:rsidR="00B00159" w:rsidRPr="000A33C3" w:rsidRDefault="00643CD2" w:rsidP="000A33C3">
            <w:pPr>
              <w:rPr>
                <w:sz w:val="24"/>
                <w:szCs w:val="24"/>
              </w:rPr>
            </w:pPr>
            <w:r w:rsidRPr="000A33C3">
              <w:rPr>
                <w:sz w:val="24"/>
                <w:szCs w:val="24"/>
              </w:rPr>
              <w:t>Rédiger des phrases et les enrichir : trouver des liens entre ces phrases pour former un texte</w:t>
            </w:r>
          </w:p>
        </w:tc>
        <w:tc>
          <w:tcPr>
            <w:tcW w:w="4103" w:type="dxa"/>
          </w:tcPr>
          <w:p w:rsidR="00285949" w:rsidRPr="000A33C3" w:rsidRDefault="00285949" w:rsidP="000A33C3">
            <w:pPr>
              <w:rPr>
                <w:sz w:val="24"/>
                <w:szCs w:val="24"/>
              </w:rPr>
            </w:pPr>
            <w:r w:rsidRPr="000A33C3">
              <w:rPr>
                <w:sz w:val="24"/>
                <w:szCs w:val="24"/>
              </w:rPr>
              <w:t>Phrase du jour</w:t>
            </w:r>
          </w:p>
          <w:p w:rsidR="00B00159" w:rsidRPr="000A33C3" w:rsidRDefault="00B00159" w:rsidP="000A33C3">
            <w:pPr>
              <w:rPr>
                <w:sz w:val="24"/>
                <w:szCs w:val="24"/>
              </w:rPr>
            </w:pPr>
          </w:p>
        </w:tc>
        <w:tc>
          <w:tcPr>
            <w:tcW w:w="4103" w:type="dxa"/>
          </w:tcPr>
          <w:p w:rsidR="00285949" w:rsidRPr="000A33C3" w:rsidRDefault="00285949" w:rsidP="000A33C3">
            <w:pPr>
              <w:rPr>
                <w:sz w:val="24"/>
                <w:szCs w:val="24"/>
              </w:rPr>
            </w:pPr>
            <w:r w:rsidRPr="000A33C3">
              <w:rPr>
                <w:sz w:val="24"/>
                <w:szCs w:val="24"/>
              </w:rPr>
              <w:t>Jouer avec des étiquettes (en lien avec la grammaire)</w:t>
            </w:r>
          </w:p>
          <w:p w:rsidR="00B00159" w:rsidRPr="000A33C3" w:rsidRDefault="00285949" w:rsidP="000A33C3">
            <w:pPr>
              <w:rPr>
                <w:sz w:val="24"/>
                <w:szCs w:val="24"/>
              </w:rPr>
            </w:pPr>
            <w:r w:rsidRPr="000A33C3">
              <w:rPr>
                <w:sz w:val="24"/>
                <w:szCs w:val="24"/>
              </w:rPr>
              <w:t>Enrichir des phrases à partir d’</w:t>
            </w:r>
            <w:r w:rsidR="009F00FF">
              <w:rPr>
                <w:sz w:val="24"/>
                <w:szCs w:val="24"/>
              </w:rPr>
              <w:t>images séquentielles</w:t>
            </w:r>
          </w:p>
          <w:p w:rsidR="00285949" w:rsidRPr="000A33C3" w:rsidRDefault="00285949" w:rsidP="000A33C3">
            <w:pPr>
              <w:rPr>
                <w:sz w:val="24"/>
                <w:szCs w:val="24"/>
              </w:rPr>
            </w:pPr>
            <w:r w:rsidRPr="000A33C3">
              <w:rPr>
                <w:sz w:val="24"/>
                <w:szCs w:val="24"/>
              </w:rPr>
              <w:t>Produire des phrases en lien avec la lecture</w:t>
            </w:r>
          </w:p>
        </w:tc>
      </w:tr>
      <w:tr w:rsidR="00285949" w:rsidTr="000A33C3">
        <w:trPr>
          <w:trHeight w:val="942"/>
        </w:trPr>
        <w:tc>
          <w:tcPr>
            <w:tcW w:w="3994" w:type="dxa"/>
            <w:vMerge w:val="restart"/>
            <w:vAlign w:val="center"/>
          </w:tcPr>
          <w:p w:rsidR="00285949" w:rsidRPr="00285949" w:rsidRDefault="00285949" w:rsidP="000A33C3">
            <w:pPr>
              <w:pStyle w:val="NormalWeb"/>
              <w:jc w:val="center"/>
              <w:rPr>
                <w:sz w:val="28"/>
                <w:szCs w:val="28"/>
              </w:rPr>
            </w:pPr>
            <w:r w:rsidRPr="00285949">
              <w:rPr>
                <w:rFonts w:ascii="Arial" w:hAnsi="Arial" w:cs="Arial"/>
                <w:sz w:val="28"/>
                <w:szCs w:val="28"/>
              </w:rPr>
              <w:t>Écrire de manière autonome un texte de cinq à dix lignes</w:t>
            </w:r>
          </w:p>
          <w:p w:rsidR="00285949" w:rsidRPr="00285949" w:rsidRDefault="00285949" w:rsidP="000A33C3">
            <w:pPr>
              <w:jc w:val="center"/>
              <w:rPr>
                <w:sz w:val="28"/>
                <w:szCs w:val="28"/>
              </w:rPr>
            </w:pPr>
          </w:p>
        </w:tc>
        <w:tc>
          <w:tcPr>
            <w:tcW w:w="4102" w:type="dxa"/>
          </w:tcPr>
          <w:p w:rsidR="00285949" w:rsidRPr="000A33C3" w:rsidRDefault="00285949" w:rsidP="000A33C3">
            <w:pPr>
              <w:rPr>
                <w:sz w:val="24"/>
                <w:szCs w:val="24"/>
              </w:rPr>
            </w:pPr>
            <w:r w:rsidRPr="000A33C3">
              <w:rPr>
                <w:sz w:val="24"/>
                <w:szCs w:val="24"/>
              </w:rPr>
              <w:t>Concevoir et écrire collectivement avec l’aide du maître une phrase simple, cohérente, puis plusieurs</w:t>
            </w:r>
          </w:p>
        </w:tc>
        <w:tc>
          <w:tcPr>
            <w:tcW w:w="4103" w:type="dxa"/>
            <w:vMerge w:val="restart"/>
          </w:tcPr>
          <w:p w:rsidR="00285949" w:rsidRPr="000A33C3" w:rsidRDefault="00285949" w:rsidP="000A33C3">
            <w:pPr>
              <w:rPr>
                <w:sz w:val="24"/>
                <w:szCs w:val="24"/>
              </w:rPr>
            </w:pPr>
            <w:r w:rsidRPr="000A33C3">
              <w:rPr>
                <w:sz w:val="24"/>
                <w:szCs w:val="24"/>
              </w:rPr>
              <w:t>Le compte-rendu</w:t>
            </w:r>
          </w:p>
          <w:p w:rsidR="00285949" w:rsidRPr="000A33C3" w:rsidRDefault="00285949" w:rsidP="000A33C3">
            <w:pPr>
              <w:rPr>
                <w:sz w:val="24"/>
                <w:szCs w:val="24"/>
              </w:rPr>
            </w:pPr>
            <w:r w:rsidRPr="000A33C3">
              <w:rPr>
                <w:sz w:val="24"/>
                <w:szCs w:val="24"/>
              </w:rPr>
              <w:t>L’abécédaire</w:t>
            </w:r>
          </w:p>
          <w:p w:rsidR="00285949" w:rsidRPr="000A33C3" w:rsidRDefault="00285949" w:rsidP="000A33C3">
            <w:pPr>
              <w:rPr>
                <w:sz w:val="24"/>
                <w:szCs w:val="24"/>
              </w:rPr>
            </w:pPr>
            <w:r w:rsidRPr="000A33C3">
              <w:rPr>
                <w:sz w:val="24"/>
                <w:szCs w:val="24"/>
              </w:rPr>
              <w:t>La liste</w:t>
            </w:r>
          </w:p>
          <w:p w:rsidR="00285949" w:rsidRPr="000A33C3" w:rsidRDefault="00285949" w:rsidP="000A33C3">
            <w:pPr>
              <w:rPr>
                <w:sz w:val="24"/>
                <w:szCs w:val="24"/>
              </w:rPr>
            </w:pPr>
            <w:r w:rsidRPr="000A33C3">
              <w:rPr>
                <w:sz w:val="24"/>
                <w:szCs w:val="24"/>
              </w:rPr>
              <w:t>La lettre</w:t>
            </w:r>
          </w:p>
          <w:p w:rsidR="00285949" w:rsidRPr="000A33C3" w:rsidRDefault="00285949" w:rsidP="000A33C3">
            <w:pPr>
              <w:rPr>
                <w:sz w:val="24"/>
                <w:szCs w:val="24"/>
              </w:rPr>
            </w:pPr>
            <w:r w:rsidRPr="000A33C3">
              <w:rPr>
                <w:sz w:val="24"/>
                <w:szCs w:val="24"/>
              </w:rPr>
              <w:t>Le récit narratif</w:t>
            </w:r>
          </w:p>
          <w:p w:rsidR="00285949" w:rsidRPr="000A33C3" w:rsidRDefault="00285949" w:rsidP="000A33C3">
            <w:pPr>
              <w:rPr>
                <w:sz w:val="24"/>
                <w:szCs w:val="24"/>
              </w:rPr>
            </w:pPr>
            <w:r w:rsidRPr="000A33C3">
              <w:rPr>
                <w:sz w:val="24"/>
                <w:szCs w:val="24"/>
              </w:rPr>
              <w:t>Le portrait</w:t>
            </w:r>
          </w:p>
          <w:p w:rsidR="00285949" w:rsidRPr="000A33C3" w:rsidRDefault="00285949" w:rsidP="000A33C3">
            <w:pPr>
              <w:rPr>
                <w:sz w:val="24"/>
                <w:szCs w:val="24"/>
              </w:rPr>
            </w:pPr>
            <w:r w:rsidRPr="000A33C3">
              <w:rPr>
                <w:sz w:val="24"/>
                <w:szCs w:val="24"/>
              </w:rPr>
              <w:t>La fiche documentaire</w:t>
            </w:r>
          </w:p>
        </w:tc>
        <w:tc>
          <w:tcPr>
            <w:tcW w:w="4103" w:type="dxa"/>
            <w:vMerge w:val="restart"/>
          </w:tcPr>
          <w:p w:rsidR="00285949" w:rsidRPr="000A33C3" w:rsidRDefault="000A33C3" w:rsidP="000A33C3">
            <w:pPr>
              <w:rPr>
                <w:sz w:val="24"/>
                <w:szCs w:val="24"/>
              </w:rPr>
            </w:pPr>
            <w:r>
              <w:rPr>
                <w:sz w:val="24"/>
                <w:szCs w:val="24"/>
              </w:rPr>
              <w:t>J</w:t>
            </w:r>
            <w:r w:rsidR="00285949" w:rsidRPr="000A33C3">
              <w:rPr>
                <w:sz w:val="24"/>
                <w:szCs w:val="24"/>
              </w:rPr>
              <w:t>ournal d’école</w:t>
            </w:r>
          </w:p>
          <w:p w:rsidR="00285949" w:rsidRPr="000A33C3" w:rsidRDefault="000A33C3" w:rsidP="000A33C3">
            <w:pPr>
              <w:rPr>
                <w:sz w:val="24"/>
                <w:szCs w:val="24"/>
              </w:rPr>
            </w:pPr>
            <w:r>
              <w:rPr>
                <w:sz w:val="24"/>
                <w:szCs w:val="24"/>
              </w:rPr>
              <w:t>P</w:t>
            </w:r>
            <w:r w:rsidR="00285949" w:rsidRPr="000A33C3">
              <w:rPr>
                <w:sz w:val="24"/>
                <w:szCs w:val="24"/>
              </w:rPr>
              <w:t>rojets d’écriture de classe ou de cycle</w:t>
            </w:r>
          </w:p>
        </w:tc>
      </w:tr>
      <w:tr w:rsidR="00285949" w:rsidTr="000A33C3">
        <w:trPr>
          <w:trHeight w:val="942"/>
        </w:trPr>
        <w:tc>
          <w:tcPr>
            <w:tcW w:w="3994" w:type="dxa"/>
            <w:vMerge/>
          </w:tcPr>
          <w:p w:rsidR="00285949" w:rsidRDefault="00285949" w:rsidP="000A33C3">
            <w:pPr>
              <w:pStyle w:val="NormalWeb"/>
              <w:rPr>
                <w:rFonts w:ascii="Arial" w:hAnsi="Arial" w:cs="Arial"/>
                <w:sz w:val="18"/>
                <w:szCs w:val="18"/>
              </w:rPr>
            </w:pPr>
          </w:p>
        </w:tc>
        <w:tc>
          <w:tcPr>
            <w:tcW w:w="4102" w:type="dxa"/>
          </w:tcPr>
          <w:p w:rsidR="00285949" w:rsidRPr="000A33C3" w:rsidRDefault="00285949" w:rsidP="000A33C3">
            <w:pPr>
              <w:rPr>
                <w:sz w:val="24"/>
                <w:szCs w:val="24"/>
              </w:rPr>
            </w:pPr>
            <w:r w:rsidRPr="000A33C3">
              <w:rPr>
                <w:sz w:val="24"/>
                <w:szCs w:val="24"/>
              </w:rPr>
              <w:t xml:space="preserve">Concevoir et écrire de manière autonome une phrase simple cohérente, puis plusieurs, puis </w:t>
            </w:r>
            <w:proofErr w:type="gramStart"/>
            <w:r w:rsidRPr="000A33C3">
              <w:rPr>
                <w:sz w:val="24"/>
                <w:szCs w:val="24"/>
              </w:rPr>
              <w:t>un texte narratif ou explicatif</w:t>
            </w:r>
            <w:proofErr w:type="gramEnd"/>
            <w:r w:rsidRPr="000A33C3">
              <w:rPr>
                <w:sz w:val="24"/>
                <w:szCs w:val="24"/>
              </w:rPr>
              <w:t xml:space="preserve"> de 5 à 10 lignes</w:t>
            </w:r>
          </w:p>
        </w:tc>
        <w:tc>
          <w:tcPr>
            <w:tcW w:w="4103" w:type="dxa"/>
            <w:vMerge/>
          </w:tcPr>
          <w:p w:rsidR="00285949" w:rsidRDefault="00285949" w:rsidP="000A33C3"/>
        </w:tc>
        <w:tc>
          <w:tcPr>
            <w:tcW w:w="4103" w:type="dxa"/>
            <w:vMerge/>
          </w:tcPr>
          <w:p w:rsidR="00285949" w:rsidRDefault="00285949" w:rsidP="000A33C3"/>
        </w:tc>
      </w:tr>
    </w:tbl>
    <w:p w:rsidR="00794887" w:rsidRPr="00285949" w:rsidRDefault="00794887" w:rsidP="000A33C3">
      <w:pPr>
        <w:rPr>
          <w:b/>
          <w:sz w:val="40"/>
          <w:szCs w:val="40"/>
        </w:rPr>
      </w:pPr>
    </w:p>
    <w:sectPr w:rsidR="00794887" w:rsidRPr="00285949" w:rsidSect="00B00159">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00159"/>
    <w:rsid w:val="00015502"/>
    <w:rsid w:val="0002042B"/>
    <w:rsid w:val="0002690A"/>
    <w:rsid w:val="00034C15"/>
    <w:rsid w:val="00063084"/>
    <w:rsid w:val="000A24CC"/>
    <w:rsid w:val="000A33C3"/>
    <w:rsid w:val="000A383A"/>
    <w:rsid w:val="000B1FE8"/>
    <w:rsid w:val="0011507A"/>
    <w:rsid w:val="001259A1"/>
    <w:rsid w:val="00136E98"/>
    <w:rsid w:val="00155713"/>
    <w:rsid w:val="001615EC"/>
    <w:rsid w:val="001C322A"/>
    <w:rsid w:val="001E54C0"/>
    <w:rsid w:val="00211C73"/>
    <w:rsid w:val="0021315E"/>
    <w:rsid w:val="002270E5"/>
    <w:rsid w:val="00246B98"/>
    <w:rsid w:val="00261053"/>
    <w:rsid w:val="00285949"/>
    <w:rsid w:val="00290604"/>
    <w:rsid w:val="002A7244"/>
    <w:rsid w:val="002B4C26"/>
    <w:rsid w:val="002C1E10"/>
    <w:rsid w:val="002C5A59"/>
    <w:rsid w:val="002C5BB2"/>
    <w:rsid w:val="002D4FF1"/>
    <w:rsid w:val="002F1A71"/>
    <w:rsid w:val="002F5142"/>
    <w:rsid w:val="003035EF"/>
    <w:rsid w:val="003234AC"/>
    <w:rsid w:val="0035759E"/>
    <w:rsid w:val="00357B12"/>
    <w:rsid w:val="00363361"/>
    <w:rsid w:val="00363FF5"/>
    <w:rsid w:val="003727AD"/>
    <w:rsid w:val="003948FC"/>
    <w:rsid w:val="003B7436"/>
    <w:rsid w:val="003C5884"/>
    <w:rsid w:val="003D573D"/>
    <w:rsid w:val="00411151"/>
    <w:rsid w:val="0045392E"/>
    <w:rsid w:val="00457A8A"/>
    <w:rsid w:val="0048687A"/>
    <w:rsid w:val="00494602"/>
    <w:rsid w:val="004A0201"/>
    <w:rsid w:val="004D372B"/>
    <w:rsid w:val="004E1C82"/>
    <w:rsid w:val="004F4EF7"/>
    <w:rsid w:val="00501760"/>
    <w:rsid w:val="00525B4F"/>
    <w:rsid w:val="00526C37"/>
    <w:rsid w:val="00527AB9"/>
    <w:rsid w:val="005356ED"/>
    <w:rsid w:val="00543AC7"/>
    <w:rsid w:val="0055774D"/>
    <w:rsid w:val="00570602"/>
    <w:rsid w:val="00572C21"/>
    <w:rsid w:val="005913F7"/>
    <w:rsid w:val="00596DB9"/>
    <w:rsid w:val="006150F4"/>
    <w:rsid w:val="0061577F"/>
    <w:rsid w:val="00643CD2"/>
    <w:rsid w:val="006634FE"/>
    <w:rsid w:val="00692548"/>
    <w:rsid w:val="006B0157"/>
    <w:rsid w:val="006C061D"/>
    <w:rsid w:val="00703B68"/>
    <w:rsid w:val="00722D57"/>
    <w:rsid w:val="0072399D"/>
    <w:rsid w:val="0072540C"/>
    <w:rsid w:val="007270B9"/>
    <w:rsid w:val="0077125C"/>
    <w:rsid w:val="0078369C"/>
    <w:rsid w:val="00794887"/>
    <w:rsid w:val="007D1C17"/>
    <w:rsid w:val="00806A41"/>
    <w:rsid w:val="00847AAD"/>
    <w:rsid w:val="008C54B3"/>
    <w:rsid w:val="008E32B3"/>
    <w:rsid w:val="00901402"/>
    <w:rsid w:val="009542B9"/>
    <w:rsid w:val="00965CDD"/>
    <w:rsid w:val="00981E94"/>
    <w:rsid w:val="0099503D"/>
    <w:rsid w:val="009A347F"/>
    <w:rsid w:val="009A7805"/>
    <w:rsid w:val="009C03AC"/>
    <w:rsid w:val="009D698C"/>
    <w:rsid w:val="009F00FF"/>
    <w:rsid w:val="00A0009E"/>
    <w:rsid w:val="00A07F37"/>
    <w:rsid w:val="00A13189"/>
    <w:rsid w:val="00A25440"/>
    <w:rsid w:val="00A26102"/>
    <w:rsid w:val="00A305C5"/>
    <w:rsid w:val="00A31DC0"/>
    <w:rsid w:val="00A721A4"/>
    <w:rsid w:val="00A80E8F"/>
    <w:rsid w:val="00AD4D87"/>
    <w:rsid w:val="00AE6007"/>
    <w:rsid w:val="00B00159"/>
    <w:rsid w:val="00B009FB"/>
    <w:rsid w:val="00B35631"/>
    <w:rsid w:val="00B47FBE"/>
    <w:rsid w:val="00BA7713"/>
    <w:rsid w:val="00BD3DF5"/>
    <w:rsid w:val="00BF11EF"/>
    <w:rsid w:val="00BF6755"/>
    <w:rsid w:val="00C11A6A"/>
    <w:rsid w:val="00C1395A"/>
    <w:rsid w:val="00C1692F"/>
    <w:rsid w:val="00C30C8B"/>
    <w:rsid w:val="00C36986"/>
    <w:rsid w:val="00C51761"/>
    <w:rsid w:val="00C711DE"/>
    <w:rsid w:val="00C80986"/>
    <w:rsid w:val="00CA3527"/>
    <w:rsid w:val="00CB63C0"/>
    <w:rsid w:val="00CE5864"/>
    <w:rsid w:val="00CF4069"/>
    <w:rsid w:val="00D24B69"/>
    <w:rsid w:val="00D54C61"/>
    <w:rsid w:val="00D62E03"/>
    <w:rsid w:val="00DA5D7D"/>
    <w:rsid w:val="00DC1D13"/>
    <w:rsid w:val="00DD1530"/>
    <w:rsid w:val="00DD502C"/>
    <w:rsid w:val="00DE6D05"/>
    <w:rsid w:val="00DF5DF2"/>
    <w:rsid w:val="00E04BE3"/>
    <w:rsid w:val="00E11728"/>
    <w:rsid w:val="00E4795E"/>
    <w:rsid w:val="00E806A5"/>
    <w:rsid w:val="00E81439"/>
    <w:rsid w:val="00EE539C"/>
    <w:rsid w:val="00EF496B"/>
    <w:rsid w:val="00F74EDD"/>
    <w:rsid w:val="00F86BB6"/>
    <w:rsid w:val="00F94B01"/>
    <w:rsid w:val="00F95C4A"/>
    <w:rsid w:val="00FA6805"/>
    <w:rsid w:val="00FB46B4"/>
    <w:rsid w:val="00FC0A36"/>
    <w:rsid w:val="00FD2DF3"/>
    <w:rsid w:val="00FE7C4E"/>
    <w:rsid w:val="00FF57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00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00159"/>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89821834">
      <w:bodyDiv w:val="1"/>
      <w:marLeft w:val="0"/>
      <w:marRight w:val="0"/>
      <w:marTop w:val="0"/>
      <w:marBottom w:val="0"/>
      <w:divBdr>
        <w:top w:val="none" w:sz="0" w:space="0" w:color="auto"/>
        <w:left w:val="none" w:sz="0" w:space="0" w:color="auto"/>
        <w:bottom w:val="none" w:sz="0" w:space="0" w:color="auto"/>
        <w:right w:val="none" w:sz="0" w:space="0" w:color="auto"/>
      </w:divBdr>
    </w:div>
    <w:div w:id="351810767">
      <w:bodyDiv w:val="1"/>
      <w:marLeft w:val="0"/>
      <w:marRight w:val="0"/>
      <w:marTop w:val="0"/>
      <w:marBottom w:val="0"/>
      <w:divBdr>
        <w:top w:val="none" w:sz="0" w:space="0" w:color="auto"/>
        <w:left w:val="none" w:sz="0" w:space="0" w:color="auto"/>
        <w:bottom w:val="none" w:sz="0" w:space="0" w:color="auto"/>
        <w:right w:val="none" w:sz="0" w:space="0" w:color="auto"/>
      </w:divBdr>
    </w:div>
    <w:div w:id="1116674311">
      <w:bodyDiv w:val="1"/>
      <w:marLeft w:val="0"/>
      <w:marRight w:val="0"/>
      <w:marTop w:val="0"/>
      <w:marBottom w:val="0"/>
      <w:divBdr>
        <w:top w:val="none" w:sz="0" w:space="0" w:color="auto"/>
        <w:left w:val="none" w:sz="0" w:space="0" w:color="auto"/>
        <w:bottom w:val="none" w:sz="0" w:space="0" w:color="auto"/>
        <w:right w:val="none" w:sz="0" w:space="0" w:color="auto"/>
      </w:divBdr>
    </w:div>
    <w:div w:id="15806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357</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14</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2</cp:revision>
  <cp:lastPrinted>2013-03-06T14:10:00Z</cp:lastPrinted>
  <dcterms:created xsi:type="dcterms:W3CDTF">2013-03-06T13:15:00Z</dcterms:created>
  <dcterms:modified xsi:type="dcterms:W3CDTF">2013-03-06T14:15:00Z</dcterms:modified>
</cp:coreProperties>
</file>