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95" w:rsidRDefault="00BF00C9" w:rsidP="00BF00C9">
      <w:pPr>
        <w:jc w:val="center"/>
        <w:rPr>
          <w:rFonts w:ascii="Comic Sans MS" w:hAnsi="Comic Sans MS"/>
          <w:b/>
          <w:color w:val="C00000"/>
          <w:sz w:val="40"/>
          <w:szCs w:val="40"/>
        </w:rPr>
      </w:pPr>
      <w:r w:rsidRPr="00A04B5D">
        <w:rPr>
          <w:rFonts w:ascii="Comic Sans MS" w:hAnsi="Comic Sans MS"/>
          <w:b/>
          <w:color w:val="C00000"/>
          <w:sz w:val="40"/>
          <w:szCs w:val="40"/>
        </w:rPr>
        <w:t>REDACTION</w:t>
      </w:r>
    </w:p>
    <w:p w:rsidR="00C740F6" w:rsidRPr="00C740F6" w:rsidRDefault="00C740F6" w:rsidP="00BF00C9">
      <w:pPr>
        <w:jc w:val="center"/>
        <w:rPr>
          <w:rFonts w:ascii="Comic Sans MS" w:hAnsi="Comic Sans MS"/>
          <w:b/>
          <w:color w:val="C00000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4"/>
        <w:gridCol w:w="7443"/>
        <w:gridCol w:w="1987"/>
      </w:tblGrid>
      <w:tr w:rsidR="00BF00C9" w:rsidRPr="006232A0" w:rsidTr="00BF00C9">
        <w:tc>
          <w:tcPr>
            <w:tcW w:w="4714" w:type="dxa"/>
          </w:tcPr>
          <w:p w:rsidR="00BF00C9" w:rsidRPr="006232A0" w:rsidRDefault="00BF00C9" w:rsidP="00BF00C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232A0">
              <w:rPr>
                <w:rFonts w:ascii="Comic Sans MS" w:hAnsi="Comic Sans MS"/>
                <w:b/>
                <w:sz w:val="24"/>
                <w:szCs w:val="24"/>
              </w:rPr>
              <w:t>Compétences visées</w:t>
            </w:r>
          </w:p>
        </w:tc>
        <w:tc>
          <w:tcPr>
            <w:tcW w:w="7443" w:type="dxa"/>
          </w:tcPr>
          <w:p w:rsidR="00BF00C9" w:rsidRPr="006232A0" w:rsidRDefault="00BF00C9" w:rsidP="00BF00C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232A0">
              <w:rPr>
                <w:rFonts w:ascii="Comic Sans MS" w:hAnsi="Comic Sans MS"/>
                <w:b/>
                <w:sz w:val="24"/>
                <w:szCs w:val="24"/>
              </w:rPr>
              <w:t>Activités et supports</w:t>
            </w:r>
          </w:p>
        </w:tc>
        <w:tc>
          <w:tcPr>
            <w:tcW w:w="1987" w:type="dxa"/>
          </w:tcPr>
          <w:p w:rsidR="00BF00C9" w:rsidRPr="006232A0" w:rsidRDefault="00BF00C9" w:rsidP="00BF00C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232A0">
              <w:rPr>
                <w:rFonts w:ascii="Comic Sans MS" w:hAnsi="Comic Sans MS"/>
                <w:b/>
                <w:sz w:val="24"/>
                <w:szCs w:val="24"/>
              </w:rPr>
              <w:t xml:space="preserve">Période </w:t>
            </w:r>
          </w:p>
        </w:tc>
      </w:tr>
      <w:tr w:rsidR="00BF00C9" w:rsidTr="00BF00C9">
        <w:tc>
          <w:tcPr>
            <w:tcW w:w="4714" w:type="dxa"/>
          </w:tcPr>
          <w:p w:rsidR="00BF00C9" w:rsidRPr="00BF00C9" w:rsidRDefault="00BF00C9">
            <w:pPr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F00C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Dans les diverses activités scolaires, proposer une réponse écrite, explicite et énoncée dans une forme correcte. </w:t>
            </w:r>
          </w:p>
        </w:tc>
        <w:tc>
          <w:tcPr>
            <w:tcW w:w="7443" w:type="dxa"/>
          </w:tcPr>
          <w:p w:rsidR="00BF00C9" w:rsidRDefault="00BF00C9" w:rsidP="00BF00C9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Rédiger la phrase réponse d’un problème, sans oublier l’unité, en respectant la syntaxe et sans erreur d’orthographe.</w:t>
            </w:r>
          </w:p>
          <w:p w:rsidR="00BF00C9" w:rsidRPr="00BF00C9" w:rsidRDefault="00BF00C9" w:rsidP="00BF00C9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Répondre à un questionnaire de compréhension de texte par une phrase complète.</w:t>
            </w:r>
          </w:p>
        </w:tc>
        <w:tc>
          <w:tcPr>
            <w:tcW w:w="1987" w:type="dxa"/>
          </w:tcPr>
          <w:p w:rsidR="00BF00C9" w:rsidRPr="00BF00C9" w:rsidRDefault="00857F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Toute l’année</w:t>
            </w:r>
          </w:p>
        </w:tc>
      </w:tr>
      <w:tr w:rsidR="00BF00C9" w:rsidTr="00BF00C9">
        <w:tc>
          <w:tcPr>
            <w:tcW w:w="4714" w:type="dxa"/>
          </w:tcPr>
          <w:p w:rsidR="00BF00C9" w:rsidRPr="00BF00C9" w:rsidRDefault="00BF00C9">
            <w:pPr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F00C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Rédiger un court texte narratif en veillant à sa cohérence temporelle (temps des verbes) et à sa précision (dans la nomination des personnages et par l’usage d’adjectifs qualificatifs), en évitant les répétitions par l’usage de synonymes, et en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respectant les </w:t>
            </w:r>
            <w:r w:rsidRPr="00BF00C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contraintes syntaxiques et orthographiqu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es ainsi que la </w:t>
            </w:r>
            <w:r w:rsidRPr="00BF00C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ponctuation. </w:t>
            </w:r>
          </w:p>
        </w:tc>
        <w:tc>
          <w:tcPr>
            <w:tcW w:w="7443" w:type="dxa"/>
          </w:tcPr>
          <w:p w:rsidR="00BF00C9" w:rsidRDefault="00A04B5D" w:rsidP="00A04B5D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Réécrire la fin d’un conte (la petite fille aux allumettes)</w:t>
            </w:r>
          </w:p>
          <w:p w:rsidR="00A04B5D" w:rsidRDefault="00A04B5D" w:rsidP="00A04B5D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Ecrire la suite d’un album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( d’après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l’album « le voyage d’Oregon, inventer la vie de Duke après avoir ramené l’ours en Oregon)</w:t>
            </w:r>
          </w:p>
          <w:p w:rsidR="00857FFE" w:rsidRDefault="00857FFE" w:rsidP="00A04B5D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Raconter un voyage, en décrivant un lieu.</w:t>
            </w:r>
          </w:p>
          <w:p w:rsidR="00857FFE" w:rsidRDefault="00857FFE" w:rsidP="00857FFE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Ecrire un mini conte des pourquoi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Piquemal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) </w:t>
            </w:r>
          </w:p>
          <w:p w:rsidR="00857FFE" w:rsidRPr="00A04B5D" w:rsidRDefault="00857FFE" w:rsidP="00857FFE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Décrire une bêtise que l’on a faite et</w:t>
            </w:r>
            <w:r w:rsidR="00C740F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chercher une excuse pour ne pas se faire gronder (après la lecture de DICO DINGO)</w:t>
            </w:r>
          </w:p>
        </w:tc>
        <w:tc>
          <w:tcPr>
            <w:tcW w:w="1987" w:type="dxa"/>
          </w:tcPr>
          <w:p w:rsidR="00BF00C9" w:rsidRDefault="00A04B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Période 2</w:t>
            </w:r>
          </w:p>
          <w:p w:rsidR="00A04B5D" w:rsidRDefault="00A04B5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4B5D" w:rsidRDefault="00A04B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Période 5</w:t>
            </w:r>
          </w:p>
          <w:p w:rsidR="00A04B5D" w:rsidRDefault="00A04B5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4B5D" w:rsidRDefault="00A04B5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57FFE" w:rsidRDefault="00857F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Période 5</w:t>
            </w:r>
          </w:p>
          <w:p w:rsidR="00857FFE" w:rsidRDefault="00857FF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57FFE" w:rsidRDefault="00857F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Période 3</w:t>
            </w:r>
          </w:p>
          <w:p w:rsidR="00A04B5D" w:rsidRPr="00BF00C9" w:rsidRDefault="00A04B5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F00C9" w:rsidTr="00BF00C9">
        <w:tc>
          <w:tcPr>
            <w:tcW w:w="4714" w:type="dxa"/>
          </w:tcPr>
          <w:p w:rsidR="00BF00C9" w:rsidRPr="00BF00C9" w:rsidRDefault="00BF00C9">
            <w:pPr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F00C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Rédiger un court dialogue (formulation des questions et des ordres). </w:t>
            </w:r>
          </w:p>
        </w:tc>
        <w:tc>
          <w:tcPr>
            <w:tcW w:w="7443" w:type="dxa"/>
          </w:tcPr>
          <w:p w:rsidR="00BF00C9" w:rsidRDefault="00BF00C9" w:rsidP="00BF00C9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Atelier de lecture : rédiger des questions de compréhension à destination des camarades sur un texte.</w:t>
            </w:r>
          </w:p>
          <w:p w:rsidR="00BF00C9" w:rsidRDefault="00BF00C9" w:rsidP="00BF00C9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Après la lecture de l’album « Princesse », d’Anne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Wils</w:t>
            </w:r>
            <w:r w:rsidR="006232A0">
              <w:rPr>
                <w:rFonts w:ascii="Comic Sans MS" w:hAnsi="Comic Sans MS"/>
                <w:sz w:val="24"/>
                <w:szCs w:val="24"/>
              </w:rPr>
              <w:t>dorf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écrire la rencontre entre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Léopopold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et une princesse imaginaire, en incluant un dialogue entre les deux personnages</w:t>
            </w:r>
          </w:p>
          <w:p w:rsidR="00BF00C9" w:rsidRDefault="00BF00C9" w:rsidP="00BF00C9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Rédaction d’une interview (artiste, personnage fantastique)</w:t>
            </w:r>
          </w:p>
          <w:p w:rsidR="006232A0" w:rsidRPr="00BF00C9" w:rsidRDefault="006232A0" w:rsidP="006232A0">
            <w:pPr>
              <w:pStyle w:val="Paragraphedelist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7" w:type="dxa"/>
          </w:tcPr>
          <w:p w:rsidR="00BF00C9" w:rsidRDefault="00A04B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Périodes 4 et 5</w:t>
            </w:r>
          </w:p>
          <w:p w:rsidR="006232A0" w:rsidRDefault="006232A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32A0" w:rsidRDefault="006232A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32A0" w:rsidRDefault="006232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Période 2</w:t>
            </w:r>
          </w:p>
          <w:p w:rsidR="006232A0" w:rsidRDefault="006232A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32A0" w:rsidRDefault="006232A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4B5D" w:rsidRPr="00BF00C9" w:rsidRDefault="006232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Période 1 ou autre</w:t>
            </w:r>
          </w:p>
        </w:tc>
      </w:tr>
      <w:tr w:rsidR="00BF00C9" w:rsidTr="00BF00C9">
        <w:tc>
          <w:tcPr>
            <w:tcW w:w="4714" w:type="dxa"/>
          </w:tcPr>
          <w:p w:rsidR="00BF00C9" w:rsidRPr="00BF00C9" w:rsidRDefault="00BF00C9">
            <w:pPr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F00C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lastRenderedPageBreak/>
              <w:t xml:space="preserve">Savoir amplifier une phrase en ajoutant des mots : en coordonnant par et un nom à un autre, un adjectif à un autre, un verbe à un autre. </w:t>
            </w:r>
          </w:p>
        </w:tc>
        <w:tc>
          <w:tcPr>
            <w:tcW w:w="7443" w:type="dxa"/>
          </w:tcPr>
          <w:p w:rsidR="00BF00C9" w:rsidRDefault="00BF00C9" w:rsidP="00A04B5D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BF00C9">
              <w:rPr>
                <w:rFonts w:ascii="Comic Sans MS" w:hAnsi="Comic Sans MS"/>
                <w:sz w:val="24"/>
                <w:szCs w:val="24"/>
              </w:rPr>
              <w:t>activités d’expression écrite</w:t>
            </w:r>
            <w:r w:rsidR="00A04B5D">
              <w:rPr>
                <w:rFonts w:ascii="Comic Sans MS" w:hAnsi="Comic Sans MS"/>
                <w:sz w:val="24"/>
                <w:szCs w:val="24"/>
              </w:rPr>
              <w:t xml:space="preserve"> sur fiches </w:t>
            </w:r>
            <w:proofErr w:type="gramStart"/>
            <w:r w:rsidR="00A04B5D">
              <w:rPr>
                <w:rFonts w:ascii="Comic Sans MS" w:hAnsi="Comic Sans MS"/>
                <w:sz w:val="24"/>
                <w:szCs w:val="24"/>
              </w:rPr>
              <w:t>(</w:t>
            </w:r>
            <w:r w:rsidR="00857FFE">
              <w:rPr>
                <w:rFonts w:ascii="Comic Sans MS" w:hAnsi="Comic Sans MS"/>
                <w:sz w:val="24"/>
                <w:szCs w:val="24"/>
              </w:rPr>
              <w:t xml:space="preserve"> repérer</w:t>
            </w:r>
            <w:proofErr w:type="gramEnd"/>
            <w:r w:rsidR="00857FFE">
              <w:rPr>
                <w:rFonts w:ascii="Comic Sans MS" w:hAnsi="Comic Sans MS"/>
                <w:sz w:val="24"/>
                <w:szCs w:val="24"/>
              </w:rPr>
              <w:t xml:space="preserve"> les erreurs de logique dans un texte, </w:t>
            </w:r>
            <w:r w:rsidR="00A04B5D">
              <w:rPr>
                <w:rFonts w:ascii="Comic Sans MS" w:hAnsi="Comic Sans MS"/>
                <w:sz w:val="24"/>
                <w:szCs w:val="24"/>
              </w:rPr>
              <w:t>éviter les répétitions, utiliser un système anaphorique, ajouter des adjectifs et des CDN)</w:t>
            </w:r>
          </w:p>
          <w:p w:rsidR="00C740F6" w:rsidRPr="00BF00C9" w:rsidRDefault="00C740F6" w:rsidP="00C740F6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Dans le cadre du projet de vocabulaire « un mot, des mots », enrichir des phrases sur le thème développé. Cette activité est réalisée en groupe dirigé. </w:t>
            </w:r>
          </w:p>
        </w:tc>
        <w:tc>
          <w:tcPr>
            <w:tcW w:w="1987" w:type="dxa"/>
          </w:tcPr>
          <w:p w:rsidR="00BF00C9" w:rsidRPr="00BF00C9" w:rsidRDefault="00857F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Toute l’année</w:t>
            </w:r>
          </w:p>
        </w:tc>
      </w:tr>
      <w:tr w:rsidR="00BF00C9" w:rsidTr="00BF00C9">
        <w:tc>
          <w:tcPr>
            <w:tcW w:w="4714" w:type="dxa"/>
          </w:tcPr>
          <w:p w:rsidR="00BF00C9" w:rsidRPr="00BF00C9" w:rsidRDefault="00BF00C9" w:rsidP="00BF00C9">
            <w:pPr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BF00C9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Améliorer (corriger et enrichir) un texte en fonction des remarques et aides du maître. </w:t>
            </w:r>
          </w:p>
        </w:tc>
        <w:tc>
          <w:tcPr>
            <w:tcW w:w="7443" w:type="dxa"/>
          </w:tcPr>
          <w:p w:rsidR="00BF00C9" w:rsidRDefault="00A04B5D" w:rsidP="00A04B5D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Après un premier jet, s’appuyer sur les remarques de l’enseignant pour améliorer et enrichir un texte (ajout d’adjectifs, de CDN, correction orthographique)</w:t>
            </w:r>
          </w:p>
          <w:p w:rsidR="00857FFE" w:rsidRPr="00A04B5D" w:rsidRDefault="00857FFE" w:rsidP="00A04B5D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Améliorer un texte libre.</w:t>
            </w:r>
          </w:p>
        </w:tc>
        <w:tc>
          <w:tcPr>
            <w:tcW w:w="1987" w:type="dxa"/>
          </w:tcPr>
          <w:p w:rsidR="00BF00C9" w:rsidRPr="00BF00C9" w:rsidRDefault="00857F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Toute l’année</w:t>
            </w:r>
          </w:p>
        </w:tc>
      </w:tr>
      <w:tr w:rsidR="00A04B5D" w:rsidTr="00BF00C9">
        <w:tc>
          <w:tcPr>
            <w:tcW w:w="4714" w:type="dxa"/>
          </w:tcPr>
          <w:p w:rsidR="00A04B5D" w:rsidRDefault="00A04B5D" w:rsidP="00BF00C9">
            <w:pPr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</w:p>
          <w:p w:rsidR="00A04B5D" w:rsidRPr="00BF00C9" w:rsidRDefault="00A04B5D" w:rsidP="00A04B5D">
            <w:pPr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Ecrire différents types de textes (narratifs, descriptifs, …)</w:t>
            </w:r>
          </w:p>
        </w:tc>
        <w:tc>
          <w:tcPr>
            <w:tcW w:w="7443" w:type="dxa"/>
          </w:tcPr>
          <w:p w:rsidR="00A04B5D" w:rsidRDefault="00A04B5D" w:rsidP="00A04B5D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Ecriture poétique (acrostiches, haïkus)</w:t>
            </w:r>
          </w:p>
          <w:p w:rsidR="00A04B5D" w:rsidRDefault="00A04B5D" w:rsidP="00A04B5D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Ecrire le portrait d’une maitresse</w:t>
            </w:r>
          </w:p>
          <w:p w:rsidR="00A04B5D" w:rsidRDefault="00A04B5D" w:rsidP="00A04B5D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Ecrire une lettre, dans le cadre d’une correspondance scolaire</w:t>
            </w:r>
          </w:p>
          <w:p w:rsidR="00A04B5D" w:rsidRDefault="00A04B5D" w:rsidP="00A04B5D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Ecrire son portrait, dans le cadre de la correspondance scolaire</w:t>
            </w:r>
          </w:p>
          <w:p w:rsidR="00A04B5D" w:rsidRDefault="00A04B5D" w:rsidP="00A04B5D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Ecrire une devinette (projet Lille)</w:t>
            </w:r>
          </w:p>
          <w:p w:rsidR="00A04B5D" w:rsidRDefault="00A04B5D" w:rsidP="00A04B5D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Ecrire le compte rendu d’une visite</w:t>
            </w:r>
            <w:r w:rsidR="00857FFE">
              <w:rPr>
                <w:rFonts w:ascii="Comic Sans MS" w:hAnsi="Comic Sans MS"/>
                <w:sz w:val="24"/>
                <w:szCs w:val="24"/>
              </w:rPr>
              <w:t>, d’une sortie (</w:t>
            </w:r>
            <w:proofErr w:type="spellStart"/>
            <w:r w:rsidR="00857FFE">
              <w:rPr>
                <w:rFonts w:ascii="Comic Sans MS" w:hAnsi="Comic Sans MS"/>
                <w:sz w:val="24"/>
                <w:szCs w:val="24"/>
              </w:rPr>
              <w:t>Noréade</w:t>
            </w:r>
            <w:proofErr w:type="spellEnd"/>
            <w:r w:rsidR="00857FFE">
              <w:rPr>
                <w:rFonts w:ascii="Comic Sans MS" w:hAnsi="Comic Sans MS"/>
                <w:sz w:val="24"/>
                <w:szCs w:val="24"/>
              </w:rPr>
              <w:t>, journée aux prés du Hem, visite de Lille</w:t>
            </w:r>
            <w:r w:rsidR="00C740F6">
              <w:rPr>
                <w:rFonts w:ascii="Comic Sans MS" w:hAnsi="Comic Sans MS"/>
                <w:sz w:val="24"/>
                <w:szCs w:val="24"/>
              </w:rPr>
              <w:t>, classe de découverte</w:t>
            </w:r>
            <w:r w:rsidR="00857FFE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A04B5D" w:rsidRDefault="00A04B5D" w:rsidP="00A04B5D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Exprimer son point de vue (après une sortie cinéma, une lecture, par exemple)</w:t>
            </w:r>
          </w:p>
          <w:p w:rsidR="00A04B5D" w:rsidRDefault="00A04B5D" w:rsidP="00A04B5D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Ecrire les paroles d’une chanson (thème et rythme imposé)</w:t>
            </w:r>
          </w:p>
          <w:p w:rsidR="00C740F6" w:rsidRDefault="00C740F6" w:rsidP="00A04B5D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Ecrire des fiches d’identité sur la faune ou la flore de la forêt, suite à la classe de découverte.</w:t>
            </w:r>
          </w:p>
          <w:p w:rsidR="00A04B5D" w:rsidRDefault="00A04B5D" w:rsidP="00A04B5D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Ecrire ses résolutions pour l’année à venir</w:t>
            </w:r>
          </w:p>
        </w:tc>
        <w:tc>
          <w:tcPr>
            <w:tcW w:w="1987" w:type="dxa"/>
          </w:tcPr>
          <w:p w:rsidR="00A04B5D" w:rsidRDefault="00A04B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Période 4</w:t>
            </w:r>
          </w:p>
          <w:p w:rsidR="00A04B5D" w:rsidRDefault="00A04B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Période 1</w:t>
            </w:r>
          </w:p>
          <w:p w:rsidR="00A04B5D" w:rsidRDefault="00A04B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Période 3</w:t>
            </w:r>
          </w:p>
          <w:p w:rsidR="00A04B5D" w:rsidRDefault="00A04B5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4B5D" w:rsidRDefault="00A04B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Période 3</w:t>
            </w:r>
          </w:p>
          <w:p w:rsidR="00A04B5D" w:rsidRDefault="00A04B5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4B5D" w:rsidRDefault="00A04B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Période 4</w:t>
            </w:r>
          </w:p>
          <w:p w:rsidR="00A04B5D" w:rsidRDefault="00A04B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Toute l’année</w:t>
            </w:r>
          </w:p>
          <w:p w:rsidR="00A04B5D" w:rsidRDefault="00A04B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Toute l’année</w:t>
            </w:r>
          </w:p>
          <w:p w:rsidR="00A04B5D" w:rsidRDefault="00A04B5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4B5D" w:rsidRDefault="00A04B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Période 4</w:t>
            </w:r>
          </w:p>
          <w:p w:rsidR="00A04B5D" w:rsidRDefault="00A04B5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4B5D" w:rsidRDefault="00A04B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Période 3</w:t>
            </w:r>
          </w:p>
          <w:p w:rsidR="00C740F6" w:rsidRDefault="00C740F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740F6" w:rsidRDefault="00C740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Période 4</w:t>
            </w:r>
          </w:p>
          <w:p w:rsidR="00A52CF4" w:rsidRDefault="00A52C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2CF4" w:rsidRPr="00BF00C9" w:rsidRDefault="00A52CF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Période 3</w:t>
            </w:r>
            <w:bookmarkStart w:id="0" w:name="_GoBack"/>
            <w:bookmarkEnd w:id="0"/>
          </w:p>
        </w:tc>
      </w:tr>
    </w:tbl>
    <w:p w:rsidR="00BF00C9" w:rsidRDefault="00BF00C9"/>
    <w:sectPr w:rsidR="00BF00C9" w:rsidSect="00C740F6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2DF"/>
    <w:multiLevelType w:val="hybridMultilevel"/>
    <w:tmpl w:val="06541B04"/>
    <w:lvl w:ilvl="0" w:tplc="7B0A8AD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C9"/>
    <w:rsid w:val="00002EF3"/>
    <w:rsid w:val="000360E5"/>
    <w:rsid w:val="0005517E"/>
    <w:rsid w:val="00077C15"/>
    <w:rsid w:val="00082B23"/>
    <w:rsid w:val="00092E36"/>
    <w:rsid w:val="000B4676"/>
    <w:rsid w:val="000B5582"/>
    <w:rsid w:val="000E439D"/>
    <w:rsid w:val="000F2A84"/>
    <w:rsid w:val="001972EF"/>
    <w:rsid w:val="001E5D5F"/>
    <w:rsid w:val="00234801"/>
    <w:rsid w:val="00256C25"/>
    <w:rsid w:val="0026186C"/>
    <w:rsid w:val="00292A8E"/>
    <w:rsid w:val="002B49D5"/>
    <w:rsid w:val="002F2A8E"/>
    <w:rsid w:val="00300095"/>
    <w:rsid w:val="003078EE"/>
    <w:rsid w:val="00330F6C"/>
    <w:rsid w:val="00337C33"/>
    <w:rsid w:val="00357E76"/>
    <w:rsid w:val="003D3355"/>
    <w:rsid w:val="003E093C"/>
    <w:rsid w:val="004069FC"/>
    <w:rsid w:val="00435E86"/>
    <w:rsid w:val="004506E6"/>
    <w:rsid w:val="004C2344"/>
    <w:rsid w:val="004D72C5"/>
    <w:rsid w:val="00525BDF"/>
    <w:rsid w:val="00535F1F"/>
    <w:rsid w:val="00582C7B"/>
    <w:rsid w:val="005C2BFB"/>
    <w:rsid w:val="005E458A"/>
    <w:rsid w:val="005F5B06"/>
    <w:rsid w:val="00604339"/>
    <w:rsid w:val="006219BD"/>
    <w:rsid w:val="006232A0"/>
    <w:rsid w:val="00631D20"/>
    <w:rsid w:val="00634CEF"/>
    <w:rsid w:val="00692565"/>
    <w:rsid w:val="006925C5"/>
    <w:rsid w:val="006A7268"/>
    <w:rsid w:val="006B722E"/>
    <w:rsid w:val="006E0013"/>
    <w:rsid w:val="006E3ADC"/>
    <w:rsid w:val="006E762F"/>
    <w:rsid w:val="00711436"/>
    <w:rsid w:val="00713649"/>
    <w:rsid w:val="007146A3"/>
    <w:rsid w:val="00720D3E"/>
    <w:rsid w:val="007443C8"/>
    <w:rsid w:val="00771AD5"/>
    <w:rsid w:val="007803AE"/>
    <w:rsid w:val="007D34D5"/>
    <w:rsid w:val="007E08C2"/>
    <w:rsid w:val="007F0118"/>
    <w:rsid w:val="007F35DB"/>
    <w:rsid w:val="00857FFE"/>
    <w:rsid w:val="00885F5D"/>
    <w:rsid w:val="008902C0"/>
    <w:rsid w:val="008A0C0C"/>
    <w:rsid w:val="008B2869"/>
    <w:rsid w:val="008C085C"/>
    <w:rsid w:val="009020C0"/>
    <w:rsid w:val="009337E9"/>
    <w:rsid w:val="00947BDE"/>
    <w:rsid w:val="009502B1"/>
    <w:rsid w:val="009A7DBC"/>
    <w:rsid w:val="009B7105"/>
    <w:rsid w:val="009D3D2D"/>
    <w:rsid w:val="00A04B5D"/>
    <w:rsid w:val="00A0554A"/>
    <w:rsid w:val="00A3691A"/>
    <w:rsid w:val="00A52CF4"/>
    <w:rsid w:val="00A55475"/>
    <w:rsid w:val="00A74D83"/>
    <w:rsid w:val="00A96D7D"/>
    <w:rsid w:val="00AA4E66"/>
    <w:rsid w:val="00AE01C8"/>
    <w:rsid w:val="00B2235B"/>
    <w:rsid w:val="00B269E1"/>
    <w:rsid w:val="00B279DC"/>
    <w:rsid w:val="00B3075A"/>
    <w:rsid w:val="00B332C2"/>
    <w:rsid w:val="00B35012"/>
    <w:rsid w:val="00B413DF"/>
    <w:rsid w:val="00BA1A83"/>
    <w:rsid w:val="00BF00C9"/>
    <w:rsid w:val="00C25BCB"/>
    <w:rsid w:val="00C430F3"/>
    <w:rsid w:val="00C740F6"/>
    <w:rsid w:val="00C84982"/>
    <w:rsid w:val="00CB7952"/>
    <w:rsid w:val="00CD00E3"/>
    <w:rsid w:val="00D10E09"/>
    <w:rsid w:val="00D66943"/>
    <w:rsid w:val="00D83352"/>
    <w:rsid w:val="00D858DA"/>
    <w:rsid w:val="00D91CB4"/>
    <w:rsid w:val="00DA4E4F"/>
    <w:rsid w:val="00DD07E4"/>
    <w:rsid w:val="00E10808"/>
    <w:rsid w:val="00E21563"/>
    <w:rsid w:val="00E33AC1"/>
    <w:rsid w:val="00E54A71"/>
    <w:rsid w:val="00E826D7"/>
    <w:rsid w:val="00EB71F4"/>
    <w:rsid w:val="00EB7232"/>
    <w:rsid w:val="00EC3235"/>
    <w:rsid w:val="00F205DE"/>
    <w:rsid w:val="00F32B9C"/>
    <w:rsid w:val="00F57296"/>
    <w:rsid w:val="00F9106F"/>
    <w:rsid w:val="00FB7750"/>
    <w:rsid w:val="00FD3E0E"/>
    <w:rsid w:val="00FD57D8"/>
    <w:rsid w:val="00FE2BFF"/>
    <w:rsid w:val="00F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F0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F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Arnaud</cp:lastModifiedBy>
  <cp:revision>6</cp:revision>
  <dcterms:created xsi:type="dcterms:W3CDTF">2014-03-25T21:13:00Z</dcterms:created>
  <dcterms:modified xsi:type="dcterms:W3CDTF">2014-10-26T18:24:00Z</dcterms:modified>
</cp:coreProperties>
</file>