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33" w:rsidRPr="00962333" w:rsidRDefault="00962333" w:rsidP="00962333">
      <w:pPr>
        <w:shd w:val="clear" w:color="auto" w:fill="EEEEEE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6"/>
          <w:szCs w:val="36"/>
          <w:lang w:eastAsia="fr-FR"/>
        </w:rPr>
      </w:pPr>
      <w:r w:rsidRPr="00962333">
        <w:rPr>
          <w:rFonts w:ascii="Trebuchet MS" w:eastAsia="Times New Roman" w:hAnsi="Trebuchet MS" w:cs="Times New Roman"/>
          <w:b/>
          <w:bCs/>
          <w:color w:val="666666"/>
          <w:kern w:val="36"/>
          <w:sz w:val="36"/>
          <w:szCs w:val="36"/>
          <w:lang w:eastAsia="fr-FR"/>
        </w:rPr>
        <w:t> </w:t>
      </w:r>
      <w:r w:rsidRPr="00962333">
        <w:rPr>
          <w:rFonts w:ascii="Trebuchet MS" w:eastAsia="Times New Roman" w:hAnsi="Trebuchet MS" w:cs="Times New Roman"/>
          <w:b/>
          <w:bCs/>
          <w:color w:val="33AACC"/>
          <w:kern w:val="36"/>
          <w:sz w:val="48"/>
          <w:szCs w:val="48"/>
          <w:lang w:eastAsia="fr-FR"/>
        </w:rPr>
        <w:t>Le grand chambardement</w:t>
      </w:r>
      <w:r w:rsidRPr="00962333">
        <w:rPr>
          <w:rFonts w:ascii="Trebuchet MS" w:eastAsia="Times New Roman" w:hAnsi="Trebuchet MS" w:cs="Times New Roman"/>
          <w:b/>
          <w:bCs/>
          <w:color w:val="666666"/>
          <w:kern w:val="36"/>
          <w:sz w:val="36"/>
          <w:szCs w:val="36"/>
          <w:lang w:eastAsia="fr-FR"/>
        </w:rPr>
        <w:t> »</w:t>
      </w:r>
    </w:p>
    <w:p w:rsidR="00962333" w:rsidRPr="00962333" w:rsidRDefault="00962333" w:rsidP="00962333">
      <w:pPr>
        <w:shd w:val="clear" w:color="auto" w:fill="F8F8F8"/>
        <w:spacing w:after="0" w:line="360" w:lineRule="atLeast"/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</w:pP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t>La terre perd la boule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Et fait sauter ses foules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Voici finalement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 grand le grand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Voici finalement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 grand chambardement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Un grain de sable explose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Un grain c’est peu de choses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Mais deux mais dix mais cent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Ça c’est intéressant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Voyez messieurs mesdames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Dans l’univers en flammes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Entre les hommes-troncs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La danse des neutrons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C’est l’atome en goguette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 ping-pong des planètes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La lune fait joujou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Et met la terre en joue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C’est la grande escalade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Les monts en marmelade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Sous le rayonnement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Du grand du grand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Sous le rayonnement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Du grand chambardement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Place pour le quadrille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Des fusées des torpilles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Ce soir c’est le grand bal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La "der des der" globale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Oyez les belles phrases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La Chine table rase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Se crêpant le chignon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lastRenderedPageBreak/>
        <w:t>A coups de champignons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Sur les montagnes russes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Passées au bleu de Prusse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Les bons gars du Far-West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Ont bien tombé la veste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Regardez qui décide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Ce joyeux génocide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Qui dirige vraiment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 grand chambardement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Ciel! Ce sont les machines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Les machines divines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Qui nous crient en avant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En langue de savant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Que les calculatrices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Sur le feu d’artifice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Alignent leurs zéros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Comme des généraux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Elles ont fait merveille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Bravo pour ces abeilles!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Qu’on décore à cette heure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Le grand ordinateur!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Nous finirons la guerre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Avec des lance-pierres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Si nous vivons demain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Nous en viendrons aux mains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Si nous vivons demain</w:t>
      </w:r>
      <w:r w:rsidRPr="00962333">
        <w:rPr>
          <w:rFonts w:ascii="Trebuchet MS" w:eastAsia="Times New Roman" w:hAnsi="Trebuchet MS" w:cs="Times New Roman"/>
          <w:color w:val="000000"/>
          <w:sz w:val="31"/>
          <w:szCs w:val="31"/>
          <w:lang w:eastAsia="fr-FR"/>
        </w:rPr>
        <w:br/>
        <w:t>Nous en viendrons aux mains</w:t>
      </w:r>
    </w:p>
    <w:p w:rsidR="00FC07A0" w:rsidRDefault="00962333">
      <w:bookmarkStart w:id="0" w:name="_GoBack"/>
      <w:bookmarkEnd w:id="0"/>
    </w:p>
    <w:sectPr w:rsidR="00FC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3"/>
    <w:rsid w:val="00096861"/>
    <w:rsid w:val="00962333"/>
    <w:rsid w:val="00B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2020-05-11T14:53:00Z</dcterms:created>
  <dcterms:modified xsi:type="dcterms:W3CDTF">2020-05-11T14:53:00Z</dcterms:modified>
</cp:coreProperties>
</file>