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3F" w:rsidRDefault="00CA0D3F" w:rsidP="00CA0D3F">
      <w:pPr>
        <w:ind w:left="567"/>
        <w:jc w:val="center"/>
        <w:rPr>
          <w:rFonts w:ascii="LittleBird" w:hAnsi="LittleBird"/>
          <w:sz w:val="52"/>
          <w:szCs w:val="32"/>
        </w:rPr>
      </w:pPr>
      <w:r>
        <w:rPr>
          <w:rFonts w:ascii="LittleBird" w:hAnsi="LittleBird"/>
          <w:sz w:val="52"/>
          <w:szCs w:val="32"/>
        </w:rPr>
        <w:t>De gros yeux dans la nuit</w:t>
      </w:r>
    </w:p>
    <w:p w:rsidR="00CA0D3F" w:rsidRPr="00916339" w:rsidRDefault="00CA0D3F" w:rsidP="00CA0D3F">
      <w:pPr>
        <w:ind w:left="567"/>
        <w:jc w:val="center"/>
        <w:rPr>
          <w:rFonts w:ascii="LittleBird" w:hAnsi="LittleBird"/>
          <w:sz w:val="52"/>
          <w:szCs w:val="32"/>
        </w:rPr>
      </w:pPr>
      <w:r w:rsidRPr="00916339">
        <w:rPr>
          <w:rFonts w:ascii="LittleBird" w:hAnsi="LittleBird"/>
          <w:sz w:val="52"/>
          <w:szCs w:val="32"/>
        </w:rPr>
        <w:t xml:space="preserve">Graphies </w:t>
      </w:r>
      <w:r w:rsidRPr="00916339">
        <w:rPr>
          <w:rFonts w:ascii="Cambria" w:hAnsi="Cambria" w:cs="Cambria"/>
          <w:sz w:val="52"/>
          <w:szCs w:val="32"/>
        </w:rPr>
        <w:t>« </w:t>
      </w:r>
      <w:r>
        <w:rPr>
          <w:rFonts w:ascii="LittleBird" w:hAnsi="LittleBird"/>
          <w:sz w:val="52"/>
          <w:szCs w:val="32"/>
        </w:rPr>
        <w:t>eu</w:t>
      </w:r>
      <w:r>
        <w:rPr>
          <w:rFonts w:ascii="Cambria" w:hAnsi="Cambria" w:cs="Cambria"/>
          <w:sz w:val="52"/>
          <w:szCs w:val="32"/>
        </w:rPr>
        <w:t> »</w:t>
      </w:r>
      <w:r>
        <w:rPr>
          <w:rFonts w:ascii="LittleBird" w:hAnsi="LittleBird"/>
          <w:sz w:val="52"/>
          <w:szCs w:val="32"/>
        </w:rPr>
        <w:t xml:space="preserve"> et </w:t>
      </w:r>
      <w:r>
        <w:rPr>
          <w:rFonts w:ascii="Cambria" w:hAnsi="Cambria" w:cs="Cambria"/>
          <w:sz w:val="52"/>
          <w:szCs w:val="32"/>
        </w:rPr>
        <w:t>« </w:t>
      </w:r>
      <w:proofErr w:type="spellStart"/>
      <w:r>
        <w:rPr>
          <w:rFonts w:ascii="LittleBird" w:hAnsi="LittleBird"/>
          <w:sz w:val="52"/>
          <w:szCs w:val="32"/>
        </w:rPr>
        <w:t>oeu</w:t>
      </w:r>
      <w:proofErr w:type="spellEnd"/>
      <w:r>
        <w:rPr>
          <w:rFonts w:ascii="Cambria" w:hAnsi="Cambria" w:cs="Cambria"/>
          <w:sz w:val="52"/>
          <w:szCs w:val="32"/>
        </w:rPr>
        <w:t> »</w:t>
      </w:r>
    </w:p>
    <w:p w:rsidR="00CA0D3F" w:rsidRDefault="00CA0D3F" w:rsidP="00CA0D3F">
      <w:pPr>
        <w:ind w:left="567"/>
        <w:jc w:val="center"/>
        <w:rPr>
          <w:rFonts w:ascii="CAC Pinafore" w:hAnsi="CAC Pinafore"/>
          <w:sz w:val="36"/>
          <w:szCs w:val="32"/>
          <w:u w:val="single"/>
        </w:rPr>
      </w:pPr>
      <w:r>
        <w:rPr>
          <w:rFonts w:ascii="CAC Pinafore" w:hAnsi="CAC Pinafore"/>
          <w:sz w:val="36"/>
          <w:szCs w:val="32"/>
          <w:u w:val="single"/>
        </w:rPr>
        <w:t>Mots outils </w:t>
      </w:r>
      <w:r>
        <w:rPr>
          <w:rFonts w:ascii="CAC Pinafore" w:hAnsi="CAC Pinafore"/>
          <w:color w:val="7030A0"/>
          <w:sz w:val="44"/>
          <w:szCs w:val="32"/>
          <w:u w:val="single"/>
        </w:rPr>
        <w:t xml:space="preserve"> </w:t>
      </w:r>
      <w:r w:rsidRPr="00043A96">
        <w:rPr>
          <w:rFonts w:ascii="CAC Pinafore" w:hAnsi="CAC Pinafore"/>
          <w:sz w:val="36"/>
          <w:szCs w:val="32"/>
          <w:u w:val="single"/>
        </w:rPr>
        <w:sym w:font="Wingdings" w:char="F0E8"/>
      </w:r>
      <w:r w:rsidRPr="00043A96">
        <w:rPr>
          <w:rFonts w:ascii="CAC Pinafore" w:hAnsi="CAC Pinafore"/>
          <w:sz w:val="36"/>
          <w:szCs w:val="32"/>
          <w:u w:val="single"/>
        </w:rPr>
        <w:t xml:space="preserve"> </w:t>
      </w:r>
      <w:r>
        <w:rPr>
          <w:rFonts w:ascii="CAC Pinafore" w:hAnsi="CAC Pinafore"/>
          <w:sz w:val="36"/>
          <w:szCs w:val="32"/>
          <w:u w:val="single"/>
        </w:rPr>
        <w:t>peu à peu, enfin, mieux</w:t>
      </w:r>
    </w:p>
    <w:p w:rsidR="00CA0D3F" w:rsidRPr="000E6705" w:rsidRDefault="00CA0D3F" w:rsidP="00CA0D3F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Objectifs : </w:t>
      </w:r>
    </w:p>
    <w:p w:rsidR="00CA0D3F" w:rsidRPr="009F3832" w:rsidRDefault="00CA0D3F" w:rsidP="00CA0D3F">
      <w:pPr>
        <w:pStyle w:val="Paragraphedeliste"/>
        <w:numPr>
          <w:ilvl w:val="0"/>
          <w:numId w:val="1"/>
        </w:numPr>
        <w:ind w:left="993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Découvrir et utiliser les graphies « </w:t>
      </w:r>
      <w:r>
        <w:rPr>
          <w:rFonts w:ascii="CAC Pinafore" w:hAnsi="CAC Pinafore"/>
          <w:sz w:val="36"/>
          <w:szCs w:val="32"/>
        </w:rPr>
        <w:t>eu » et « </w:t>
      </w:r>
      <w:proofErr w:type="spellStart"/>
      <w:r>
        <w:rPr>
          <w:rFonts w:ascii="CAC Pinafore" w:hAnsi="CAC Pinafore"/>
          <w:sz w:val="36"/>
          <w:szCs w:val="32"/>
        </w:rPr>
        <w:t>oeu</w:t>
      </w:r>
      <w:proofErr w:type="spellEnd"/>
      <w:r>
        <w:rPr>
          <w:rFonts w:ascii="CAC Pinafore" w:hAnsi="CAC Pinafore"/>
          <w:sz w:val="36"/>
          <w:szCs w:val="32"/>
        </w:rPr>
        <w:t> »</w:t>
      </w:r>
    </w:p>
    <w:p w:rsidR="00CA0D3F" w:rsidRPr="000E6705" w:rsidRDefault="00CA0D3F" w:rsidP="00CA0D3F">
      <w:pPr>
        <w:ind w:left="567"/>
        <w:jc w:val="center"/>
        <w:rPr>
          <w:rFonts w:ascii="CAC Pinafore" w:hAnsi="CAC Pinafore"/>
          <w:color w:val="FF0000"/>
          <w:sz w:val="36"/>
          <w:szCs w:val="32"/>
          <w:u w:val="double"/>
        </w:rPr>
      </w:pPr>
      <w:r w:rsidRPr="000E6705">
        <w:rPr>
          <w:rFonts w:ascii="CAC Pinafore" w:hAnsi="CAC Pinafore"/>
          <w:color w:val="FF0000"/>
          <w:sz w:val="36"/>
          <w:szCs w:val="32"/>
          <w:u w:val="double"/>
        </w:rPr>
        <w:t xml:space="preserve">Séance 1 </w:t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sym w:font="Wingdings" w:char="F0E8"/>
      </w:r>
      <w:r>
        <w:rPr>
          <w:rFonts w:ascii="CAC Pinafore" w:hAnsi="CAC Pinafore"/>
          <w:color w:val="FF0000"/>
          <w:sz w:val="36"/>
          <w:szCs w:val="32"/>
          <w:u w:val="double"/>
        </w:rPr>
        <w:t xml:space="preserve"> 1 heure 30</w:t>
      </w:r>
    </w:p>
    <w:p w:rsidR="00CA0D3F" w:rsidRPr="000E6705" w:rsidRDefault="00CA0D3F" w:rsidP="00CA0D3F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>Phase 1 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Mots outils : 10 minutes, en collectif</w:t>
      </w:r>
    </w:p>
    <w:p w:rsidR="00CA0D3F" w:rsidRPr="00CA0D3F" w:rsidRDefault="00CA0D3F" w:rsidP="00CA0D3F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Objectif : Mémoriser des mots outils</w:t>
      </w:r>
    </w:p>
    <w:p w:rsidR="00CA0D3F" w:rsidRPr="005C3727" w:rsidRDefault="00CA0D3F" w:rsidP="00CA0D3F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Apprentissage, sur l’ardoise, des mots outils : </w:t>
      </w:r>
      <w:r>
        <w:rPr>
          <w:rFonts w:ascii="CAC Pinafore" w:hAnsi="CAC Pinafore"/>
          <w:sz w:val="36"/>
          <w:szCs w:val="32"/>
        </w:rPr>
        <w:t>peu à peu, enfin, mieux</w:t>
      </w:r>
    </w:p>
    <w:p w:rsidR="00CA0D3F" w:rsidRPr="005C3727" w:rsidRDefault="00CA0D3F" w:rsidP="00CA0D3F">
      <w:pPr>
        <w:rPr>
          <w:rFonts w:ascii="CAC Pinafore" w:hAnsi="CAC Pinafore"/>
          <w:sz w:val="2"/>
          <w:szCs w:val="32"/>
        </w:rPr>
      </w:pPr>
    </w:p>
    <w:p w:rsidR="00CA0D3F" w:rsidRPr="00FE79BA" w:rsidRDefault="00CA0D3F" w:rsidP="00CA0D3F">
      <w:pPr>
        <w:rPr>
          <w:rFonts w:ascii="CAC Pinafore" w:hAnsi="CAC Pinafore"/>
          <w:sz w:val="4"/>
          <w:szCs w:val="32"/>
        </w:rPr>
      </w:pPr>
    </w:p>
    <w:p w:rsidR="00CA0D3F" w:rsidRPr="000E6705" w:rsidRDefault="00CA0D3F" w:rsidP="00CA0D3F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 xml:space="preserve">Phase 2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Langage oral/Description d’image : 10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minutes, en collectif</w:t>
      </w:r>
    </w:p>
    <w:p w:rsidR="00CA0D3F" w:rsidRPr="000E6705" w:rsidRDefault="00CA0D3F" w:rsidP="00CA0D3F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 w:rsidRPr="000E6705">
        <w:rPr>
          <w:rFonts w:ascii="CAC Pinafore" w:hAnsi="CAC Pinafore"/>
          <w:sz w:val="36"/>
          <w:szCs w:val="32"/>
        </w:rPr>
        <w:t xml:space="preserve">Décrire une image </w:t>
      </w:r>
      <w:r w:rsidRPr="000E6705">
        <w:rPr>
          <w:rFonts w:ascii="CAC Pinafore" w:hAnsi="CAC Pinafore"/>
          <w:sz w:val="36"/>
          <w:szCs w:val="32"/>
        </w:rPr>
        <w:tab/>
      </w:r>
      <w:r w:rsidRPr="000E6705">
        <w:rPr>
          <w:rFonts w:ascii="CAC Pinafore" w:hAnsi="CAC Pinafore"/>
          <w:sz w:val="36"/>
          <w:szCs w:val="32"/>
        </w:rPr>
        <w:tab/>
      </w:r>
      <w:r w:rsidRPr="000E6705">
        <w:rPr>
          <w:rFonts w:ascii="CAC Pinafore" w:hAnsi="CAC Pinafore"/>
          <w:sz w:val="36"/>
          <w:szCs w:val="32"/>
          <w:u w:val="single"/>
        </w:rPr>
        <w:t>Matériel :</w:t>
      </w:r>
      <w:r>
        <w:rPr>
          <w:rFonts w:ascii="CAC Pinafore" w:hAnsi="CAC Pinafore"/>
          <w:sz w:val="36"/>
          <w:szCs w:val="32"/>
        </w:rPr>
        <w:t xml:space="preserve"> poster p 96</w:t>
      </w:r>
    </w:p>
    <w:p w:rsidR="00CA0D3F" w:rsidRPr="000E6705" w:rsidRDefault="00CA0D3F" w:rsidP="00CA0D3F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 xml:space="preserve">Les élèves observent le poster de la page </w:t>
      </w:r>
      <w:r>
        <w:rPr>
          <w:rFonts w:ascii="CAC Pinafore" w:hAnsi="CAC Pinafore"/>
          <w:sz w:val="36"/>
          <w:szCs w:val="32"/>
        </w:rPr>
        <w:t>9</w:t>
      </w:r>
      <w:r>
        <w:rPr>
          <w:rFonts w:ascii="CAC Pinafore" w:hAnsi="CAC Pinafore"/>
          <w:sz w:val="36"/>
          <w:szCs w:val="32"/>
        </w:rPr>
        <w:t>6</w:t>
      </w:r>
      <w:r w:rsidRPr="000E6705">
        <w:rPr>
          <w:rFonts w:ascii="CAC Pinafore" w:hAnsi="CAC Pinafore"/>
          <w:sz w:val="36"/>
          <w:szCs w:val="32"/>
        </w:rPr>
        <w:t xml:space="preserve"> et la PE questionne :</w:t>
      </w:r>
    </w:p>
    <w:p w:rsidR="00CA0D3F" w:rsidRPr="00CA0D3F" w:rsidRDefault="00CA0D3F" w:rsidP="00CA0D3F">
      <w:pPr>
        <w:pStyle w:val="Paragraphedeliste"/>
        <w:numPr>
          <w:ilvl w:val="0"/>
          <w:numId w:val="3"/>
        </w:numPr>
        <w:ind w:left="851" w:right="-1"/>
        <w:jc w:val="both"/>
        <w:rPr>
          <w:rFonts w:ascii="CAC Pinafore" w:hAnsi="CAC Pinafore"/>
          <w:sz w:val="36"/>
          <w:szCs w:val="32"/>
        </w:rPr>
      </w:pPr>
      <w:r w:rsidRPr="00CA0D3F">
        <w:rPr>
          <w:rFonts w:ascii="CAC Pinafore" w:hAnsi="CAC Pinafore"/>
          <w:sz w:val="36"/>
          <w:szCs w:val="32"/>
        </w:rPr>
        <w:t>Où et quand se déroule la scène ? (dans la rue, dans la nuit)</w:t>
      </w:r>
    </w:p>
    <w:p w:rsidR="00CA0D3F" w:rsidRPr="00CA0D3F" w:rsidRDefault="00CA0D3F" w:rsidP="00CA0D3F">
      <w:pPr>
        <w:pStyle w:val="Paragraphedeliste"/>
        <w:numPr>
          <w:ilvl w:val="0"/>
          <w:numId w:val="3"/>
        </w:numPr>
        <w:ind w:left="851" w:right="-1"/>
        <w:jc w:val="both"/>
        <w:rPr>
          <w:rFonts w:ascii="CAC Pinafore" w:hAnsi="CAC Pinafore"/>
          <w:sz w:val="36"/>
          <w:szCs w:val="32"/>
        </w:rPr>
      </w:pPr>
      <w:r w:rsidRPr="00CA0D3F">
        <w:rPr>
          <w:rFonts w:ascii="CAC Pinafore" w:hAnsi="CAC Pinafore"/>
          <w:sz w:val="36"/>
          <w:szCs w:val="32"/>
        </w:rPr>
        <w:t>Que voyez-vous ? (un défilé dans la rue : un dragon porté par des hommes, des spectateurs sur les trottoirs)</w:t>
      </w:r>
    </w:p>
    <w:p w:rsidR="00CA0D3F" w:rsidRPr="00CA0D3F" w:rsidRDefault="00CA0D3F" w:rsidP="00CA0D3F">
      <w:pPr>
        <w:pStyle w:val="Paragraphedeliste"/>
        <w:numPr>
          <w:ilvl w:val="0"/>
          <w:numId w:val="3"/>
        </w:numPr>
        <w:ind w:left="851" w:right="-1"/>
        <w:jc w:val="both"/>
        <w:rPr>
          <w:rFonts w:ascii="CAC Pinafore" w:hAnsi="CAC Pinafore"/>
          <w:sz w:val="36"/>
          <w:szCs w:val="32"/>
        </w:rPr>
      </w:pPr>
      <w:r w:rsidRPr="00CA0D3F">
        <w:rPr>
          <w:rFonts w:ascii="CAC Pinafore" w:hAnsi="CAC Pinafore"/>
          <w:sz w:val="36"/>
          <w:szCs w:val="32"/>
        </w:rPr>
        <w:t>Décrivez ce défilé (un dragon-marionnette est porté par quatre hommes. Une femme porte un lampion, une autre joue du tambour. Derrière, on devine un char sur lequel est posé un gros gong)</w:t>
      </w:r>
    </w:p>
    <w:p w:rsidR="00CA0D3F" w:rsidRPr="00CA0D3F" w:rsidRDefault="00CA0D3F" w:rsidP="00CA0D3F">
      <w:pPr>
        <w:pStyle w:val="Paragraphedeliste"/>
        <w:numPr>
          <w:ilvl w:val="0"/>
          <w:numId w:val="3"/>
        </w:numPr>
        <w:ind w:left="851" w:right="-1"/>
        <w:jc w:val="both"/>
        <w:rPr>
          <w:rFonts w:ascii="CAC Pinafore" w:hAnsi="CAC Pinafore"/>
          <w:sz w:val="36"/>
          <w:szCs w:val="32"/>
        </w:rPr>
      </w:pPr>
      <w:r w:rsidRPr="00CA0D3F">
        <w:rPr>
          <w:rFonts w:ascii="CAC Pinafore" w:hAnsi="CAC Pinafore"/>
          <w:sz w:val="36"/>
          <w:szCs w:val="32"/>
        </w:rPr>
        <w:t>Qu’</w:t>
      </w:r>
      <w:r w:rsidRPr="00CA0D3F">
        <w:rPr>
          <w:rFonts w:ascii="CAC Pinafore" w:hAnsi="CAC Pinafore"/>
          <w:sz w:val="36"/>
          <w:szCs w:val="32"/>
        </w:rPr>
        <w:t>est-ce</w:t>
      </w:r>
      <w:r w:rsidRPr="00CA0D3F">
        <w:rPr>
          <w:rFonts w:ascii="CAC Pinafore" w:hAnsi="CAC Pinafore"/>
          <w:sz w:val="36"/>
          <w:szCs w:val="32"/>
        </w:rPr>
        <w:t xml:space="preserve"> que cela vous rappelle ? (la même scène que précédemment, mais le moment de la journée est différent)</w:t>
      </w:r>
    </w:p>
    <w:p w:rsidR="00CA0D3F" w:rsidRPr="00CA0D3F" w:rsidRDefault="00CA0D3F" w:rsidP="00CA0D3F">
      <w:pPr>
        <w:pStyle w:val="Paragraphedeliste"/>
        <w:numPr>
          <w:ilvl w:val="0"/>
          <w:numId w:val="3"/>
        </w:numPr>
        <w:ind w:left="851" w:right="-1"/>
        <w:jc w:val="both"/>
        <w:rPr>
          <w:rFonts w:ascii="CAC Pinafore" w:hAnsi="CAC Pinafore"/>
          <w:sz w:val="36"/>
          <w:szCs w:val="32"/>
        </w:rPr>
      </w:pPr>
      <w:r w:rsidRPr="00CA0D3F">
        <w:rPr>
          <w:rFonts w:ascii="CAC Pinafore" w:hAnsi="CAC Pinafore"/>
          <w:sz w:val="36"/>
          <w:szCs w:val="32"/>
        </w:rPr>
        <w:t xml:space="preserve">Qui voit-on ? (Kim, Hugo et </w:t>
      </w:r>
      <w:proofErr w:type="spellStart"/>
      <w:r w:rsidRPr="00CA0D3F">
        <w:rPr>
          <w:rFonts w:ascii="CAC Pinafore" w:hAnsi="CAC Pinafore"/>
          <w:sz w:val="36"/>
          <w:szCs w:val="32"/>
        </w:rPr>
        <w:t>Taoki</w:t>
      </w:r>
      <w:proofErr w:type="spellEnd"/>
      <w:r w:rsidRPr="00CA0D3F">
        <w:rPr>
          <w:rFonts w:ascii="CAC Pinafore" w:hAnsi="CAC Pinafore"/>
          <w:sz w:val="36"/>
          <w:szCs w:val="32"/>
        </w:rPr>
        <w:t>)</w:t>
      </w:r>
    </w:p>
    <w:p w:rsidR="00CA0D3F" w:rsidRPr="00CA0D3F" w:rsidRDefault="00CA0D3F" w:rsidP="00CA0D3F">
      <w:pPr>
        <w:pStyle w:val="Paragraphedeliste"/>
        <w:numPr>
          <w:ilvl w:val="0"/>
          <w:numId w:val="3"/>
        </w:numPr>
        <w:ind w:left="851" w:right="-1"/>
        <w:jc w:val="both"/>
        <w:rPr>
          <w:rFonts w:ascii="CAC Pinafore" w:hAnsi="CAC Pinafore"/>
          <w:sz w:val="36"/>
          <w:szCs w:val="32"/>
        </w:rPr>
      </w:pPr>
      <w:r w:rsidRPr="00CA0D3F">
        <w:rPr>
          <w:rFonts w:ascii="CAC Pinafore" w:hAnsi="CAC Pinafore"/>
          <w:sz w:val="36"/>
          <w:szCs w:val="32"/>
        </w:rPr>
        <w:t xml:space="preserve">Que font-ils ? (Hugo regarde le défilé, Kim court dans le défilé à contresens, </w:t>
      </w:r>
      <w:proofErr w:type="spellStart"/>
      <w:r w:rsidRPr="00CA0D3F">
        <w:rPr>
          <w:rFonts w:ascii="CAC Pinafore" w:hAnsi="CAC Pinafore"/>
          <w:sz w:val="36"/>
          <w:szCs w:val="32"/>
        </w:rPr>
        <w:t>Taoki</w:t>
      </w:r>
      <w:proofErr w:type="spellEnd"/>
      <w:r w:rsidRPr="00CA0D3F">
        <w:rPr>
          <w:rFonts w:ascii="CAC Pinafore" w:hAnsi="CAC Pinafore"/>
          <w:sz w:val="36"/>
          <w:szCs w:val="32"/>
        </w:rPr>
        <w:t xml:space="preserve"> vole devant le dragon)</w:t>
      </w:r>
    </w:p>
    <w:p w:rsidR="00CA0D3F" w:rsidRPr="00CA0D3F" w:rsidRDefault="00CA0D3F" w:rsidP="00CA0D3F">
      <w:pPr>
        <w:pStyle w:val="Paragraphedeliste"/>
        <w:numPr>
          <w:ilvl w:val="0"/>
          <w:numId w:val="3"/>
        </w:numPr>
        <w:ind w:left="851" w:right="-1"/>
        <w:jc w:val="both"/>
        <w:rPr>
          <w:rFonts w:ascii="CAC Pinafore" w:hAnsi="CAC Pinafore"/>
          <w:sz w:val="36"/>
          <w:szCs w:val="32"/>
        </w:rPr>
      </w:pPr>
      <w:r w:rsidRPr="00CA0D3F">
        <w:rPr>
          <w:rFonts w:ascii="CAC Pinafore" w:hAnsi="CAC Pinafore"/>
          <w:sz w:val="36"/>
          <w:szCs w:val="32"/>
        </w:rPr>
        <w:t xml:space="preserve">Qu’arrive-t-il à </w:t>
      </w:r>
      <w:proofErr w:type="spellStart"/>
      <w:r w:rsidRPr="00CA0D3F">
        <w:rPr>
          <w:rFonts w:ascii="CAC Pinafore" w:hAnsi="CAC Pinafore"/>
          <w:sz w:val="36"/>
          <w:szCs w:val="32"/>
        </w:rPr>
        <w:t>Taoki</w:t>
      </w:r>
      <w:proofErr w:type="spellEnd"/>
      <w:r w:rsidRPr="00CA0D3F">
        <w:rPr>
          <w:rFonts w:ascii="CAC Pinafore" w:hAnsi="CAC Pinafore"/>
          <w:sz w:val="36"/>
          <w:szCs w:val="32"/>
        </w:rPr>
        <w:t> ? (il est face au dragon, il semble en avoir peur)</w:t>
      </w:r>
      <w:r>
        <w:rPr>
          <w:rFonts w:ascii="CAC Pinafore" w:hAnsi="CAC Pinafore"/>
          <w:sz w:val="36"/>
          <w:szCs w:val="32"/>
        </w:rPr>
        <w:t xml:space="preserve"> </w:t>
      </w:r>
      <w:r w:rsidRPr="00CA0D3F">
        <w:rPr>
          <w:rFonts w:ascii="CAC Pinafore" w:hAnsi="CAC Pinafore"/>
          <w:sz w:val="36"/>
          <w:szCs w:val="32"/>
        </w:rPr>
        <w:t xml:space="preserve">Pourquoi ? </w:t>
      </w:r>
    </w:p>
    <w:p w:rsidR="00CA0D3F" w:rsidRDefault="00CA0D3F" w:rsidP="00CA0D3F">
      <w:pPr>
        <w:pStyle w:val="Paragraphedeliste"/>
        <w:ind w:left="0" w:right="-709"/>
        <w:jc w:val="center"/>
        <w:rPr>
          <w:rFonts w:ascii="CAC Pinafore" w:hAnsi="CAC Pinafore"/>
          <w:color w:val="00B050"/>
          <w:sz w:val="36"/>
          <w:szCs w:val="32"/>
        </w:rPr>
      </w:pPr>
    </w:p>
    <w:p w:rsidR="00CA0D3F" w:rsidRPr="000E6705" w:rsidRDefault="00CA0D3F" w:rsidP="00CA0D3F">
      <w:pPr>
        <w:pStyle w:val="Paragraphedeliste"/>
        <w:ind w:left="0" w:right="-709"/>
        <w:jc w:val="center"/>
        <w:rPr>
          <w:rFonts w:ascii="CAC Pinafore" w:hAnsi="CAC Pinafore"/>
          <w:color w:val="00B050"/>
          <w:sz w:val="36"/>
          <w:szCs w:val="32"/>
        </w:rPr>
      </w:pPr>
      <w:r w:rsidRPr="000E6705">
        <w:rPr>
          <w:rFonts w:ascii="CAC Pinafore" w:hAnsi="CAC Pinafore"/>
          <w:color w:val="00B050"/>
          <w:sz w:val="36"/>
          <w:szCs w:val="32"/>
        </w:rPr>
        <w:t>Attention, les élèves doivent formuler des phrases pour répondre.</w:t>
      </w:r>
    </w:p>
    <w:p w:rsidR="00CA0D3F" w:rsidRDefault="00CA0D3F" w:rsidP="00CA0D3F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lastRenderedPageBreak/>
        <w:t xml:space="preserve">Phase 3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Jeux de phonologie : 5 minutes en collectif, maximum</w:t>
      </w:r>
    </w:p>
    <w:p w:rsidR="00CA0D3F" w:rsidRDefault="00CA0D3F" w:rsidP="00CA0D3F">
      <w:pPr>
        <w:pStyle w:val="Paragraphedeliste"/>
        <w:ind w:left="426" w:right="-1"/>
        <w:jc w:val="both"/>
        <w:rPr>
          <w:rFonts w:ascii="Kristen ITC" w:hAnsi="Kristen ITC"/>
          <w:szCs w:val="24"/>
        </w:rPr>
      </w:pPr>
      <w:r w:rsidRPr="00916339">
        <w:rPr>
          <w:rFonts w:ascii="CAC Pinafore" w:hAnsi="CAC Pinafore"/>
          <w:sz w:val="36"/>
          <w:szCs w:val="32"/>
        </w:rPr>
        <w:t>Objectif : Découvrir des nouvelles graphies pour le son « </w:t>
      </w:r>
      <w:r>
        <w:rPr>
          <w:rFonts w:ascii="CAC Pinafore" w:hAnsi="CAC Pinafore"/>
          <w:sz w:val="36"/>
          <w:szCs w:val="32"/>
        </w:rPr>
        <w:t>e » : « eu » et « </w:t>
      </w:r>
      <w:proofErr w:type="spellStart"/>
      <w:r>
        <w:rPr>
          <w:rFonts w:ascii="CAC Pinafore" w:hAnsi="CAC Pinafore"/>
          <w:sz w:val="36"/>
          <w:szCs w:val="32"/>
        </w:rPr>
        <w:t>oeur</w:t>
      </w:r>
      <w:proofErr w:type="spellEnd"/>
      <w:r>
        <w:rPr>
          <w:rFonts w:ascii="CAC Pinafore" w:hAnsi="CAC Pinafore"/>
          <w:sz w:val="36"/>
          <w:szCs w:val="32"/>
        </w:rPr>
        <w:t> »</w:t>
      </w:r>
    </w:p>
    <w:p w:rsidR="00CA0D3F" w:rsidRDefault="00CA0D3F" w:rsidP="00CA0D3F">
      <w:pPr>
        <w:pStyle w:val="Paragraphedeliste"/>
        <w:ind w:left="294" w:right="-709"/>
        <w:jc w:val="both"/>
        <w:rPr>
          <w:rFonts w:ascii="Kristen ITC" w:hAnsi="Kristen ITC"/>
          <w:szCs w:val="24"/>
        </w:rPr>
      </w:pPr>
    </w:p>
    <w:p w:rsidR="00CA0D3F" w:rsidRPr="00CA0D3F" w:rsidRDefault="00CA0D3F" w:rsidP="00CA0D3F">
      <w:pPr>
        <w:spacing w:after="0" w:line="240" w:lineRule="auto"/>
        <w:ind w:left="360" w:right="387"/>
        <w:jc w:val="both"/>
        <w:rPr>
          <w:rFonts w:ascii="CAC Pinafore" w:hAnsi="CAC Pinafore"/>
          <w:sz w:val="36"/>
          <w:szCs w:val="32"/>
        </w:rPr>
      </w:pPr>
      <w:r w:rsidRPr="00CA0D3F">
        <w:rPr>
          <w:rFonts w:ascii="CAC Pinafore" w:hAnsi="CAC Pinafore"/>
          <w:sz w:val="36"/>
          <w:szCs w:val="32"/>
        </w:rPr>
        <w:t>La PE écrit au tableau plusieurs mots : cheveux, nœud, œuf, cœur, feu, deux</w:t>
      </w:r>
    </w:p>
    <w:p w:rsidR="00CA0D3F" w:rsidRPr="00CA0D3F" w:rsidRDefault="00CA0D3F" w:rsidP="00CA0D3F">
      <w:pPr>
        <w:spacing w:after="0" w:line="240" w:lineRule="auto"/>
        <w:ind w:left="360" w:right="387"/>
        <w:jc w:val="both"/>
        <w:rPr>
          <w:rFonts w:ascii="CAC Pinafore" w:hAnsi="CAC Pinafore"/>
          <w:sz w:val="36"/>
          <w:szCs w:val="32"/>
        </w:rPr>
      </w:pPr>
      <w:r w:rsidRPr="00CA0D3F">
        <w:rPr>
          <w:rFonts w:ascii="CAC Pinafore" w:hAnsi="CAC Pinafore"/>
          <w:sz w:val="36"/>
          <w:szCs w:val="32"/>
        </w:rPr>
        <w:t>Les élèves lisent ces mots et viennent entourer les lettres qui font le son « eu » ou le son « e ». Bien faire remarquer que ces deux graphies peuvent produire 2 sons différents selon le contexte.</w:t>
      </w:r>
    </w:p>
    <w:p w:rsidR="00CA0D3F" w:rsidRPr="00CA0D3F" w:rsidRDefault="00CA0D3F" w:rsidP="00CA0D3F">
      <w:pPr>
        <w:spacing w:after="0" w:line="240" w:lineRule="auto"/>
        <w:ind w:left="360" w:right="387"/>
        <w:jc w:val="both"/>
        <w:rPr>
          <w:rFonts w:ascii="CAC Pinafore" w:hAnsi="CAC Pinafore"/>
          <w:sz w:val="36"/>
          <w:szCs w:val="32"/>
        </w:rPr>
      </w:pPr>
    </w:p>
    <w:p w:rsidR="00CA0D3F" w:rsidRPr="00CA0D3F" w:rsidRDefault="00CA0D3F" w:rsidP="00CA0D3F">
      <w:pPr>
        <w:spacing w:after="0" w:line="240" w:lineRule="auto"/>
        <w:ind w:left="360" w:right="387"/>
        <w:jc w:val="both"/>
        <w:rPr>
          <w:rFonts w:ascii="CAC Pinafore" w:hAnsi="CAC Pinafore"/>
          <w:sz w:val="36"/>
          <w:szCs w:val="32"/>
        </w:rPr>
      </w:pPr>
      <w:r w:rsidRPr="00CA0D3F">
        <w:rPr>
          <w:rFonts w:ascii="CAC Pinafore" w:hAnsi="CAC Pinafore"/>
          <w:sz w:val="36"/>
          <w:szCs w:val="32"/>
        </w:rPr>
        <w:t>Jeu du furet des métiers : quand je serai grand(e), je serai … (le nom de métier doit se terminer par « </w:t>
      </w:r>
      <w:proofErr w:type="spellStart"/>
      <w:r w:rsidRPr="00CA0D3F">
        <w:rPr>
          <w:rFonts w:ascii="CAC Pinafore" w:hAnsi="CAC Pinafore"/>
          <w:sz w:val="36"/>
          <w:szCs w:val="32"/>
        </w:rPr>
        <w:t>eur</w:t>
      </w:r>
      <w:proofErr w:type="spellEnd"/>
      <w:r w:rsidRPr="00CA0D3F">
        <w:rPr>
          <w:rFonts w:ascii="CAC Pinafore" w:hAnsi="CAC Pinafore"/>
          <w:sz w:val="36"/>
          <w:szCs w:val="32"/>
        </w:rPr>
        <w:t> »</w:t>
      </w:r>
    </w:p>
    <w:p w:rsidR="00CA0D3F" w:rsidRPr="00CA0D3F" w:rsidRDefault="00CA0D3F" w:rsidP="00CA0D3F">
      <w:pPr>
        <w:spacing w:after="0" w:line="240" w:lineRule="auto"/>
        <w:ind w:left="360" w:right="387"/>
        <w:jc w:val="both"/>
        <w:rPr>
          <w:rFonts w:ascii="CAC Pinafore" w:hAnsi="CAC Pinafore"/>
          <w:sz w:val="36"/>
          <w:szCs w:val="32"/>
        </w:rPr>
      </w:pPr>
    </w:p>
    <w:p w:rsidR="00CA0D3F" w:rsidRPr="00CA0D3F" w:rsidRDefault="00CA0D3F" w:rsidP="00CA0D3F">
      <w:pPr>
        <w:spacing w:after="0" w:line="240" w:lineRule="auto"/>
        <w:ind w:left="360" w:right="387"/>
        <w:jc w:val="both"/>
        <w:rPr>
          <w:rFonts w:ascii="CAC Pinafore" w:hAnsi="CAC Pinafore"/>
          <w:sz w:val="36"/>
          <w:szCs w:val="32"/>
        </w:rPr>
      </w:pPr>
      <w:r w:rsidRPr="00CA0D3F">
        <w:rPr>
          <w:rFonts w:ascii="CAC Pinafore" w:hAnsi="CAC Pinafore"/>
          <w:sz w:val="36"/>
          <w:szCs w:val="32"/>
        </w:rPr>
        <w:t>On positionnera alors l’affichage et on laissera en évidence l’affiche avec les différentes graphies du son « eu » ou « e »</w:t>
      </w:r>
    </w:p>
    <w:p w:rsidR="00CA0D3F" w:rsidRPr="008F7E08" w:rsidRDefault="00CA0D3F" w:rsidP="00CA0D3F">
      <w:pPr>
        <w:pStyle w:val="Paragraphedeliste"/>
        <w:ind w:left="142" w:right="-1"/>
        <w:jc w:val="both"/>
        <w:rPr>
          <w:rFonts w:ascii="CAC Pinafore" w:hAnsi="CAC Pinafore"/>
          <w:sz w:val="36"/>
          <w:szCs w:val="32"/>
        </w:rPr>
      </w:pPr>
    </w:p>
    <w:p w:rsidR="00CA0D3F" w:rsidRPr="00916339" w:rsidRDefault="00CA0D3F" w:rsidP="00CA0D3F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>
        <w:rPr>
          <w:rFonts w:ascii="CAC Pinafore" w:hAnsi="CAC Pinafore"/>
          <w:color w:val="00B0F0"/>
          <w:sz w:val="36"/>
          <w:szCs w:val="32"/>
        </w:rPr>
        <w:t>Phase 4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 xml:space="preserve">Plan de travail : 1 heure </w:t>
      </w:r>
    </w:p>
    <w:p w:rsidR="00CA0D3F" w:rsidRDefault="00CA0D3F" w:rsidP="00CA0D3F">
      <w:pPr>
        <w:pStyle w:val="Paragraphedeliste"/>
        <w:ind w:left="142" w:right="-1"/>
        <w:jc w:val="both"/>
        <w:rPr>
          <w:rFonts w:ascii="CAC Pinafore" w:hAnsi="CAC Pinafore"/>
          <w:sz w:val="36"/>
          <w:szCs w:val="32"/>
        </w:rPr>
      </w:pP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5459"/>
        <w:gridCol w:w="5455"/>
      </w:tblGrid>
      <w:tr w:rsidR="00CA0D3F" w:rsidTr="0039294C">
        <w:tc>
          <w:tcPr>
            <w:tcW w:w="5523" w:type="dxa"/>
          </w:tcPr>
          <w:p w:rsidR="00CA0D3F" w:rsidRDefault="00CA0D3F" w:rsidP="0039294C">
            <w:pPr>
              <w:pStyle w:val="Paragraphedeliste"/>
              <w:ind w:left="0" w:right="-1"/>
              <w:jc w:val="both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Les élèves :</w:t>
            </w:r>
          </w:p>
          <w:p w:rsidR="00CA0D3F" w:rsidRDefault="00CA0D3F" w:rsidP="0039294C">
            <w:pPr>
              <w:pStyle w:val="Paragraphedeliste"/>
              <w:numPr>
                <w:ilvl w:val="0"/>
                <w:numId w:val="3"/>
              </w:numPr>
              <w:ind w:right="387"/>
              <w:jc w:val="both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Réalisent leur plan de travail, en fonction de leur niveau (1 à 3 étoiles) : fichier (exercices 1 à</w:t>
            </w:r>
            <w:r>
              <w:rPr>
                <w:rFonts w:ascii="CAC Pinafore" w:hAnsi="CAC Pinafore"/>
                <w:sz w:val="36"/>
                <w:szCs w:val="32"/>
              </w:rPr>
              <w:t xml:space="preserve"> 11</w:t>
            </w:r>
            <w:r>
              <w:rPr>
                <w:rFonts w:ascii="CAC Pinafore" w:hAnsi="CAC Pinafore"/>
                <w:sz w:val="36"/>
                <w:szCs w:val="32"/>
              </w:rPr>
              <w:t xml:space="preserve">), lecture de la fiche son </w:t>
            </w:r>
            <w:r>
              <w:rPr>
                <w:rFonts w:ascii="CAC Pinafore" w:hAnsi="CAC Pinafore"/>
                <w:sz w:val="36"/>
                <w:szCs w:val="32"/>
              </w:rPr>
              <w:t>39</w:t>
            </w:r>
            <w:r>
              <w:rPr>
                <w:rFonts w:ascii="CAC Pinafore" w:hAnsi="CAC Pinafore"/>
                <w:sz w:val="36"/>
                <w:szCs w:val="32"/>
              </w:rPr>
              <w:t>, rituel « magiciens des mots », écriture</w:t>
            </w:r>
          </w:p>
          <w:p w:rsidR="00CA0D3F" w:rsidRPr="008F7E08" w:rsidRDefault="00CA0D3F" w:rsidP="0039294C">
            <w:pPr>
              <w:pStyle w:val="Paragraphedeliste"/>
              <w:ind w:right="387"/>
              <w:jc w:val="both"/>
              <w:rPr>
                <w:rFonts w:ascii="CAC Pinafore" w:hAnsi="CAC Pinafore"/>
                <w:sz w:val="36"/>
                <w:szCs w:val="32"/>
              </w:rPr>
            </w:pPr>
          </w:p>
        </w:tc>
        <w:tc>
          <w:tcPr>
            <w:tcW w:w="5523" w:type="dxa"/>
          </w:tcPr>
          <w:p w:rsidR="00CA0D3F" w:rsidRDefault="00CA0D3F" w:rsidP="0039294C">
            <w:pPr>
              <w:pStyle w:val="Paragraphedeliste"/>
              <w:ind w:left="102" w:right="-1"/>
              <w:jc w:val="both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La PE :</w:t>
            </w:r>
          </w:p>
          <w:p w:rsidR="00CA0D3F" w:rsidRDefault="00CA0D3F" w:rsidP="0039294C">
            <w:pPr>
              <w:pStyle w:val="Paragraphedeliste"/>
              <w:numPr>
                <w:ilvl w:val="0"/>
                <w:numId w:val="3"/>
              </w:numPr>
              <w:ind w:right="-1"/>
              <w:jc w:val="both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Fait lire la fiche son 3</w:t>
            </w:r>
            <w:r>
              <w:rPr>
                <w:rFonts w:ascii="CAC Pinafore" w:hAnsi="CAC Pinafore"/>
                <w:sz w:val="36"/>
                <w:szCs w:val="32"/>
              </w:rPr>
              <w:t>9</w:t>
            </w:r>
            <w:r>
              <w:rPr>
                <w:rFonts w:ascii="CAC Pinafore" w:hAnsi="CAC Pinafore"/>
                <w:sz w:val="36"/>
                <w:szCs w:val="32"/>
              </w:rPr>
              <w:t>, par groupe, en insistant sur la compréhension</w:t>
            </w:r>
          </w:p>
          <w:p w:rsidR="00CA0D3F" w:rsidRDefault="00CA0D3F" w:rsidP="0039294C">
            <w:pPr>
              <w:pStyle w:val="Paragraphedeliste"/>
              <w:numPr>
                <w:ilvl w:val="0"/>
                <w:numId w:val="3"/>
              </w:numPr>
              <w:ind w:right="-1"/>
              <w:jc w:val="both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Etaye le travail des élèves en reprenant les consignes si besoin, en permettant aux élèves de rectifier leur travail, en donnant des aides matérielles ou verbales lorsque le niveau (1 à 3 étoiles) l’indique.</w:t>
            </w:r>
          </w:p>
        </w:tc>
      </w:tr>
    </w:tbl>
    <w:p w:rsidR="00CA0D3F" w:rsidRDefault="00CA0D3F" w:rsidP="00CA0D3F">
      <w:pPr>
        <w:jc w:val="both"/>
        <w:rPr>
          <w:rFonts w:ascii="CAC Pinafore" w:hAnsi="CAC Pinafore"/>
          <w:sz w:val="36"/>
          <w:szCs w:val="32"/>
          <w:u w:val="single"/>
        </w:rPr>
      </w:pPr>
    </w:p>
    <w:p w:rsidR="00CA0D3F" w:rsidRPr="005C3727" w:rsidRDefault="00CA0D3F" w:rsidP="00CA0D3F">
      <w:pPr>
        <w:jc w:val="center"/>
        <w:rPr>
          <w:rFonts w:ascii="CAC Pinafore" w:hAnsi="CAC Pinafore"/>
          <w:sz w:val="36"/>
          <w:szCs w:val="32"/>
        </w:rPr>
        <w:sectPr w:rsidR="00CA0D3F" w:rsidRPr="005C3727" w:rsidSect="00CA0D3F">
          <w:headerReference w:type="default" r:id="rId5"/>
          <w:footerReference w:type="default" r:id="rId6"/>
          <w:pgSz w:w="11906" w:h="16838"/>
          <w:pgMar w:top="284" w:right="566" w:bottom="426" w:left="284" w:header="142" w:footer="708" w:gutter="0"/>
          <w:cols w:space="708"/>
          <w:docGrid w:linePitch="360"/>
        </w:sectPr>
      </w:pPr>
    </w:p>
    <w:p w:rsidR="00CA0D3F" w:rsidRDefault="00CA0D3F" w:rsidP="00CA0D3F">
      <w:pPr>
        <w:jc w:val="center"/>
        <w:rPr>
          <w:rFonts w:ascii="CAC Pinafore" w:hAnsi="CAC Pinafore"/>
          <w:color w:val="FF0000"/>
          <w:sz w:val="36"/>
          <w:szCs w:val="32"/>
          <w:u w:val="double"/>
        </w:rPr>
      </w:pPr>
      <w:r>
        <w:rPr>
          <w:rFonts w:ascii="CAC Pinafore" w:hAnsi="CAC Pinafore"/>
          <w:color w:val="FF0000"/>
          <w:sz w:val="36"/>
          <w:szCs w:val="32"/>
          <w:u w:val="double"/>
        </w:rPr>
        <w:lastRenderedPageBreak/>
        <w:t>Séance 2</w:t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t xml:space="preserve"> </w:t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sym w:font="Wingdings" w:char="F0E8"/>
      </w:r>
      <w:r>
        <w:rPr>
          <w:rFonts w:ascii="CAC Pinafore" w:hAnsi="CAC Pinafore"/>
          <w:color w:val="FF0000"/>
          <w:sz w:val="36"/>
          <w:szCs w:val="32"/>
          <w:u w:val="double"/>
        </w:rPr>
        <w:t xml:space="preserve"> 1 heure 30</w:t>
      </w:r>
    </w:p>
    <w:p w:rsidR="00CA0D3F" w:rsidRPr="000E6705" w:rsidRDefault="00CA0D3F" w:rsidP="00CA0D3F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>Phase 1 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5 minutes, en collectif</w:t>
      </w:r>
    </w:p>
    <w:p w:rsidR="00CA0D3F" w:rsidRPr="000E6705" w:rsidRDefault="00CA0D3F" w:rsidP="00CA0D3F">
      <w:pPr>
        <w:spacing w:after="0"/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>
        <w:rPr>
          <w:rFonts w:ascii="CAC Pinafore" w:hAnsi="CAC Pinafore"/>
          <w:sz w:val="36"/>
          <w:szCs w:val="32"/>
        </w:rPr>
        <w:t xml:space="preserve">Lire des mots avec les graphies </w:t>
      </w:r>
      <w:r>
        <w:rPr>
          <w:rFonts w:ascii="CAC Pinafore" w:hAnsi="CAC Pinafore"/>
          <w:sz w:val="36"/>
          <w:szCs w:val="32"/>
        </w:rPr>
        <w:t>« eu » et « </w:t>
      </w:r>
      <w:proofErr w:type="spellStart"/>
      <w:r>
        <w:rPr>
          <w:rFonts w:ascii="CAC Pinafore" w:hAnsi="CAC Pinafore"/>
          <w:sz w:val="36"/>
          <w:szCs w:val="32"/>
        </w:rPr>
        <w:t>oeu</w:t>
      </w:r>
      <w:proofErr w:type="spellEnd"/>
      <w:r>
        <w:rPr>
          <w:rFonts w:ascii="CAC Pinafore" w:hAnsi="CAC Pinafore"/>
          <w:sz w:val="36"/>
          <w:szCs w:val="32"/>
        </w:rPr>
        <w:t> »</w:t>
      </w:r>
    </w:p>
    <w:p w:rsidR="00CA0D3F" w:rsidRDefault="00CA0D3F" w:rsidP="00CA0D3F">
      <w:pPr>
        <w:spacing w:after="0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Lecture de la fiche 3</w:t>
      </w:r>
      <w:r>
        <w:rPr>
          <w:rFonts w:ascii="CAC Pinafore" w:hAnsi="CAC Pinafore"/>
          <w:sz w:val="36"/>
          <w:szCs w:val="32"/>
        </w:rPr>
        <w:t>9</w:t>
      </w:r>
      <w:r>
        <w:rPr>
          <w:rFonts w:ascii="CAC Pinafore" w:hAnsi="CAC Pinafore"/>
          <w:sz w:val="36"/>
          <w:szCs w:val="32"/>
        </w:rPr>
        <w:t>: un élève lit individuellement la fiche son 3</w:t>
      </w:r>
      <w:r>
        <w:rPr>
          <w:rFonts w:ascii="CAC Pinafore" w:hAnsi="CAC Pinafore"/>
          <w:sz w:val="36"/>
          <w:szCs w:val="32"/>
        </w:rPr>
        <w:t>9</w:t>
      </w:r>
      <w:r>
        <w:rPr>
          <w:rFonts w:ascii="CAC Pinafore" w:hAnsi="CAC Pinafore"/>
          <w:sz w:val="36"/>
          <w:szCs w:val="32"/>
        </w:rPr>
        <w:t xml:space="preserve"> (faire ainsi par 5 élèves chaque matin)</w:t>
      </w:r>
    </w:p>
    <w:p w:rsidR="00CA0D3F" w:rsidRPr="00D51CC5" w:rsidRDefault="00CA0D3F" w:rsidP="00CA0D3F">
      <w:pPr>
        <w:jc w:val="both"/>
        <w:rPr>
          <w:rFonts w:ascii="CAC Pinafore" w:hAnsi="CAC Pinafore"/>
          <w:sz w:val="2"/>
          <w:szCs w:val="32"/>
        </w:rPr>
      </w:pPr>
    </w:p>
    <w:p w:rsidR="00CA0D3F" w:rsidRPr="000E6705" w:rsidRDefault="00CA0D3F" w:rsidP="00CA0D3F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>
        <w:rPr>
          <w:rFonts w:ascii="CAC Pinafore" w:hAnsi="CAC Pinafore"/>
          <w:color w:val="00B0F0"/>
          <w:sz w:val="36"/>
          <w:szCs w:val="32"/>
        </w:rPr>
        <w:t>Phase 2</w:t>
      </w:r>
      <w:r w:rsidRPr="000E6705">
        <w:rPr>
          <w:rFonts w:ascii="CAC Pinafore" w:hAnsi="CAC Pinafore"/>
          <w:color w:val="00B0F0"/>
          <w:sz w:val="36"/>
          <w:szCs w:val="32"/>
        </w:rPr>
        <w:t> 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Mots outils : 1</w:t>
      </w:r>
      <w:r>
        <w:rPr>
          <w:rFonts w:ascii="CAC Pinafore" w:hAnsi="CAC Pinafore"/>
          <w:color w:val="00B0F0"/>
          <w:sz w:val="36"/>
          <w:szCs w:val="32"/>
        </w:rPr>
        <w:t>5</w:t>
      </w:r>
      <w:r>
        <w:rPr>
          <w:rFonts w:ascii="CAC Pinafore" w:hAnsi="CAC Pinafore"/>
          <w:color w:val="00B0F0"/>
          <w:sz w:val="36"/>
          <w:szCs w:val="32"/>
        </w:rPr>
        <w:t xml:space="preserve"> minutes, en collectif</w:t>
      </w:r>
    </w:p>
    <w:p w:rsidR="00CA0D3F" w:rsidRPr="00D51CC5" w:rsidRDefault="00CA0D3F" w:rsidP="00CA0D3F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Objectif : Mémoriser des mots outils : </w:t>
      </w:r>
      <w:r w:rsidRPr="00D51CC5">
        <w:rPr>
          <w:rFonts w:ascii="CAC Pinafore" w:hAnsi="CAC Pinafore"/>
          <w:sz w:val="36"/>
          <w:szCs w:val="32"/>
        </w:rPr>
        <w:t xml:space="preserve">Révision, sur l’ardoise, des mots outils : </w:t>
      </w:r>
      <w:r>
        <w:rPr>
          <w:rFonts w:ascii="CAC Pinafore" w:hAnsi="CAC Pinafore"/>
          <w:sz w:val="36"/>
          <w:szCs w:val="32"/>
        </w:rPr>
        <w:t>enfin, mieux, peu à peu</w:t>
      </w:r>
    </w:p>
    <w:p w:rsidR="00CA0D3F" w:rsidRDefault="00CA0D3F" w:rsidP="00CA0D3F">
      <w:pPr>
        <w:pStyle w:val="Paragraphedeliste"/>
        <w:ind w:left="426" w:right="-1"/>
        <w:jc w:val="both"/>
        <w:rPr>
          <w:rFonts w:ascii="CAC Pinafore" w:hAnsi="CAC Pinafore"/>
          <w:sz w:val="36"/>
          <w:szCs w:val="32"/>
        </w:rPr>
      </w:pPr>
    </w:p>
    <w:p w:rsidR="00CA0D3F" w:rsidRPr="00D51CC5" w:rsidRDefault="00CA0D3F" w:rsidP="00CA0D3F">
      <w:pPr>
        <w:ind w:left="567"/>
        <w:jc w:val="both"/>
        <w:rPr>
          <w:rFonts w:ascii="CAC Pinafore" w:hAnsi="CAC Pinafore"/>
          <w:sz w:val="8"/>
          <w:szCs w:val="32"/>
        </w:rPr>
      </w:pPr>
    </w:p>
    <w:p w:rsidR="00CA0D3F" w:rsidRDefault="00CA0D3F" w:rsidP="00CA0D3F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>
        <w:rPr>
          <w:rFonts w:ascii="CAC Pinafore" w:hAnsi="CAC Pinafore"/>
          <w:color w:val="00B0F0"/>
          <w:sz w:val="36"/>
          <w:szCs w:val="32"/>
        </w:rPr>
        <w:t>Phase 3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Plan de travail : 1h15</w:t>
      </w: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5459"/>
        <w:gridCol w:w="5455"/>
      </w:tblGrid>
      <w:tr w:rsidR="00CA0D3F" w:rsidTr="0039294C">
        <w:tc>
          <w:tcPr>
            <w:tcW w:w="5523" w:type="dxa"/>
          </w:tcPr>
          <w:p w:rsidR="00CA0D3F" w:rsidRDefault="00CA0D3F" w:rsidP="0039294C">
            <w:pPr>
              <w:pStyle w:val="Paragraphedeliste"/>
              <w:ind w:left="0" w:right="-1"/>
              <w:jc w:val="both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Les élèves :</w:t>
            </w:r>
          </w:p>
          <w:p w:rsidR="00CA0D3F" w:rsidRDefault="00CA0D3F" w:rsidP="0039294C">
            <w:pPr>
              <w:pStyle w:val="Paragraphedeliste"/>
              <w:numPr>
                <w:ilvl w:val="0"/>
                <w:numId w:val="3"/>
              </w:numPr>
              <w:ind w:right="387"/>
              <w:jc w:val="both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 xml:space="preserve">Réalisent leur plan de travail, en fonction de leur niveau (1 à 3 étoiles) : fichier (exercices </w:t>
            </w:r>
            <w:r>
              <w:rPr>
                <w:rFonts w:ascii="CAC Pinafore" w:hAnsi="CAC Pinafore"/>
                <w:sz w:val="36"/>
                <w:szCs w:val="32"/>
              </w:rPr>
              <w:t>12 à 18)</w:t>
            </w:r>
            <w:r>
              <w:rPr>
                <w:rFonts w:ascii="CAC Pinafore" w:hAnsi="CAC Pinafore"/>
                <w:sz w:val="36"/>
                <w:szCs w:val="32"/>
              </w:rPr>
              <w:t>, lecture de la p</w:t>
            </w:r>
            <w:r>
              <w:rPr>
                <w:rFonts w:ascii="CAC Pinafore" w:hAnsi="CAC Pinafore"/>
                <w:sz w:val="36"/>
                <w:szCs w:val="32"/>
              </w:rPr>
              <w:t>age 97</w:t>
            </w:r>
            <w:r>
              <w:rPr>
                <w:rFonts w:ascii="CAC Pinafore" w:hAnsi="CAC Pinafore"/>
                <w:sz w:val="36"/>
                <w:szCs w:val="32"/>
              </w:rPr>
              <w:t>, rituel « magiciens des mots », écriture</w:t>
            </w:r>
          </w:p>
          <w:p w:rsidR="00CA0D3F" w:rsidRPr="008F7E08" w:rsidRDefault="00CA0D3F" w:rsidP="0039294C">
            <w:pPr>
              <w:pStyle w:val="Paragraphedeliste"/>
              <w:ind w:right="387"/>
              <w:jc w:val="both"/>
              <w:rPr>
                <w:rFonts w:ascii="CAC Pinafore" w:hAnsi="CAC Pinafore"/>
                <w:sz w:val="36"/>
                <w:szCs w:val="32"/>
              </w:rPr>
            </w:pPr>
          </w:p>
        </w:tc>
        <w:tc>
          <w:tcPr>
            <w:tcW w:w="5523" w:type="dxa"/>
          </w:tcPr>
          <w:p w:rsidR="00CA0D3F" w:rsidRDefault="00CA0D3F" w:rsidP="0039294C">
            <w:pPr>
              <w:pStyle w:val="Paragraphedeliste"/>
              <w:ind w:left="102" w:right="-1"/>
              <w:jc w:val="both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La PE :</w:t>
            </w:r>
          </w:p>
          <w:p w:rsidR="00CA0D3F" w:rsidRDefault="00CA0D3F" w:rsidP="0039294C">
            <w:pPr>
              <w:pStyle w:val="Paragraphedeliste"/>
              <w:numPr>
                <w:ilvl w:val="0"/>
                <w:numId w:val="3"/>
              </w:numPr>
              <w:ind w:right="-1"/>
              <w:jc w:val="both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Fait lire la p</w:t>
            </w:r>
            <w:r>
              <w:rPr>
                <w:rFonts w:ascii="CAC Pinafore" w:hAnsi="CAC Pinafore"/>
                <w:sz w:val="36"/>
                <w:szCs w:val="32"/>
              </w:rPr>
              <w:t>age 97</w:t>
            </w:r>
            <w:r>
              <w:rPr>
                <w:rFonts w:ascii="CAC Pinafore" w:hAnsi="CAC Pinafore"/>
                <w:sz w:val="36"/>
                <w:szCs w:val="32"/>
              </w:rPr>
              <w:t xml:space="preserve"> par groupe, en insistant sur la compréhension</w:t>
            </w:r>
          </w:p>
          <w:p w:rsidR="00CA0D3F" w:rsidRDefault="00CA0D3F" w:rsidP="0039294C">
            <w:pPr>
              <w:pStyle w:val="Paragraphedeliste"/>
              <w:numPr>
                <w:ilvl w:val="0"/>
                <w:numId w:val="3"/>
              </w:numPr>
              <w:ind w:right="-1"/>
              <w:jc w:val="both"/>
              <w:rPr>
                <w:rFonts w:ascii="CAC Pinafore" w:hAnsi="CAC Pinafore"/>
                <w:sz w:val="36"/>
                <w:szCs w:val="32"/>
              </w:rPr>
            </w:pPr>
            <w:r>
              <w:rPr>
                <w:rFonts w:ascii="CAC Pinafore" w:hAnsi="CAC Pinafore"/>
                <w:sz w:val="36"/>
                <w:szCs w:val="32"/>
              </w:rPr>
              <w:t>Etaye le travail des élèves en reprenant les consignes si besoin, en permettant aux élèves de rectifier leur travail, en donnant des aides matérielles ou verbales lorsque le niveau (1 à 3 étoiles) l’indique.</w:t>
            </w:r>
          </w:p>
        </w:tc>
      </w:tr>
    </w:tbl>
    <w:p w:rsidR="00CA0D3F" w:rsidRDefault="00CA0D3F" w:rsidP="00CA0D3F">
      <w:pPr>
        <w:jc w:val="center"/>
        <w:rPr>
          <w:rFonts w:ascii="CAC Pinafore" w:hAnsi="CAC Pinafore"/>
          <w:color w:val="00B0F0"/>
          <w:sz w:val="14"/>
          <w:szCs w:val="32"/>
        </w:rPr>
      </w:pPr>
    </w:p>
    <w:p w:rsidR="00CA0D3F" w:rsidRDefault="00CA0D3F" w:rsidP="00CA0D3F">
      <w:pPr>
        <w:jc w:val="center"/>
        <w:rPr>
          <w:rFonts w:ascii="CAC Pinafore" w:hAnsi="CAC Pinafore"/>
          <w:color w:val="00B0F0"/>
          <w:sz w:val="14"/>
          <w:szCs w:val="32"/>
        </w:rPr>
      </w:pPr>
    </w:p>
    <w:p w:rsidR="00CA0D3F" w:rsidRDefault="00CA0D3F" w:rsidP="00CA0D3F">
      <w:pPr>
        <w:jc w:val="center"/>
        <w:rPr>
          <w:rFonts w:ascii="CAC Pinafore" w:hAnsi="CAC Pinafore"/>
          <w:color w:val="00B0F0"/>
          <w:sz w:val="14"/>
          <w:szCs w:val="32"/>
        </w:rPr>
      </w:pPr>
    </w:p>
    <w:p w:rsidR="00CA0D3F" w:rsidRDefault="00CA0D3F" w:rsidP="00CA0D3F">
      <w:pPr>
        <w:jc w:val="center"/>
        <w:rPr>
          <w:rFonts w:ascii="CAC Pinafore" w:hAnsi="CAC Pinafore"/>
          <w:color w:val="00B0F0"/>
          <w:sz w:val="14"/>
          <w:szCs w:val="32"/>
        </w:rPr>
      </w:pPr>
    </w:p>
    <w:p w:rsidR="00CA0D3F" w:rsidRDefault="00CA0D3F" w:rsidP="00CA0D3F">
      <w:pPr>
        <w:jc w:val="center"/>
        <w:rPr>
          <w:rFonts w:ascii="CAC Pinafore" w:hAnsi="CAC Pinafore"/>
          <w:color w:val="00B0F0"/>
          <w:sz w:val="14"/>
          <w:szCs w:val="32"/>
        </w:rPr>
      </w:pPr>
    </w:p>
    <w:p w:rsidR="00CA0D3F" w:rsidRDefault="00CA0D3F" w:rsidP="00CA0D3F">
      <w:pPr>
        <w:jc w:val="center"/>
        <w:rPr>
          <w:rFonts w:ascii="CAC Pinafore" w:hAnsi="CAC Pinafore"/>
          <w:color w:val="00B0F0"/>
          <w:sz w:val="14"/>
          <w:szCs w:val="32"/>
        </w:rPr>
      </w:pPr>
    </w:p>
    <w:p w:rsidR="00CA0D3F" w:rsidRPr="00CA0D3F" w:rsidRDefault="00CA0D3F" w:rsidP="00CA0D3F">
      <w:pPr>
        <w:jc w:val="both"/>
        <w:rPr>
          <w:rFonts w:ascii="CAC Pinafore" w:hAnsi="CAC Pinafore"/>
          <w:color w:val="00B0F0"/>
          <w:sz w:val="36"/>
          <w:szCs w:val="32"/>
        </w:rPr>
        <w:sectPr w:rsidR="00CA0D3F" w:rsidRPr="00CA0D3F" w:rsidSect="00835C04">
          <w:headerReference w:type="default" r:id="rId7"/>
          <w:footerReference w:type="default" r:id="rId8"/>
          <w:pgSz w:w="11906" w:h="16838"/>
          <w:pgMar w:top="284" w:right="566" w:bottom="709" w:left="284" w:header="142" w:footer="708" w:gutter="0"/>
          <w:cols w:space="708"/>
          <w:docGrid w:linePitch="360"/>
        </w:sectPr>
      </w:pPr>
      <w:bookmarkStart w:id="0" w:name="_GoBack"/>
      <w:bookmarkEnd w:id="0"/>
    </w:p>
    <w:p w:rsidR="00CA0D3F" w:rsidRDefault="00CA0D3F" w:rsidP="00CA0D3F"/>
    <w:p w:rsidR="00BA4462" w:rsidRDefault="00BA4462"/>
    <w:sectPr w:rsidR="00BA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ttleBird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C Pinafo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Swagger">
    <w:panose1 w:val="02000603000000000000"/>
    <w:charset w:val="00"/>
    <w:family w:val="auto"/>
    <w:pitch w:val="variable"/>
    <w:sig w:usb0="80000007" w:usb1="1001A0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94079"/>
      <w:docPartObj>
        <w:docPartGallery w:val="Page Numbers (Bottom of Page)"/>
        <w:docPartUnique/>
      </w:docPartObj>
    </w:sdtPr>
    <w:sdtEndPr/>
    <w:sdtContent>
      <w:p w:rsidR="000E6705" w:rsidRDefault="00CA0D3F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5329792" wp14:editId="30EDB29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1590" b="27940"/>
                  <wp:wrapNone/>
                  <wp:docPr id="3" name="Parenthèse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6705" w:rsidRPr="00AB7076" w:rsidRDefault="00CA0D3F">
                              <w:pPr>
                                <w:jc w:val="center"/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</w:pP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begin"/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instrText>PAGE    \* MERGEFORMAT</w:instrTex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Swagger" w:hAnsi="Swagger"/>
                                  <w:noProof/>
                                  <w:color w:val="002060"/>
                                  <w:sz w:val="28"/>
                                </w:rPr>
                                <w:t>2</w: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5329792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" filled="t" strokecolor="red" strokeweight="2.25pt">
                  <v:textbox inset=",0,,0">
                    <w:txbxContent>
                      <w:p w:rsidR="000E6705" w:rsidRPr="00AB7076" w:rsidRDefault="00CA0D3F">
                        <w:pPr>
                          <w:jc w:val="center"/>
                          <w:rPr>
                            <w:rFonts w:ascii="Swagger" w:hAnsi="Swagger"/>
                            <w:color w:val="002060"/>
                            <w:sz w:val="28"/>
                          </w:rPr>
                        </w:pP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begin"/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instrText>PAGE    \* MERGEFORMAT</w:instrTex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="Swagger" w:hAnsi="Swagger"/>
                            <w:noProof/>
                            <w:color w:val="002060"/>
                            <w:sz w:val="28"/>
                          </w:rPr>
                          <w:t>2</w: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9E89908" wp14:editId="5B43836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19050" r="44450" b="38100"/>
                  <wp:wrapNone/>
                  <wp:docPr id="4" name="Connecteur droit avec flèch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00B050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EF12D9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" strokecolor="#00b050" strokeweight="4.5pt">
                  <v:stroke joinstyle="miter"/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566829"/>
      <w:docPartObj>
        <w:docPartGallery w:val="Page Numbers (Bottom of Page)"/>
        <w:docPartUnique/>
      </w:docPartObj>
    </w:sdtPr>
    <w:sdtEndPr/>
    <w:sdtContent>
      <w:p w:rsidR="008F7E08" w:rsidRDefault="00CA0D3F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814C26F" wp14:editId="5F74091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1590" b="27940"/>
                  <wp:wrapNone/>
                  <wp:docPr id="5" name="Parenthèses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7E08" w:rsidRPr="00AB7076" w:rsidRDefault="00CA0D3F">
                              <w:pPr>
                                <w:jc w:val="center"/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</w:pP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begin"/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instrText>PAGE    \* MERGEFORMAT</w:instrTex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Swagger" w:hAnsi="Swagger"/>
                                  <w:noProof/>
                                  <w:color w:val="002060"/>
                                  <w:sz w:val="28"/>
                                </w:rPr>
                                <w:t>4</w: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814C26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5" o:spid="_x0000_s1027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" filled="t" strokecolor="red" strokeweight="2.25pt">
                  <v:textbox inset=",0,,0">
                    <w:txbxContent>
                      <w:p w:rsidR="008F7E08" w:rsidRPr="00AB7076" w:rsidRDefault="00CA0D3F">
                        <w:pPr>
                          <w:jc w:val="center"/>
                          <w:rPr>
                            <w:rFonts w:ascii="Swagger" w:hAnsi="Swagger"/>
                            <w:color w:val="002060"/>
                            <w:sz w:val="28"/>
                          </w:rPr>
                        </w:pP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begin"/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instrText>PAGE    \* MERGEFORMAT</w:instrTex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="Swagger" w:hAnsi="Swagger"/>
                            <w:noProof/>
                            <w:color w:val="002060"/>
                            <w:sz w:val="28"/>
                          </w:rPr>
                          <w:t>4</w: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18EBA37" wp14:editId="5B8A7C3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19050" r="44450" b="38100"/>
                  <wp:wrapNone/>
                  <wp:docPr id="6" name="Connecteur droit avec flèch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00B050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5C467F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6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" strokecolor="#00b050" strokeweight="4.5pt">
                  <v:stroke joinstyle="miter"/>
                  <w10:wrap anchorx="margin" anchory="margin"/>
                </v:shape>
              </w:pict>
            </mc:Fallback>
          </mc:AlternateConten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705" w:rsidRPr="000C1382" w:rsidRDefault="00CA0D3F" w:rsidP="000C1382">
    <w:pPr>
      <w:pStyle w:val="En-tte"/>
      <w:tabs>
        <w:tab w:val="clear" w:pos="9072"/>
      </w:tabs>
      <w:ind w:right="-1"/>
      <w:jc w:val="center"/>
      <w:rPr>
        <w:rFonts w:ascii="Sketch Nice" w:hAnsi="Sketch Nice"/>
        <w:color w:val="FF0000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08" w:rsidRPr="000C1382" w:rsidRDefault="00CA0D3F" w:rsidP="000C1382">
    <w:pPr>
      <w:pStyle w:val="En-tte"/>
      <w:tabs>
        <w:tab w:val="clear" w:pos="9072"/>
      </w:tabs>
      <w:ind w:right="-1"/>
      <w:jc w:val="center"/>
      <w:rPr>
        <w:rFonts w:ascii="Sketch Nice" w:hAnsi="Sketch Nice"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6E"/>
    <w:multiLevelType w:val="hybridMultilevel"/>
    <w:tmpl w:val="8892B4EC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8345CE"/>
    <w:multiLevelType w:val="hybridMultilevel"/>
    <w:tmpl w:val="2E34FA54"/>
    <w:lvl w:ilvl="0" w:tplc="0FDE1970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57A2B77"/>
    <w:multiLevelType w:val="hybridMultilevel"/>
    <w:tmpl w:val="47EA601A"/>
    <w:lvl w:ilvl="0" w:tplc="E6E8E5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3F"/>
    <w:rsid w:val="00BA4462"/>
    <w:rsid w:val="00C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AEFCF-7AA0-4467-9FD0-0B56BD98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D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D3F"/>
  </w:style>
  <w:style w:type="paragraph" w:styleId="Paragraphedeliste">
    <w:name w:val="List Paragraph"/>
    <w:basedOn w:val="Normal"/>
    <w:uiPriority w:val="34"/>
    <w:qFormat/>
    <w:rsid w:val="00CA0D3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A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D3F"/>
  </w:style>
  <w:style w:type="table" w:styleId="Grilledutableau">
    <w:name w:val="Table Grid"/>
    <w:basedOn w:val="TableauNormal"/>
    <w:uiPriority w:val="39"/>
    <w:rsid w:val="00CA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517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2016-02-17T08:10:00Z</dcterms:created>
  <dcterms:modified xsi:type="dcterms:W3CDTF">2016-02-17T08:15:00Z</dcterms:modified>
</cp:coreProperties>
</file>