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8E" w:rsidRPr="007D21AA" w:rsidRDefault="00405AA4" w:rsidP="00FC0075">
      <w:pPr>
        <w:pStyle w:val="Paragraphedeliste"/>
        <w:spacing w:line="360" w:lineRule="auto"/>
        <w:jc w:val="center"/>
        <w:rPr>
          <w:rFonts w:ascii="Delius" w:hAnsi="Delius"/>
          <w:b/>
          <w:color w:val="FF0000"/>
          <w:sz w:val="28"/>
          <w:szCs w:val="24"/>
          <w:u w:val="single"/>
        </w:rPr>
      </w:pPr>
      <w:r w:rsidRPr="007D21AA">
        <w:rPr>
          <w:rFonts w:ascii="Delius" w:hAnsi="Delius"/>
          <w:b/>
          <w:color w:val="FF0000"/>
          <w:sz w:val="28"/>
          <w:szCs w:val="24"/>
          <w:u w:val="single"/>
        </w:rPr>
        <w:t xml:space="preserve">Le verbe </w:t>
      </w:r>
    </w:p>
    <w:p w:rsidR="00405AA4" w:rsidRDefault="00405AA4" w:rsidP="00FC0075">
      <w:pPr>
        <w:pStyle w:val="Paragraphedeliste"/>
        <w:spacing w:line="360" w:lineRule="auto"/>
        <w:jc w:val="center"/>
        <w:rPr>
          <w:rFonts w:ascii="Delius" w:hAnsi="Delius"/>
          <w:sz w:val="28"/>
          <w:szCs w:val="24"/>
          <w:u w:val="single"/>
        </w:rPr>
      </w:pPr>
    </w:p>
    <w:p w:rsidR="00405AA4" w:rsidRDefault="00405AA4" w:rsidP="00FC0075">
      <w:pPr>
        <w:pStyle w:val="Paragraphedeliste"/>
        <w:spacing w:line="360" w:lineRule="auto"/>
        <w:rPr>
          <w:rFonts w:ascii="Verdana" w:hAnsi="Verdana"/>
          <w:sz w:val="24"/>
          <w:szCs w:val="24"/>
        </w:rPr>
      </w:pPr>
      <w:r>
        <w:rPr>
          <w:rFonts w:ascii="Verdana" w:hAnsi="Verdana"/>
          <w:sz w:val="24"/>
          <w:szCs w:val="24"/>
        </w:rPr>
        <w:t>Le verbe est le mot le plus important de la phrase. Il renseigne son sens global. Il peut indiquer une action (chanter, rire, jouer, parler) ou un état. Comment est le sujet, ou comment il se sent (être, paraitre, sembler, ressembler, demeurer, rester, devenir, avoir l’air, passer pour).</w:t>
      </w:r>
    </w:p>
    <w:p w:rsidR="00EE2154" w:rsidRDefault="00EE2154" w:rsidP="00FC0075">
      <w:pPr>
        <w:pStyle w:val="Paragraphedeliste"/>
        <w:spacing w:line="360" w:lineRule="auto"/>
        <w:rPr>
          <w:rFonts w:ascii="Verdana" w:hAnsi="Verdana"/>
          <w:sz w:val="24"/>
          <w:szCs w:val="24"/>
        </w:rPr>
      </w:pPr>
    </w:p>
    <w:p w:rsidR="00405AA4" w:rsidRDefault="00EE2154" w:rsidP="00FC0075">
      <w:pPr>
        <w:pStyle w:val="Paragraphedeliste"/>
        <w:spacing w:line="360" w:lineRule="auto"/>
        <w:rPr>
          <w:rFonts w:ascii="Verdana" w:hAnsi="Verdana"/>
          <w:sz w:val="24"/>
          <w:szCs w:val="24"/>
        </w:rPr>
      </w:pPr>
      <w:r>
        <w:rPr>
          <w:rFonts w:ascii="Verdana" w:hAnsi="Verdana"/>
          <w:sz w:val="24"/>
          <w:szCs w:val="24"/>
        </w:rPr>
        <w:t>C’est un constituant essentiel de la phrase, o</w:t>
      </w:r>
      <w:r w:rsidR="00405AA4">
        <w:rPr>
          <w:rFonts w:ascii="Verdana" w:hAnsi="Verdana"/>
          <w:sz w:val="24"/>
          <w:szCs w:val="24"/>
        </w:rPr>
        <w:t xml:space="preserve">n ne peut pas le supprimer. </w:t>
      </w:r>
    </w:p>
    <w:p w:rsidR="00EE2154" w:rsidRDefault="00EE2154" w:rsidP="00FC0075">
      <w:pPr>
        <w:pStyle w:val="Paragraphedeliste"/>
        <w:spacing w:line="360" w:lineRule="auto"/>
        <w:rPr>
          <w:rFonts w:ascii="Verdana" w:hAnsi="Verdana"/>
          <w:sz w:val="24"/>
          <w:szCs w:val="24"/>
        </w:rPr>
      </w:pPr>
    </w:p>
    <w:p w:rsidR="00EE2154" w:rsidRDefault="00EE2154" w:rsidP="00FC0075">
      <w:pPr>
        <w:pStyle w:val="Paragraphedeliste"/>
        <w:spacing w:line="360" w:lineRule="auto"/>
        <w:rPr>
          <w:rFonts w:ascii="Verdana" w:hAnsi="Verdana"/>
          <w:sz w:val="24"/>
          <w:szCs w:val="24"/>
        </w:rPr>
      </w:pPr>
      <w:r>
        <w:rPr>
          <w:rFonts w:ascii="Verdana" w:hAnsi="Verdana"/>
          <w:sz w:val="24"/>
          <w:szCs w:val="24"/>
        </w:rPr>
        <w:t>Il varie et se conjugue selon le temps et le sujet de la phrase.</w:t>
      </w:r>
    </w:p>
    <w:p w:rsidR="00FC0075" w:rsidRDefault="00FC0075" w:rsidP="00FC0075">
      <w:pPr>
        <w:pStyle w:val="Paragraphedeliste"/>
        <w:spacing w:line="360" w:lineRule="auto"/>
        <w:rPr>
          <w:rFonts w:ascii="Verdana" w:hAnsi="Verdana"/>
          <w:sz w:val="24"/>
          <w:szCs w:val="24"/>
        </w:rPr>
      </w:pPr>
    </w:p>
    <w:p w:rsidR="00FC0075" w:rsidRDefault="00FC0075" w:rsidP="00FC0075">
      <w:pPr>
        <w:pStyle w:val="Paragraphedeliste"/>
        <w:spacing w:line="360" w:lineRule="auto"/>
        <w:rPr>
          <w:rFonts w:ascii="Verdana" w:hAnsi="Verdana"/>
          <w:sz w:val="24"/>
          <w:szCs w:val="24"/>
        </w:rPr>
      </w:pPr>
      <w:r>
        <w:rPr>
          <w:rFonts w:ascii="Verdana" w:hAnsi="Verdana"/>
          <w:sz w:val="24"/>
          <w:szCs w:val="24"/>
        </w:rPr>
        <w:t>Chaque verbe possède un infinitif. C’est son nom de famille. Pour le trouver on utilise la formule « en train de + verbe ».</w:t>
      </w:r>
    </w:p>
    <w:p w:rsidR="00750591" w:rsidRPr="00936792" w:rsidRDefault="00750591" w:rsidP="00FC0075">
      <w:pPr>
        <w:pStyle w:val="Paragraphedeliste"/>
        <w:spacing w:line="360" w:lineRule="auto"/>
        <w:rPr>
          <w:rFonts w:ascii="Verdana" w:hAnsi="Verdana"/>
          <w:color w:val="00B050"/>
          <w:sz w:val="24"/>
          <w:szCs w:val="24"/>
          <w:u w:val="single"/>
        </w:rPr>
      </w:pPr>
      <w:r w:rsidRPr="00936792">
        <w:rPr>
          <w:rFonts w:ascii="Verdana" w:hAnsi="Verdana"/>
          <w:noProof/>
          <w:color w:val="00B050"/>
          <w:sz w:val="24"/>
          <w:szCs w:val="24"/>
          <w:lang w:eastAsia="fr-FR"/>
        </w:rPr>
        <w:pict>
          <v:shapetype id="_x0000_t32" coordsize="21600,21600" o:spt="32" o:oned="t" path="m,l21600,21600e" filled="f">
            <v:path arrowok="t" fillok="f" o:connecttype="none"/>
            <o:lock v:ext="edit" shapetype="t"/>
          </v:shapetype>
          <v:shape id="_x0000_s1027" type="#_x0000_t32" style="position:absolute;left:0;text-align:left;margin-left:125.95pt;margin-top:8.25pt;width:30.85pt;height:0;z-index:251658240" o:connectortype="straight">
            <v:stroke endarrow="block"/>
          </v:shape>
        </w:pict>
      </w:r>
      <w:r w:rsidRPr="00936792">
        <w:rPr>
          <w:rFonts w:ascii="Verdana" w:hAnsi="Verdana"/>
          <w:color w:val="00B050"/>
          <w:sz w:val="24"/>
          <w:szCs w:val="24"/>
        </w:rPr>
        <w:t xml:space="preserve">Ex : il devient          il est « en train de </w:t>
      </w:r>
      <w:r w:rsidRPr="00936792">
        <w:rPr>
          <w:rFonts w:ascii="Verdana" w:hAnsi="Verdana"/>
          <w:color w:val="00B050"/>
          <w:sz w:val="24"/>
          <w:szCs w:val="24"/>
          <w:u w:val="single"/>
        </w:rPr>
        <w:t>devenir</w:t>
      </w:r>
      <w:r w:rsidRPr="00936792">
        <w:rPr>
          <w:rFonts w:ascii="Verdana" w:hAnsi="Verdana"/>
          <w:color w:val="00B050"/>
          <w:sz w:val="24"/>
          <w:szCs w:val="24"/>
        </w:rPr>
        <w:t> »</w:t>
      </w:r>
    </w:p>
    <w:p w:rsidR="00EE2154" w:rsidRDefault="00EE2154" w:rsidP="00FC0075">
      <w:pPr>
        <w:pStyle w:val="Paragraphedeliste"/>
        <w:spacing w:line="360" w:lineRule="auto"/>
        <w:rPr>
          <w:rFonts w:ascii="Verdana" w:hAnsi="Verdana"/>
          <w:sz w:val="24"/>
          <w:szCs w:val="24"/>
        </w:rPr>
      </w:pPr>
    </w:p>
    <w:p w:rsidR="00EE2154" w:rsidRDefault="00EE2154" w:rsidP="00FC0075">
      <w:pPr>
        <w:pStyle w:val="Paragraphedeliste"/>
        <w:spacing w:line="360" w:lineRule="auto"/>
        <w:rPr>
          <w:rFonts w:ascii="Verdana" w:hAnsi="Verdana"/>
          <w:sz w:val="24"/>
          <w:szCs w:val="24"/>
        </w:rPr>
      </w:pPr>
      <w:r>
        <w:rPr>
          <w:rFonts w:ascii="Verdana" w:hAnsi="Verdana"/>
          <w:sz w:val="24"/>
          <w:szCs w:val="24"/>
        </w:rPr>
        <w:t xml:space="preserve">Il est constitué d’un radical et d’une terminaison. </w:t>
      </w:r>
    </w:p>
    <w:p w:rsidR="00EE2154" w:rsidRPr="00936792" w:rsidRDefault="00EE2154" w:rsidP="00FC0075">
      <w:pPr>
        <w:pStyle w:val="Paragraphedeliste"/>
        <w:spacing w:line="360" w:lineRule="auto"/>
        <w:rPr>
          <w:rFonts w:ascii="Verdana" w:hAnsi="Verdana"/>
          <w:color w:val="00B050"/>
          <w:sz w:val="24"/>
          <w:szCs w:val="24"/>
          <w:u w:val="single"/>
        </w:rPr>
      </w:pPr>
      <w:r w:rsidRPr="00936792">
        <w:rPr>
          <w:rFonts w:ascii="Verdana" w:hAnsi="Verdana"/>
          <w:color w:val="00B050"/>
          <w:sz w:val="24"/>
          <w:szCs w:val="24"/>
        </w:rPr>
        <w:t xml:space="preserve">Ex : </w:t>
      </w:r>
      <w:r w:rsidRPr="00936792">
        <w:rPr>
          <w:rFonts w:ascii="Verdana" w:hAnsi="Verdana"/>
          <w:color w:val="00B050"/>
          <w:sz w:val="24"/>
          <w:szCs w:val="24"/>
          <w:bdr w:val="single" w:sz="4" w:space="0" w:color="auto"/>
        </w:rPr>
        <w:t>Chant</w:t>
      </w:r>
      <w:r w:rsidRPr="00936792">
        <w:rPr>
          <w:rFonts w:ascii="Verdana" w:hAnsi="Verdana"/>
          <w:color w:val="00B050"/>
          <w:sz w:val="24"/>
          <w:szCs w:val="24"/>
        </w:rPr>
        <w:t>-</w:t>
      </w:r>
      <w:r w:rsidRPr="00936792">
        <w:rPr>
          <w:rFonts w:ascii="Verdana" w:hAnsi="Verdana"/>
          <w:color w:val="00B050"/>
          <w:sz w:val="24"/>
          <w:szCs w:val="24"/>
          <w:u w:val="single"/>
        </w:rPr>
        <w:t>er</w:t>
      </w:r>
    </w:p>
    <w:p w:rsidR="00EE2154" w:rsidRDefault="00EE2154" w:rsidP="00FC0075">
      <w:pPr>
        <w:pStyle w:val="Paragraphedeliste"/>
        <w:spacing w:line="360" w:lineRule="auto"/>
        <w:rPr>
          <w:rFonts w:ascii="Verdana" w:hAnsi="Verdana"/>
          <w:sz w:val="24"/>
          <w:szCs w:val="24"/>
          <w:u w:val="single"/>
        </w:rPr>
      </w:pPr>
    </w:p>
    <w:p w:rsidR="00EE2154" w:rsidRDefault="00EE2154" w:rsidP="00FC0075">
      <w:pPr>
        <w:pStyle w:val="Paragraphedeliste"/>
        <w:spacing w:line="360" w:lineRule="auto"/>
        <w:rPr>
          <w:rFonts w:ascii="Verdana" w:hAnsi="Verdana"/>
          <w:sz w:val="24"/>
          <w:szCs w:val="24"/>
        </w:rPr>
      </w:pPr>
      <w:r>
        <w:rPr>
          <w:rFonts w:ascii="Verdana" w:hAnsi="Verdana"/>
          <w:sz w:val="24"/>
          <w:szCs w:val="24"/>
        </w:rPr>
        <w:t>Ils sont répartis en trois groupes en fonction de leurs terminaisons.</w:t>
      </w:r>
    </w:p>
    <w:p w:rsidR="00EE2154" w:rsidRDefault="00EE2154" w:rsidP="00FC0075">
      <w:pPr>
        <w:pStyle w:val="Paragraphedeliste"/>
        <w:spacing w:line="360" w:lineRule="auto"/>
        <w:rPr>
          <w:rFonts w:ascii="Verdana" w:hAnsi="Verdana"/>
          <w:sz w:val="24"/>
          <w:szCs w:val="24"/>
        </w:rPr>
      </w:pPr>
    </w:p>
    <w:p w:rsidR="00EE2154" w:rsidRDefault="00EE2154" w:rsidP="00FC0075">
      <w:pPr>
        <w:pStyle w:val="Paragraphedeliste"/>
        <w:spacing w:line="360" w:lineRule="auto"/>
        <w:rPr>
          <w:rFonts w:ascii="Verdana" w:hAnsi="Verdana"/>
          <w:sz w:val="24"/>
          <w:szCs w:val="24"/>
        </w:rPr>
      </w:pPr>
      <w:r>
        <w:rPr>
          <w:rFonts w:ascii="Verdana" w:hAnsi="Verdana"/>
          <w:sz w:val="24"/>
          <w:szCs w:val="24"/>
        </w:rPr>
        <w:t>1</w:t>
      </w:r>
      <w:r w:rsidRPr="00EE2154">
        <w:rPr>
          <w:rFonts w:ascii="Verdana" w:hAnsi="Verdana"/>
          <w:sz w:val="24"/>
          <w:szCs w:val="24"/>
          <w:vertAlign w:val="superscript"/>
        </w:rPr>
        <w:t>er</w:t>
      </w:r>
      <w:r>
        <w:rPr>
          <w:rFonts w:ascii="Verdana" w:hAnsi="Verdana"/>
          <w:sz w:val="24"/>
          <w:szCs w:val="24"/>
        </w:rPr>
        <w:t xml:space="preserve"> groupe : ils ont une terminaison en –er.</w:t>
      </w:r>
    </w:p>
    <w:p w:rsidR="00EE2154" w:rsidRDefault="00EE2154" w:rsidP="00FC0075">
      <w:pPr>
        <w:pStyle w:val="Paragraphedeliste"/>
        <w:spacing w:line="360" w:lineRule="auto"/>
        <w:rPr>
          <w:rFonts w:ascii="Verdana" w:hAnsi="Verdana"/>
          <w:sz w:val="24"/>
          <w:szCs w:val="24"/>
        </w:rPr>
      </w:pPr>
    </w:p>
    <w:p w:rsidR="00EE2154" w:rsidRDefault="00EE2154" w:rsidP="00FC0075">
      <w:pPr>
        <w:pStyle w:val="Paragraphedeliste"/>
        <w:spacing w:line="360" w:lineRule="auto"/>
        <w:rPr>
          <w:rFonts w:ascii="Verdana" w:hAnsi="Verdana"/>
          <w:sz w:val="24"/>
          <w:szCs w:val="24"/>
        </w:rPr>
      </w:pPr>
      <w:r>
        <w:rPr>
          <w:rFonts w:ascii="Verdana" w:hAnsi="Verdana"/>
          <w:sz w:val="24"/>
          <w:szCs w:val="24"/>
        </w:rPr>
        <w:t>2</w:t>
      </w:r>
      <w:r>
        <w:rPr>
          <w:rFonts w:ascii="Verdana" w:hAnsi="Verdana"/>
          <w:sz w:val="24"/>
          <w:szCs w:val="24"/>
          <w:vertAlign w:val="superscript"/>
        </w:rPr>
        <w:t xml:space="preserve">eme </w:t>
      </w:r>
      <w:r>
        <w:rPr>
          <w:rFonts w:ascii="Verdana" w:hAnsi="Verdana"/>
          <w:sz w:val="24"/>
          <w:szCs w:val="24"/>
        </w:rPr>
        <w:t>groupe : ils ont une terminaison en –ir ET font leur pluriel en –issons, -issez,   -issent.</w:t>
      </w:r>
    </w:p>
    <w:p w:rsidR="00EE2154" w:rsidRDefault="00EE2154" w:rsidP="00FC0075">
      <w:pPr>
        <w:pStyle w:val="Paragraphedeliste"/>
        <w:spacing w:line="360" w:lineRule="auto"/>
        <w:rPr>
          <w:rFonts w:ascii="Verdana" w:hAnsi="Verdana"/>
          <w:sz w:val="24"/>
          <w:szCs w:val="24"/>
        </w:rPr>
      </w:pPr>
    </w:p>
    <w:p w:rsidR="00EE2154" w:rsidRDefault="00EE2154" w:rsidP="00FC0075">
      <w:pPr>
        <w:pStyle w:val="Paragraphedeliste"/>
        <w:spacing w:line="360" w:lineRule="auto"/>
        <w:rPr>
          <w:rFonts w:ascii="Verdana" w:hAnsi="Verdana"/>
          <w:sz w:val="24"/>
          <w:szCs w:val="24"/>
        </w:rPr>
      </w:pPr>
      <w:r>
        <w:rPr>
          <w:rFonts w:ascii="Verdana" w:hAnsi="Verdana"/>
          <w:sz w:val="24"/>
          <w:szCs w:val="24"/>
        </w:rPr>
        <w:t>3</w:t>
      </w:r>
      <w:r>
        <w:rPr>
          <w:rFonts w:ascii="Verdana" w:hAnsi="Verdana"/>
          <w:sz w:val="24"/>
          <w:szCs w:val="24"/>
          <w:vertAlign w:val="superscript"/>
        </w:rPr>
        <w:t xml:space="preserve">eme </w:t>
      </w:r>
      <w:r>
        <w:rPr>
          <w:rFonts w:ascii="Verdana" w:hAnsi="Verdana"/>
          <w:sz w:val="24"/>
          <w:szCs w:val="24"/>
        </w:rPr>
        <w:t>groupe : ils ont une terminaison en –ir, -re, -oir et aller.</w:t>
      </w:r>
    </w:p>
    <w:p w:rsidR="00EE2154" w:rsidRDefault="00EE2154" w:rsidP="00FC0075">
      <w:pPr>
        <w:pStyle w:val="Paragraphedeliste"/>
        <w:spacing w:line="360" w:lineRule="auto"/>
        <w:rPr>
          <w:rFonts w:ascii="Verdana" w:hAnsi="Verdana"/>
          <w:sz w:val="24"/>
          <w:szCs w:val="24"/>
        </w:rPr>
      </w:pPr>
    </w:p>
    <w:p w:rsidR="00EE2154" w:rsidRDefault="00EE2154" w:rsidP="00FC0075">
      <w:pPr>
        <w:pStyle w:val="Paragraphedeliste"/>
        <w:spacing w:line="360" w:lineRule="auto"/>
        <w:rPr>
          <w:rFonts w:ascii="Verdana" w:hAnsi="Verdana"/>
          <w:sz w:val="24"/>
          <w:szCs w:val="24"/>
        </w:rPr>
      </w:pPr>
      <w:r w:rsidRPr="00EE2154">
        <w:rPr>
          <w:rFonts w:ascii="Verdana" w:hAnsi="Verdana"/>
          <w:sz w:val="24"/>
          <w:szCs w:val="24"/>
        </w:rPr>
        <w:t>Pour t’aider à trouver le verbe, tu peux essayer de l'encadrer par «ne ... pas». Tu peux également changer le temps ou la personne de la phrase.</w:t>
      </w:r>
    </w:p>
    <w:p w:rsidR="00EE2154" w:rsidRPr="00936792" w:rsidRDefault="00EE2154" w:rsidP="00FC0075">
      <w:pPr>
        <w:pStyle w:val="Paragraphedeliste"/>
        <w:spacing w:line="360" w:lineRule="auto"/>
        <w:rPr>
          <w:rFonts w:ascii="Verdana" w:hAnsi="Verdana"/>
          <w:color w:val="00B050"/>
          <w:sz w:val="24"/>
          <w:szCs w:val="24"/>
        </w:rPr>
      </w:pPr>
      <w:r w:rsidRPr="00936792">
        <w:rPr>
          <w:rFonts w:ascii="Verdana" w:hAnsi="Verdana"/>
          <w:color w:val="00B050"/>
          <w:sz w:val="24"/>
          <w:szCs w:val="24"/>
        </w:rPr>
        <w:t>Ex : Il travaille rapidement   -&gt;   Il NE travaille PAS rapidement.</w:t>
      </w:r>
    </w:p>
    <w:p w:rsidR="00EE2154" w:rsidRPr="00936792" w:rsidRDefault="00EE2154" w:rsidP="00FC0075">
      <w:pPr>
        <w:spacing w:line="360" w:lineRule="auto"/>
        <w:ind w:left="720"/>
        <w:rPr>
          <w:rFonts w:ascii="Verdana" w:hAnsi="Verdana"/>
          <w:color w:val="00B050"/>
          <w:sz w:val="24"/>
          <w:szCs w:val="24"/>
        </w:rPr>
      </w:pPr>
      <w:r w:rsidRPr="00936792">
        <w:rPr>
          <w:rFonts w:ascii="Verdana" w:hAnsi="Verdana"/>
          <w:color w:val="00B050"/>
          <w:sz w:val="24"/>
          <w:szCs w:val="24"/>
        </w:rPr>
        <w:tab/>
      </w:r>
      <w:r w:rsidRPr="00936792">
        <w:rPr>
          <w:rFonts w:ascii="Verdana" w:hAnsi="Verdana"/>
          <w:color w:val="00B050"/>
          <w:sz w:val="24"/>
          <w:szCs w:val="24"/>
        </w:rPr>
        <w:tab/>
      </w:r>
      <w:r w:rsidRPr="00936792">
        <w:rPr>
          <w:rFonts w:ascii="Verdana" w:hAnsi="Verdana"/>
          <w:color w:val="00B050"/>
          <w:sz w:val="24"/>
          <w:szCs w:val="24"/>
        </w:rPr>
        <w:tab/>
      </w:r>
      <w:r w:rsidRPr="00936792">
        <w:rPr>
          <w:rFonts w:ascii="Verdana" w:hAnsi="Verdana"/>
          <w:color w:val="00B050"/>
          <w:sz w:val="24"/>
          <w:szCs w:val="24"/>
        </w:rPr>
        <w:tab/>
      </w:r>
      <w:r w:rsidRPr="00936792">
        <w:rPr>
          <w:rFonts w:ascii="Verdana" w:hAnsi="Verdana"/>
          <w:color w:val="00B050"/>
          <w:sz w:val="24"/>
          <w:szCs w:val="24"/>
        </w:rPr>
        <w:tab/>
        <w:t xml:space="preserve">-&gt;  </w:t>
      </w:r>
      <w:r w:rsidR="00FC0075" w:rsidRPr="00936792">
        <w:rPr>
          <w:rFonts w:ascii="Verdana" w:hAnsi="Verdana"/>
          <w:color w:val="00B050"/>
          <w:sz w:val="24"/>
          <w:szCs w:val="24"/>
        </w:rPr>
        <w:t>Il travaillait rapidement.</w:t>
      </w:r>
    </w:p>
    <w:sectPr w:rsidR="00EE2154" w:rsidRPr="00936792" w:rsidSect="008F4A23">
      <w:headerReference w:type="default" r:id="rId7"/>
      <w:pgSz w:w="11906" w:h="16838"/>
      <w:pgMar w:top="827" w:right="424" w:bottom="1417" w:left="56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CFF" w:rsidRDefault="00264CFF" w:rsidP="00126C70">
      <w:pPr>
        <w:spacing w:after="0" w:line="240" w:lineRule="auto"/>
      </w:pPr>
      <w:r>
        <w:separator/>
      </w:r>
    </w:p>
  </w:endnote>
  <w:endnote w:type="continuationSeparator" w:id="1">
    <w:p w:rsidR="00264CFF" w:rsidRDefault="00264CFF" w:rsidP="00126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lius">
    <w:panose1 w:val="02000603000000000000"/>
    <w:charset w:val="00"/>
    <w:family w:val="auto"/>
    <w:pitch w:val="variable"/>
    <w:sig w:usb0="00000063" w:usb1="00000000" w:usb2="00000000" w:usb3="00000000" w:csb0="00000001" w:csb1="00000000"/>
  </w:font>
  <w:font w:name="BelleAllureScript3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CFF" w:rsidRDefault="00264CFF" w:rsidP="00126C70">
      <w:pPr>
        <w:spacing w:after="0" w:line="240" w:lineRule="auto"/>
      </w:pPr>
      <w:r>
        <w:separator/>
      </w:r>
    </w:p>
  </w:footnote>
  <w:footnote w:type="continuationSeparator" w:id="1">
    <w:p w:rsidR="00264CFF" w:rsidRDefault="00264CFF" w:rsidP="00126C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A23" w:rsidRPr="008F4A23" w:rsidRDefault="0021734C" w:rsidP="008F4A23">
    <w:pPr>
      <w:pStyle w:val="En-tte"/>
      <w:rPr>
        <w:rFonts w:ascii="BelleAllureScript3i" w:hAnsi="BelleAllureScript3i"/>
        <w:sz w:val="40"/>
      </w:rPr>
    </w:pPr>
    <w:r>
      <w:rPr>
        <w:rFonts w:ascii="BelleAllureScript3i" w:hAnsi="BelleAllureScript3i"/>
        <w:sz w:val="40"/>
      </w:rPr>
      <w:t>C</w:t>
    </w:r>
    <w:r w:rsidR="007D21AA">
      <w:rPr>
        <w:rFonts w:ascii="BelleAllureScript3i" w:hAnsi="BelleAllureScript3i"/>
        <w:sz w:val="40"/>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45.9pt;height:205.7pt" o:bullet="t">
        <v:imagedata r:id="rId1" o:title="laurier"/>
      </v:shape>
    </w:pict>
  </w:numPicBullet>
  <w:abstractNum w:abstractNumId="0">
    <w:nsid w:val="22F142F3"/>
    <w:multiLevelType w:val="hybridMultilevel"/>
    <w:tmpl w:val="37DA24AA"/>
    <w:lvl w:ilvl="0" w:tplc="35845848">
      <w:numFmt w:val="bullet"/>
      <w:lvlText w:val="&gt;"/>
      <w:lvlJc w:val="left"/>
      <w:pPr>
        <w:ind w:left="4605" w:hanging="360"/>
      </w:pPr>
      <w:rPr>
        <w:rFonts w:ascii="Verdana" w:eastAsiaTheme="minorHAnsi" w:hAnsi="Verdana" w:cstheme="minorBidi" w:hint="default"/>
      </w:rPr>
    </w:lvl>
    <w:lvl w:ilvl="1" w:tplc="040C0003" w:tentative="1">
      <w:start w:val="1"/>
      <w:numFmt w:val="bullet"/>
      <w:lvlText w:val="o"/>
      <w:lvlJc w:val="left"/>
      <w:pPr>
        <w:ind w:left="5325" w:hanging="360"/>
      </w:pPr>
      <w:rPr>
        <w:rFonts w:ascii="Courier New" w:hAnsi="Courier New" w:cs="Courier New" w:hint="default"/>
      </w:rPr>
    </w:lvl>
    <w:lvl w:ilvl="2" w:tplc="040C0005" w:tentative="1">
      <w:start w:val="1"/>
      <w:numFmt w:val="bullet"/>
      <w:lvlText w:val=""/>
      <w:lvlJc w:val="left"/>
      <w:pPr>
        <w:ind w:left="6045" w:hanging="360"/>
      </w:pPr>
      <w:rPr>
        <w:rFonts w:ascii="Wingdings" w:hAnsi="Wingdings" w:hint="default"/>
      </w:rPr>
    </w:lvl>
    <w:lvl w:ilvl="3" w:tplc="040C0001" w:tentative="1">
      <w:start w:val="1"/>
      <w:numFmt w:val="bullet"/>
      <w:lvlText w:val=""/>
      <w:lvlJc w:val="left"/>
      <w:pPr>
        <w:ind w:left="6765" w:hanging="360"/>
      </w:pPr>
      <w:rPr>
        <w:rFonts w:ascii="Symbol" w:hAnsi="Symbol" w:hint="default"/>
      </w:rPr>
    </w:lvl>
    <w:lvl w:ilvl="4" w:tplc="040C0003" w:tentative="1">
      <w:start w:val="1"/>
      <w:numFmt w:val="bullet"/>
      <w:lvlText w:val="o"/>
      <w:lvlJc w:val="left"/>
      <w:pPr>
        <w:ind w:left="7485" w:hanging="360"/>
      </w:pPr>
      <w:rPr>
        <w:rFonts w:ascii="Courier New" w:hAnsi="Courier New" w:cs="Courier New" w:hint="default"/>
      </w:rPr>
    </w:lvl>
    <w:lvl w:ilvl="5" w:tplc="040C0005" w:tentative="1">
      <w:start w:val="1"/>
      <w:numFmt w:val="bullet"/>
      <w:lvlText w:val=""/>
      <w:lvlJc w:val="left"/>
      <w:pPr>
        <w:ind w:left="8205" w:hanging="360"/>
      </w:pPr>
      <w:rPr>
        <w:rFonts w:ascii="Wingdings" w:hAnsi="Wingdings" w:hint="default"/>
      </w:rPr>
    </w:lvl>
    <w:lvl w:ilvl="6" w:tplc="040C0001" w:tentative="1">
      <w:start w:val="1"/>
      <w:numFmt w:val="bullet"/>
      <w:lvlText w:val=""/>
      <w:lvlJc w:val="left"/>
      <w:pPr>
        <w:ind w:left="8925" w:hanging="360"/>
      </w:pPr>
      <w:rPr>
        <w:rFonts w:ascii="Symbol" w:hAnsi="Symbol" w:hint="default"/>
      </w:rPr>
    </w:lvl>
    <w:lvl w:ilvl="7" w:tplc="040C0003" w:tentative="1">
      <w:start w:val="1"/>
      <w:numFmt w:val="bullet"/>
      <w:lvlText w:val="o"/>
      <w:lvlJc w:val="left"/>
      <w:pPr>
        <w:ind w:left="9645" w:hanging="360"/>
      </w:pPr>
      <w:rPr>
        <w:rFonts w:ascii="Courier New" w:hAnsi="Courier New" w:cs="Courier New" w:hint="default"/>
      </w:rPr>
    </w:lvl>
    <w:lvl w:ilvl="8" w:tplc="040C0005" w:tentative="1">
      <w:start w:val="1"/>
      <w:numFmt w:val="bullet"/>
      <w:lvlText w:val=""/>
      <w:lvlJc w:val="left"/>
      <w:pPr>
        <w:ind w:left="10365" w:hanging="360"/>
      </w:pPr>
      <w:rPr>
        <w:rFonts w:ascii="Wingdings" w:hAnsi="Wingdings" w:hint="default"/>
      </w:rPr>
    </w:lvl>
  </w:abstractNum>
  <w:abstractNum w:abstractNumId="1">
    <w:nsid w:val="412E331D"/>
    <w:multiLevelType w:val="hybridMultilevel"/>
    <w:tmpl w:val="3808F7BE"/>
    <w:lvl w:ilvl="0" w:tplc="7BCCD89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16011D8"/>
    <w:multiLevelType w:val="hybridMultilevel"/>
    <w:tmpl w:val="1234ABC2"/>
    <w:lvl w:ilvl="0" w:tplc="7BCCD89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61112BD"/>
    <w:multiLevelType w:val="hybridMultilevel"/>
    <w:tmpl w:val="7D165A94"/>
    <w:lvl w:ilvl="0" w:tplc="7866781E">
      <w:start w:val="7"/>
      <w:numFmt w:val="bullet"/>
      <w:lvlText w:val="-"/>
      <w:lvlJc w:val="left"/>
      <w:pPr>
        <w:ind w:left="1080" w:hanging="360"/>
      </w:pPr>
      <w:rPr>
        <w:rFonts w:ascii="Verdana" w:eastAsiaTheme="minorHAnsi" w:hAnsi="Verdana"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5B215787"/>
    <w:multiLevelType w:val="hybridMultilevel"/>
    <w:tmpl w:val="A9C45440"/>
    <w:lvl w:ilvl="0" w:tplc="7BCCD89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A43D5B"/>
    <w:rsid w:val="00126C70"/>
    <w:rsid w:val="0021734C"/>
    <w:rsid w:val="00264CFF"/>
    <w:rsid w:val="002B41FB"/>
    <w:rsid w:val="003645AD"/>
    <w:rsid w:val="00405AA4"/>
    <w:rsid w:val="00412C16"/>
    <w:rsid w:val="00635E77"/>
    <w:rsid w:val="00750591"/>
    <w:rsid w:val="007D21AA"/>
    <w:rsid w:val="00936792"/>
    <w:rsid w:val="00A43D5B"/>
    <w:rsid w:val="00AD0208"/>
    <w:rsid w:val="00B6218E"/>
    <w:rsid w:val="00BA5BE6"/>
    <w:rsid w:val="00BE2A39"/>
    <w:rsid w:val="00C14057"/>
    <w:rsid w:val="00E6626C"/>
    <w:rsid w:val="00EE2154"/>
    <w:rsid w:val="00F64890"/>
    <w:rsid w:val="00FC00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D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43D5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43D5B"/>
  </w:style>
  <w:style w:type="paragraph" w:styleId="Paragraphedeliste">
    <w:name w:val="List Paragraph"/>
    <w:basedOn w:val="Normal"/>
    <w:uiPriority w:val="34"/>
    <w:qFormat/>
    <w:rsid w:val="00A43D5B"/>
    <w:pPr>
      <w:ind w:left="720"/>
      <w:contextualSpacing/>
    </w:pPr>
  </w:style>
  <w:style w:type="paragraph" w:styleId="Pieddepage">
    <w:name w:val="footer"/>
    <w:basedOn w:val="Normal"/>
    <w:link w:val="PieddepageCar"/>
    <w:uiPriority w:val="99"/>
    <w:semiHidden/>
    <w:unhideWhenUsed/>
    <w:rsid w:val="0021734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173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1036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Tonio Tummi</dc:creator>
  <cp:lastModifiedBy>ribotsophiers@gmail.com</cp:lastModifiedBy>
  <cp:revision>4</cp:revision>
  <dcterms:created xsi:type="dcterms:W3CDTF">2019-08-31T19:51:00Z</dcterms:created>
  <dcterms:modified xsi:type="dcterms:W3CDTF">2019-08-31T20:01:00Z</dcterms:modified>
</cp:coreProperties>
</file>