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AC" w:rsidRPr="006B254C" w:rsidRDefault="00106B50" w:rsidP="006B254C">
      <w:pPr>
        <w:jc w:val="center"/>
        <w:rPr>
          <w:b/>
          <w:color w:val="E36C0A" w:themeColor="accent6" w:themeShade="BF"/>
          <w:sz w:val="40"/>
          <w:szCs w:val="40"/>
        </w:rPr>
      </w:pPr>
      <w:r w:rsidRPr="006B254C">
        <w:rPr>
          <w:b/>
          <w:color w:val="E36C0A" w:themeColor="accent6" w:themeShade="BF"/>
          <w:sz w:val="40"/>
          <w:szCs w:val="40"/>
        </w:rPr>
        <w:t>A la veille de la 1</w:t>
      </w:r>
      <w:r w:rsidRPr="006B254C">
        <w:rPr>
          <w:b/>
          <w:color w:val="E36C0A" w:themeColor="accent6" w:themeShade="BF"/>
          <w:sz w:val="40"/>
          <w:szCs w:val="40"/>
          <w:vertAlign w:val="superscript"/>
        </w:rPr>
        <w:t>ère</w:t>
      </w:r>
      <w:r w:rsidRPr="006B254C">
        <w:rPr>
          <w:b/>
          <w:color w:val="E36C0A" w:themeColor="accent6" w:themeShade="BF"/>
          <w:sz w:val="40"/>
          <w:szCs w:val="40"/>
        </w:rPr>
        <w:t xml:space="preserve"> Guerre Mondiale</w:t>
      </w:r>
    </w:p>
    <w:p w:rsidR="00F60868" w:rsidRPr="006B254C" w:rsidRDefault="00106B50" w:rsidP="00106B50">
      <w:pPr>
        <w:pStyle w:val="Paragraphedeliste"/>
        <w:numPr>
          <w:ilvl w:val="0"/>
          <w:numId w:val="1"/>
        </w:numPr>
        <w:rPr>
          <w:sz w:val="24"/>
          <w:szCs w:val="24"/>
        </w:rPr>
      </w:pPr>
      <w:r w:rsidRPr="006B254C">
        <w:rPr>
          <w:b/>
          <w:color w:val="E36C0A" w:themeColor="accent6" w:themeShade="BF"/>
          <w:sz w:val="24"/>
          <w:szCs w:val="24"/>
          <w:u w:val="single"/>
        </w:rPr>
        <w:t>Les progrès de la démocratie</w:t>
      </w:r>
      <w:r w:rsidRPr="006B254C">
        <w:rPr>
          <w:sz w:val="24"/>
          <w:szCs w:val="24"/>
        </w:rPr>
        <w:br/>
        <w:t xml:space="preserve">Après la guerre de 1870-1871 et l’épisode de la Commune, la France retrouve la République même si bon nombre de députés auraient souhaités rétablir une Monarchie Constitutionnelle. </w:t>
      </w:r>
      <w:r w:rsidR="006B254C">
        <w:rPr>
          <w:sz w:val="24"/>
          <w:szCs w:val="24"/>
        </w:rPr>
        <w:br/>
      </w:r>
      <w:r w:rsidRPr="006B254C">
        <w:rPr>
          <w:sz w:val="24"/>
          <w:szCs w:val="24"/>
        </w:rPr>
        <w:t xml:space="preserve">Les citoyens peuvent élire leurs députés au </w:t>
      </w:r>
      <w:r w:rsidRPr="006B254C">
        <w:rPr>
          <w:sz w:val="24"/>
          <w:szCs w:val="24"/>
          <w:u w:val="single"/>
        </w:rPr>
        <w:t>Suffrage Universel Masculin</w:t>
      </w:r>
      <w:r w:rsidRPr="006B254C">
        <w:rPr>
          <w:sz w:val="24"/>
          <w:szCs w:val="24"/>
        </w:rPr>
        <w:t xml:space="preserve"> et les libertés augmentent (droit de se réunir, d’écrire plus ou moins librement dans les journaux même si la censure existe, de créer des syndicats et des associations d’entraide </w:t>
      </w:r>
      <w:r w:rsidR="006B254C" w:rsidRPr="006B254C">
        <w:rPr>
          <w:sz w:val="24"/>
          <w:szCs w:val="24"/>
        </w:rPr>
        <w:t>ouvrières</w:t>
      </w:r>
      <w:r w:rsidRPr="006B254C">
        <w:rPr>
          <w:sz w:val="24"/>
          <w:szCs w:val="24"/>
        </w:rPr>
        <w:t xml:space="preserve">, les partis politiques ne sont plus interdits…). La loi du </w:t>
      </w:r>
      <w:r w:rsidRPr="006B254C">
        <w:rPr>
          <w:sz w:val="24"/>
          <w:szCs w:val="24"/>
          <w:u w:val="single"/>
        </w:rPr>
        <w:t>6 juillet 1880</w:t>
      </w:r>
      <w:r w:rsidRPr="006B254C">
        <w:rPr>
          <w:sz w:val="24"/>
          <w:szCs w:val="24"/>
        </w:rPr>
        <w:t xml:space="preserve"> </w:t>
      </w:r>
      <w:r w:rsidRPr="006B254C">
        <w:rPr>
          <w:sz w:val="24"/>
          <w:szCs w:val="24"/>
          <w:u w:val="single"/>
        </w:rPr>
        <w:t>instaure le 14 Juillet comme Fête Nationale et la Marseillaise est déclarée Hymne National le 14 février 1879</w:t>
      </w:r>
      <w:r w:rsidRPr="006B254C">
        <w:rPr>
          <w:sz w:val="24"/>
          <w:szCs w:val="24"/>
        </w:rPr>
        <w:t xml:space="preserve"> (le plus souvent la version de Berlioz).</w:t>
      </w:r>
      <w:r w:rsidR="00F60868" w:rsidRPr="006B254C">
        <w:rPr>
          <w:sz w:val="24"/>
          <w:szCs w:val="24"/>
        </w:rPr>
        <w:br/>
      </w:r>
    </w:p>
    <w:p w:rsidR="00DE4AD8" w:rsidRPr="006B254C" w:rsidRDefault="00F60868" w:rsidP="00DE4AD8">
      <w:pPr>
        <w:pStyle w:val="Paragraphedeliste"/>
        <w:numPr>
          <w:ilvl w:val="0"/>
          <w:numId w:val="1"/>
        </w:numPr>
        <w:rPr>
          <w:sz w:val="24"/>
          <w:szCs w:val="24"/>
        </w:rPr>
      </w:pPr>
      <w:r w:rsidRPr="006B254C">
        <w:rPr>
          <w:b/>
          <w:color w:val="E36C0A" w:themeColor="accent6" w:themeShade="BF"/>
          <w:sz w:val="24"/>
          <w:szCs w:val="24"/>
          <w:u w:val="single"/>
        </w:rPr>
        <w:t>L’école</w:t>
      </w:r>
      <w:r w:rsidR="00106B50" w:rsidRPr="006B254C">
        <w:rPr>
          <w:sz w:val="24"/>
          <w:szCs w:val="24"/>
        </w:rPr>
        <w:br/>
        <w:t xml:space="preserve">Suite à la défaite de Sedan, </w:t>
      </w:r>
      <w:r w:rsidR="006B254C">
        <w:rPr>
          <w:sz w:val="24"/>
          <w:szCs w:val="24"/>
        </w:rPr>
        <w:t>on donne à l’école</w:t>
      </w:r>
      <w:r w:rsidR="00106B50" w:rsidRPr="006B254C">
        <w:rPr>
          <w:sz w:val="24"/>
          <w:szCs w:val="24"/>
        </w:rPr>
        <w:t xml:space="preserve"> un rôle qui aura </w:t>
      </w:r>
      <w:r w:rsidR="00106B50" w:rsidRPr="006B254C">
        <w:rPr>
          <w:sz w:val="24"/>
          <w:szCs w:val="24"/>
          <w:u w:val="single"/>
        </w:rPr>
        <w:t>des répercussions</w:t>
      </w:r>
      <w:r w:rsidR="00106B50" w:rsidRPr="006B254C">
        <w:rPr>
          <w:sz w:val="24"/>
          <w:szCs w:val="24"/>
        </w:rPr>
        <w:t xml:space="preserve"> plus tard : elle doit faire aimer la patrie aux enfants et leur rappeler le souvenir des provinces (l’Alsace et une partie de la Lorraine) perdues au cours de la guerre contre la Prusse à l’occasion des leçons de géographie et d’histoire</w:t>
      </w:r>
      <w:r w:rsidRPr="006B254C">
        <w:rPr>
          <w:sz w:val="24"/>
          <w:szCs w:val="24"/>
        </w:rPr>
        <w:t xml:space="preserve"> </w:t>
      </w:r>
      <w:r w:rsidRPr="006B254C">
        <w:rPr>
          <w:i/>
          <w:color w:val="00B050"/>
          <w:sz w:val="24"/>
          <w:szCs w:val="24"/>
        </w:rPr>
        <w:t>(oral « si l’écolier ne devient pas un citoyen pénétré de ses devoirs et un soldat qui aime son fusil, l’instituteur aura perdu son temps » Ernest Lavisse, auteur d’un manuel d’histoire très connu pour les élèves)</w:t>
      </w:r>
      <w:r w:rsidR="00E12000" w:rsidRPr="006B254C">
        <w:rPr>
          <w:sz w:val="24"/>
          <w:szCs w:val="24"/>
        </w:rPr>
        <w:br/>
        <w:t xml:space="preserve">A partir de </w:t>
      </w:r>
      <w:r w:rsidR="00E12000" w:rsidRPr="006B254C">
        <w:rPr>
          <w:sz w:val="24"/>
          <w:szCs w:val="24"/>
          <w:u w:val="single"/>
        </w:rPr>
        <w:t>1881</w:t>
      </w:r>
      <w:r w:rsidR="00E12000" w:rsidRPr="006B254C">
        <w:rPr>
          <w:sz w:val="24"/>
          <w:szCs w:val="24"/>
        </w:rPr>
        <w:t xml:space="preserve">, Jules Ferry fait voter des lois qui rendent </w:t>
      </w:r>
      <w:r w:rsidR="00E12000" w:rsidRPr="006B254C">
        <w:rPr>
          <w:sz w:val="24"/>
          <w:szCs w:val="24"/>
          <w:u w:val="single"/>
        </w:rPr>
        <w:t>l’école obligatoire pour tous les enfants de 6 à 13 a</w:t>
      </w:r>
      <w:r w:rsidR="00271DB4" w:rsidRPr="006B254C">
        <w:rPr>
          <w:sz w:val="24"/>
          <w:szCs w:val="24"/>
          <w:u w:val="single"/>
        </w:rPr>
        <w:t>ns</w:t>
      </w:r>
      <w:r w:rsidR="00271DB4" w:rsidRPr="006B254C">
        <w:rPr>
          <w:sz w:val="24"/>
          <w:szCs w:val="24"/>
        </w:rPr>
        <w:t xml:space="preserve">. Elle est </w:t>
      </w:r>
      <w:r w:rsidR="00271DB4" w:rsidRPr="006B254C">
        <w:rPr>
          <w:sz w:val="24"/>
          <w:szCs w:val="24"/>
          <w:u w:val="single"/>
        </w:rPr>
        <w:t>gratuite et laïque</w:t>
      </w:r>
      <w:r w:rsidR="00271DB4" w:rsidRPr="006B254C">
        <w:rPr>
          <w:sz w:val="24"/>
          <w:szCs w:val="24"/>
        </w:rPr>
        <w:t>, il n’y a donc plus d’éducation religieuse et l’enseignement est indépendant de toutes les croyances et de toutes les religions. Mais l’école de Jules Ferry ne donne malheureusement pas les mêmes chances de poursuivre des études :</w:t>
      </w:r>
      <w:r w:rsidR="006B254C">
        <w:rPr>
          <w:sz w:val="24"/>
          <w:szCs w:val="24"/>
        </w:rPr>
        <w:t xml:space="preserve"> </w:t>
      </w:r>
      <w:r w:rsidR="00271DB4" w:rsidRPr="006B254C">
        <w:rPr>
          <w:sz w:val="24"/>
          <w:szCs w:val="24"/>
        </w:rPr>
        <w:t>à la campagne, après l’école primaire, déjà difficile à suivre avec les obligations du travail des champs et de la tenue d’une ferme, il faut travailler pour aider sa famille</w:t>
      </w:r>
      <w:r w:rsidR="00DE4AD8" w:rsidRPr="006B254C">
        <w:rPr>
          <w:sz w:val="24"/>
          <w:szCs w:val="24"/>
        </w:rPr>
        <w:t>. Dans les villes, les familles riches envoient leurs enfants dans des lycées pour de longues études. Il existe des bourses pour les familles modestes jusqu’à l’âge de quinze ou seize ans.</w:t>
      </w:r>
      <w:r w:rsidR="00DE4AD8" w:rsidRPr="006B254C">
        <w:rPr>
          <w:sz w:val="24"/>
          <w:szCs w:val="24"/>
        </w:rPr>
        <w:br/>
      </w:r>
    </w:p>
    <w:p w:rsidR="009F6594" w:rsidRPr="006B254C" w:rsidRDefault="00DE4AD8" w:rsidP="009F6594">
      <w:pPr>
        <w:pStyle w:val="Paragraphedeliste"/>
        <w:numPr>
          <w:ilvl w:val="0"/>
          <w:numId w:val="1"/>
        </w:numPr>
        <w:rPr>
          <w:sz w:val="24"/>
          <w:szCs w:val="24"/>
        </w:rPr>
      </w:pPr>
      <w:r w:rsidRPr="006B254C">
        <w:rPr>
          <w:b/>
          <w:color w:val="E36C0A" w:themeColor="accent6" w:themeShade="BF"/>
          <w:sz w:val="24"/>
          <w:szCs w:val="24"/>
          <w:u w:val="single"/>
        </w:rPr>
        <w:t>A la conquête du monde</w:t>
      </w:r>
      <w:r w:rsidRPr="006B254C">
        <w:rPr>
          <w:sz w:val="24"/>
          <w:szCs w:val="24"/>
        </w:rPr>
        <w:br/>
        <w:t>Chaque pays</w:t>
      </w:r>
      <w:r w:rsidR="006B254C">
        <w:rPr>
          <w:sz w:val="24"/>
          <w:szCs w:val="24"/>
        </w:rPr>
        <w:t xml:space="preserve"> d’Europe</w:t>
      </w:r>
      <w:r w:rsidRPr="006B254C">
        <w:rPr>
          <w:sz w:val="24"/>
          <w:szCs w:val="24"/>
        </w:rPr>
        <w:t xml:space="preserve"> veut ses terres nouvelles, ses colonies. A partir de 1890, tous les pays européens, en particulier la </w:t>
      </w:r>
      <w:r w:rsidR="00206C9F" w:rsidRPr="006B254C">
        <w:rPr>
          <w:sz w:val="24"/>
          <w:szCs w:val="24"/>
        </w:rPr>
        <w:t>Belgique et l’Allemagne</w:t>
      </w:r>
      <w:r w:rsidR="006B254C">
        <w:rPr>
          <w:sz w:val="24"/>
          <w:szCs w:val="24"/>
        </w:rPr>
        <w:t>,</w:t>
      </w:r>
      <w:r w:rsidR="00206C9F" w:rsidRPr="006B254C">
        <w:rPr>
          <w:sz w:val="24"/>
          <w:szCs w:val="24"/>
        </w:rPr>
        <w:t xml:space="preserve"> sont prêts à faire la guerre pour agrandir leur territoire. Les progrès techniques et scientifiques ont donné aux Européens la supériorité militaire et économique</w:t>
      </w:r>
      <w:r w:rsidR="00206C9F" w:rsidRPr="006B254C">
        <w:rPr>
          <w:i/>
          <w:color w:val="00B050"/>
          <w:sz w:val="24"/>
          <w:szCs w:val="24"/>
        </w:rPr>
        <w:t xml:space="preserve">.(oral : Les Européens justifient la colonisation, c’est à dire finalement l’invasion de nouvelles terres qui ne leur appartiennent pas et où vivent d’autres peules parce qu’ils apportent paix, c </w:t>
      </w:r>
      <w:proofErr w:type="spellStart"/>
      <w:r w:rsidR="00206C9F" w:rsidRPr="006B254C">
        <w:rPr>
          <w:i/>
          <w:color w:val="00B050"/>
          <w:sz w:val="24"/>
          <w:szCs w:val="24"/>
        </w:rPr>
        <w:t>ivilisation</w:t>
      </w:r>
      <w:proofErr w:type="spellEnd"/>
      <w:r w:rsidR="00206C9F" w:rsidRPr="006B254C">
        <w:rPr>
          <w:i/>
          <w:color w:val="00B050"/>
          <w:sz w:val="24"/>
          <w:szCs w:val="24"/>
        </w:rPr>
        <w:t xml:space="preserve"> et prospérité : il s’agit donc d’une action généreuse // Pour les Européens du XIXè</w:t>
      </w:r>
      <w:r w:rsidR="006B254C">
        <w:rPr>
          <w:i/>
          <w:color w:val="00B050"/>
          <w:sz w:val="24"/>
          <w:szCs w:val="24"/>
        </w:rPr>
        <w:t>me</w:t>
      </w:r>
      <w:r w:rsidR="00206C9F" w:rsidRPr="006B254C">
        <w:rPr>
          <w:i/>
          <w:color w:val="00B050"/>
          <w:sz w:val="24"/>
          <w:szCs w:val="24"/>
        </w:rPr>
        <w:t xml:space="preserve"> siècle, « la race blanche est la plus parfaite des races », comme l’affirme un livre d’école de la IIIème République, concept faux et absurde car la notion de </w:t>
      </w:r>
      <w:r w:rsidR="00206C9F" w:rsidRPr="006B254C">
        <w:rPr>
          <w:i/>
          <w:color w:val="00B050"/>
          <w:sz w:val="24"/>
          <w:szCs w:val="24"/>
        </w:rPr>
        <w:lastRenderedPageBreak/>
        <w:t>« race » n’existe pas scientifiquement)</w:t>
      </w:r>
      <w:r w:rsidR="00206C9F" w:rsidRPr="006B254C">
        <w:rPr>
          <w:sz w:val="24"/>
          <w:szCs w:val="24"/>
        </w:rPr>
        <w:br/>
        <w:t xml:space="preserve">La plupart des conquêtes se font par la force car les peuples face à eux, certes moins bien armés et préparés, défendent leurs terres, leur mode de vie et </w:t>
      </w:r>
      <w:r w:rsidR="00206C9F" w:rsidRPr="006B254C">
        <w:rPr>
          <w:color w:val="FF0000"/>
          <w:sz w:val="24"/>
          <w:szCs w:val="24"/>
        </w:rPr>
        <w:t xml:space="preserve">résistent </w:t>
      </w:r>
      <w:r w:rsidR="00206C9F" w:rsidRPr="006B254C">
        <w:rPr>
          <w:sz w:val="24"/>
          <w:szCs w:val="24"/>
        </w:rPr>
        <w:t xml:space="preserve">beaucoup et longtemps </w:t>
      </w:r>
      <w:r w:rsidR="00206C9F" w:rsidRPr="006B254C">
        <w:rPr>
          <w:i/>
          <w:color w:val="00B050"/>
          <w:sz w:val="24"/>
          <w:szCs w:val="24"/>
        </w:rPr>
        <w:t>(</w:t>
      </w:r>
      <w:r w:rsidR="009F6594" w:rsidRPr="006B254C">
        <w:rPr>
          <w:i/>
          <w:color w:val="00B050"/>
          <w:sz w:val="24"/>
          <w:szCs w:val="24"/>
        </w:rPr>
        <w:t>oral : lien à faire avec</w:t>
      </w:r>
      <w:r w:rsidR="00206C9F" w:rsidRPr="006B254C">
        <w:rPr>
          <w:i/>
          <w:color w:val="00B050"/>
          <w:sz w:val="24"/>
          <w:szCs w:val="24"/>
        </w:rPr>
        <w:t xml:space="preserve"> les résistants)</w:t>
      </w:r>
      <w:r w:rsidR="009F6594" w:rsidRPr="006B254C">
        <w:rPr>
          <w:i/>
          <w:color w:val="00B050"/>
          <w:sz w:val="24"/>
          <w:szCs w:val="24"/>
        </w:rPr>
        <w:t>.</w:t>
      </w:r>
      <w:r w:rsidR="009F6594" w:rsidRPr="006B254C">
        <w:rPr>
          <w:sz w:val="24"/>
          <w:szCs w:val="24"/>
        </w:rPr>
        <w:t>Une fois la terre conquise, les Européens installent une société dominée par les colons, basée sur les inégalités. Très peu des enfants des autochtones vont à l’école, ils sont soumis au travail forcé (culture de la terre, extraction de minerais et n’ont aucun droit</w:t>
      </w:r>
      <w:r w:rsidR="006B254C">
        <w:rPr>
          <w:sz w:val="24"/>
          <w:szCs w:val="24"/>
        </w:rPr>
        <w:t>)</w:t>
      </w:r>
      <w:r w:rsidR="009F6594" w:rsidRPr="006B254C">
        <w:rPr>
          <w:sz w:val="24"/>
          <w:szCs w:val="24"/>
        </w:rPr>
        <w:t>, les terres les plus riches sont données aux Européens. Beaucoup de révoltes éclatent, elles sont réprimées dans la violence et le sang.</w:t>
      </w:r>
      <w:r w:rsidR="009F6594" w:rsidRPr="006B254C">
        <w:rPr>
          <w:sz w:val="24"/>
          <w:szCs w:val="24"/>
        </w:rPr>
        <w:br/>
        <w:t>L’écrivain Anatole France</w:t>
      </w:r>
      <w:r w:rsidR="000231A1" w:rsidRPr="006B254C">
        <w:rPr>
          <w:sz w:val="24"/>
          <w:szCs w:val="24"/>
        </w:rPr>
        <w:t xml:space="preserve"> dira</w:t>
      </w:r>
      <w:r w:rsidR="009F6594" w:rsidRPr="006B254C">
        <w:rPr>
          <w:sz w:val="24"/>
          <w:szCs w:val="24"/>
        </w:rPr>
        <w:t xml:space="preserve"> « Les Blancs ne communiquent avec les Noirs et les Jaunes que pour les asservir et les massacrer</w:t>
      </w:r>
      <w:r w:rsidR="000231A1" w:rsidRPr="006B254C">
        <w:rPr>
          <w:sz w:val="24"/>
          <w:szCs w:val="24"/>
        </w:rPr>
        <w:t>. Les peuples que nous appelons « Barbares » ne nous connaissent encore que par nos crimes » (30 janvier 1906</w:t>
      </w:r>
      <w:proofErr w:type="gramStart"/>
      <w:r w:rsidR="000231A1" w:rsidRPr="006B254C">
        <w:rPr>
          <w:sz w:val="24"/>
          <w:szCs w:val="24"/>
        </w:rPr>
        <w:t>)</w:t>
      </w:r>
      <w:proofErr w:type="gramEnd"/>
      <w:r w:rsidR="009F6594" w:rsidRPr="006B254C">
        <w:rPr>
          <w:sz w:val="24"/>
          <w:szCs w:val="24"/>
        </w:rPr>
        <w:br/>
      </w:r>
      <w:r w:rsidR="009F6594" w:rsidRPr="006B254C">
        <w:rPr>
          <w:sz w:val="24"/>
          <w:szCs w:val="24"/>
        </w:rPr>
        <w:br/>
        <w:t>Et les Européens utilisent les colonies comme zone de batailles pour régler leurs conflits qui finiront par s’importer en Europe.</w:t>
      </w:r>
      <w:r w:rsidR="000231A1" w:rsidRPr="006B254C">
        <w:rPr>
          <w:sz w:val="24"/>
          <w:szCs w:val="24"/>
        </w:rPr>
        <w:br/>
      </w:r>
    </w:p>
    <w:p w:rsidR="000231A1" w:rsidRPr="006B254C" w:rsidRDefault="000231A1" w:rsidP="009F6594">
      <w:pPr>
        <w:pStyle w:val="Paragraphedeliste"/>
        <w:numPr>
          <w:ilvl w:val="0"/>
          <w:numId w:val="1"/>
        </w:numPr>
        <w:rPr>
          <w:sz w:val="24"/>
          <w:szCs w:val="24"/>
        </w:rPr>
      </w:pPr>
      <w:r w:rsidRPr="006B254C">
        <w:rPr>
          <w:b/>
          <w:color w:val="E36C0A" w:themeColor="accent6" w:themeShade="BF"/>
          <w:sz w:val="24"/>
          <w:szCs w:val="24"/>
          <w:u w:val="single"/>
        </w:rPr>
        <w:t>La Belle Epoque</w:t>
      </w:r>
      <w:r w:rsidR="009D6361" w:rsidRPr="006B254C">
        <w:rPr>
          <w:sz w:val="24"/>
          <w:szCs w:val="24"/>
        </w:rPr>
        <w:br/>
        <w:t>Entre 1890 et 1914, la France vit les développements techniques, scientifiques et artistiques de son époque : l’électricité, l’automobile, l’aéronautique, la mode (Coco Chanel</w:t>
      </w:r>
      <w:r w:rsidR="006B254C" w:rsidRPr="006B254C">
        <w:rPr>
          <w:sz w:val="24"/>
          <w:szCs w:val="24"/>
        </w:rPr>
        <w:t>),</w:t>
      </w:r>
      <w:r w:rsidR="009D6361" w:rsidRPr="006B254C">
        <w:rPr>
          <w:sz w:val="24"/>
          <w:szCs w:val="24"/>
        </w:rPr>
        <w:t xml:space="preserve"> la photographie, le cinéma…Paris devient capitale des spectacles, des loisirs, la Tour Eiffel construite pour l’exposition universelle de 1889 s’installe dans le paysage. La France  républicaine rayonne dans le monde grâce à ses arts, ses principes et sa politique d’instruction publique : cette période de l’histoire de France porte le nom de « Belle Epoque ».</w:t>
      </w:r>
    </w:p>
    <w:p w:rsidR="009D6361" w:rsidRPr="006B254C" w:rsidRDefault="009D6361" w:rsidP="009D6361">
      <w:pPr>
        <w:pStyle w:val="Paragraphedeliste"/>
        <w:rPr>
          <w:sz w:val="24"/>
          <w:szCs w:val="24"/>
        </w:rPr>
      </w:pPr>
      <w:r w:rsidRPr="006B254C">
        <w:rPr>
          <w:sz w:val="24"/>
          <w:szCs w:val="24"/>
        </w:rPr>
        <w:br/>
        <w:t>Mais derrière cela, les nuages noirs s’amoncellent, les conflits européens se règlent hors Europe, dans les colonies</w:t>
      </w:r>
      <w:r w:rsidR="006B254C" w:rsidRPr="006B254C">
        <w:rPr>
          <w:sz w:val="24"/>
          <w:szCs w:val="24"/>
        </w:rPr>
        <w:t xml:space="preserve"> et en France on pense à la revanche sur l’Allemagne.</w:t>
      </w:r>
    </w:p>
    <w:sectPr w:rsidR="009D6361" w:rsidRPr="006B25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6F" w:rsidRDefault="0011236F" w:rsidP="006B254C">
      <w:pPr>
        <w:spacing w:after="0" w:line="240" w:lineRule="auto"/>
      </w:pPr>
      <w:r>
        <w:separator/>
      </w:r>
    </w:p>
  </w:endnote>
  <w:endnote w:type="continuationSeparator" w:id="0">
    <w:p w:rsidR="0011236F" w:rsidRDefault="0011236F" w:rsidP="006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6F" w:rsidRDefault="0011236F" w:rsidP="006B254C">
      <w:pPr>
        <w:spacing w:after="0" w:line="240" w:lineRule="auto"/>
      </w:pPr>
      <w:r>
        <w:separator/>
      </w:r>
    </w:p>
  </w:footnote>
  <w:footnote w:type="continuationSeparator" w:id="0">
    <w:p w:rsidR="0011236F" w:rsidRDefault="0011236F" w:rsidP="006B2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En-tte"/>
    </w:pPr>
    <w:r>
      <w:t>A.T.</w:t>
    </w:r>
  </w:p>
  <w:p w:rsidR="006B254C" w:rsidRDefault="006B254C">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C" w:rsidRDefault="006B25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78E1"/>
    <w:multiLevelType w:val="hybridMultilevel"/>
    <w:tmpl w:val="A41899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50"/>
    <w:rsid w:val="000231A1"/>
    <w:rsid w:val="00106B50"/>
    <w:rsid w:val="0011236F"/>
    <w:rsid w:val="00206C9F"/>
    <w:rsid w:val="00271DB4"/>
    <w:rsid w:val="006B254C"/>
    <w:rsid w:val="009D6361"/>
    <w:rsid w:val="009F6594"/>
    <w:rsid w:val="00CA7C23"/>
    <w:rsid w:val="00DE4AD8"/>
    <w:rsid w:val="00E12000"/>
    <w:rsid w:val="00F55611"/>
    <w:rsid w:val="00F60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B50"/>
    <w:pPr>
      <w:ind w:left="720"/>
      <w:contextualSpacing/>
    </w:pPr>
  </w:style>
  <w:style w:type="paragraph" w:styleId="En-tte">
    <w:name w:val="header"/>
    <w:basedOn w:val="Normal"/>
    <w:link w:val="En-tteCar"/>
    <w:uiPriority w:val="99"/>
    <w:unhideWhenUsed/>
    <w:rsid w:val="006B254C"/>
    <w:pPr>
      <w:tabs>
        <w:tab w:val="center" w:pos="4536"/>
        <w:tab w:val="right" w:pos="9072"/>
      </w:tabs>
      <w:spacing w:after="0" w:line="240" w:lineRule="auto"/>
    </w:pPr>
  </w:style>
  <w:style w:type="character" w:customStyle="1" w:styleId="En-tteCar">
    <w:name w:val="En-tête Car"/>
    <w:basedOn w:val="Policepardfaut"/>
    <w:link w:val="En-tte"/>
    <w:uiPriority w:val="99"/>
    <w:rsid w:val="006B254C"/>
  </w:style>
  <w:style w:type="paragraph" w:styleId="Pieddepage">
    <w:name w:val="footer"/>
    <w:basedOn w:val="Normal"/>
    <w:link w:val="PieddepageCar"/>
    <w:uiPriority w:val="99"/>
    <w:unhideWhenUsed/>
    <w:rsid w:val="006B2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B50"/>
    <w:pPr>
      <w:ind w:left="720"/>
      <w:contextualSpacing/>
    </w:pPr>
  </w:style>
  <w:style w:type="paragraph" w:styleId="En-tte">
    <w:name w:val="header"/>
    <w:basedOn w:val="Normal"/>
    <w:link w:val="En-tteCar"/>
    <w:uiPriority w:val="99"/>
    <w:unhideWhenUsed/>
    <w:rsid w:val="006B254C"/>
    <w:pPr>
      <w:tabs>
        <w:tab w:val="center" w:pos="4536"/>
        <w:tab w:val="right" w:pos="9072"/>
      </w:tabs>
      <w:spacing w:after="0" w:line="240" w:lineRule="auto"/>
    </w:pPr>
  </w:style>
  <w:style w:type="character" w:customStyle="1" w:styleId="En-tteCar">
    <w:name w:val="En-tête Car"/>
    <w:basedOn w:val="Policepardfaut"/>
    <w:link w:val="En-tte"/>
    <w:uiPriority w:val="99"/>
    <w:rsid w:val="006B254C"/>
  </w:style>
  <w:style w:type="paragraph" w:styleId="Pieddepage">
    <w:name w:val="footer"/>
    <w:basedOn w:val="Normal"/>
    <w:link w:val="PieddepageCar"/>
    <w:uiPriority w:val="99"/>
    <w:unhideWhenUsed/>
    <w:rsid w:val="006B2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aurélie</cp:lastModifiedBy>
  <cp:revision>2</cp:revision>
  <dcterms:created xsi:type="dcterms:W3CDTF">2018-05-13T18:46:00Z</dcterms:created>
  <dcterms:modified xsi:type="dcterms:W3CDTF">2018-05-13T20:29:00Z</dcterms:modified>
</cp:coreProperties>
</file>