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05D0" w14:textId="023DA8AE" w:rsidR="000A41C2" w:rsidRPr="0051679A" w:rsidRDefault="0079010F">
      <w:pPr>
        <w:rPr>
          <w:rFonts w:ascii="Maiandra GD" w:hAnsi="Maiandra GD"/>
          <w:sz w:val="28"/>
        </w:rPr>
      </w:pPr>
      <w:r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DA0E3D">
        <w:rPr>
          <w:rFonts w:ascii="Maiandra GD" w:hAnsi="Maiandra GD"/>
          <w:b/>
          <w:sz w:val="28"/>
          <w:u w:val="single" w:color="FF0000"/>
        </w:rPr>
        <w:t>2</w:t>
      </w:r>
      <w:r w:rsidRPr="0051679A">
        <w:rPr>
          <w:rFonts w:ascii="Maiandra GD" w:hAnsi="Maiandra GD"/>
          <w:sz w:val="28"/>
        </w:rPr>
        <w:tab/>
      </w:r>
      <w:r w:rsidR="0060637A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b/>
          <w:sz w:val="28"/>
          <w:u w:val="single" w:color="FF0000"/>
        </w:rPr>
        <w:t xml:space="preserve">Problèmes </w:t>
      </w:r>
      <w:r w:rsidR="00DA0E3D">
        <w:rPr>
          <w:rFonts w:ascii="Maiandra GD" w:hAnsi="Maiandra GD"/>
          <w:b/>
          <w:sz w:val="28"/>
          <w:u w:val="single" w:color="FF0000"/>
        </w:rPr>
        <w:t>multiplicatifs</w:t>
      </w:r>
    </w:p>
    <w:p w14:paraId="7690D606" w14:textId="77777777" w:rsidR="002E4FCF" w:rsidRPr="0051679A" w:rsidRDefault="002E4FCF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0D1CF165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69729FFC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Fois plus / Fois moins</w:t>
            </w:r>
          </w:p>
          <w:p w14:paraId="6D706D45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Deux collections sont comparées, sous forme de « fois plus » ou de « fois moins ».</w:t>
            </w:r>
          </w:p>
        </w:tc>
      </w:tr>
      <w:tr w:rsidR="00DA0E3D" w14:paraId="60BEAB37" w14:textId="77777777" w:rsidTr="00DA0E3D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2A6576F3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11911827" w14:textId="77777777" w:rsidR="00DA0E3D" w:rsidRPr="00D24F4E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J’ai 28 images. Marie en a 2 fois plus que moi.</w:t>
            </w:r>
          </w:p>
          <w:p w14:paraId="06585BC6" w14:textId="77777777" w:rsidR="00DA0E3D" w:rsidRDefault="00DA0E3D" w:rsidP="00C23D91">
            <w:pPr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Marie a 56 images.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06C578F9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2D5696" wp14:editId="125F78EF">
                  <wp:extent cx="1647559" cy="1008000"/>
                  <wp:effectExtent l="0" t="0" r="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55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18F8CF17" w14:textId="77777777" w:rsidTr="00DA0E3D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0DBB571E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deuxième collection</w:t>
            </w:r>
          </w:p>
          <w:p w14:paraId="6709D03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AF2464" wp14:editId="2113F9AE">
                  <wp:extent cx="2541914" cy="1008000"/>
                  <wp:effectExtent l="0" t="0" r="0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4191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5E8A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deuxième collection comporte 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multiplication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723A6517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  <w:p w14:paraId="4545264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deuxième collection comporte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moins</w:t>
            </w:r>
            <w:r>
              <w:rPr>
                <w:rFonts w:ascii="Maiandra GD" w:hAnsi="Maiandra GD"/>
                <w:sz w:val="28"/>
                <w:szCs w:val="28"/>
              </w:rPr>
              <w:t xml:space="preserve"> 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8D9720B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</w:tbl>
    <w:p w14:paraId="5264DFC7" w14:textId="165E4AAD" w:rsidR="0051679A" w:rsidRDefault="0051679A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7850C4A7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43D57DB2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Combinaisons</w:t>
            </w:r>
          </w:p>
          <w:p w14:paraId="7043E90E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permettent de faire plusieurs combinaisons.</w:t>
            </w:r>
          </w:p>
        </w:tc>
      </w:tr>
      <w:tr w:rsidR="00DA0E3D" w14:paraId="396CBE81" w14:textId="77777777" w:rsidTr="00DA0E3D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D954390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724DBFC1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a 3 shorts, 2 teeshirts et 4 casquettes.</w:t>
            </w:r>
          </w:p>
          <w:p w14:paraId="2BC24427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peut former 24 tenues différentes.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56BD5B84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675814" wp14:editId="07AACF3C">
                  <wp:extent cx="1576613" cy="1008000"/>
                  <wp:effectExtent l="0" t="0" r="5080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6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4EE488F7" w14:textId="77777777" w:rsidTr="00DA0E3D">
        <w:trPr>
          <w:trHeight w:val="1964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1BD535C1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combinaisons possibles</w:t>
            </w:r>
          </w:p>
          <w:p w14:paraId="5D7BED40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DCEDB7" wp14:editId="3C9852CF">
                  <wp:extent cx="1666286" cy="1008000"/>
                  <wp:effectExtent l="0" t="0" r="0" b="190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28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499CAB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de possibilités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>de chaque élément.</w:t>
            </w:r>
          </w:p>
          <w:p w14:paraId="010C45F5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x C</w:t>
            </w:r>
          </w:p>
        </w:tc>
      </w:tr>
    </w:tbl>
    <w:p w14:paraId="3A6386BF" w14:textId="39059C21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5DB018C9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60E8E23D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Rangées</w:t>
            </w:r>
          </w:p>
          <w:p w14:paraId="613C3452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Des rangées contiennent toutes le même nombre d’éléments.</w:t>
            </w:r>
          </w:p>
        </w:tc>
      </w:tr>
      <w:tr w:rsidR="00DA0E3D" w14:paraId="32D51AA2" w14:textId="77777777" w:rsidTr="00C23D91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7B3BF8B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55C8203F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de chocolat est composée de 8 rangées de 4 carreaux.</w:t>
            </w:r>
          </w:p>
          <w:p w14:paraId="7989E82D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contient 32 carreaux de chocolat.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3A9CF7A4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B4FF40" wp14:editId="6BB11E21">
                  <wp:extent cx="2290906" cy="1008000"/>
                  <wp:effectExtent l="0" t="0" r="0" b="190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090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109ADD48" w14:textId="77777777" w:rsidTr="00C23D91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</w:tcPr>
          <w:p w14:paraId="346B7A57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total d’éléments</w:t>
            </w:r>
          </w:p>
          <w:p w14:paraId="1A412C02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DDB6B4" wp14:editId="48B6BB48">
                  <wp:extent cx="2831955" cy="1007745"/>
                  <wp:effectExtent l="0" t="0" r="6985" b="19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67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1F86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nombre de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rangées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et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>
              <w:rPr>
                <w:rFonts w:ascii="Maiandra GD" w:hAnsi="Maiandra GD"/>
                <w:sz w:val="28"/>
                <w:szCs w:val="28"/>
              </w:rPr>
              <w:t xml:space="preserve"> par rangée.</w:t>
            </w:r>
          </w:p>
          <w:p w14:paraId="6AE28F2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DA0E3D" w14:paraId="68502554" w14:textId="77777777" w:rsidTr="00C23D91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2027CE6D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une des données</w:t>
            </w:r>
          </w:p>
          <w:p w14:paraId="3226F913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3B9339" wp14:editId="798BB1EB">
                  <wp:extent cx="2340552" cy="756000"/>
                  <wp:effectExtent l="0" t="0" r="3175" b="635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0552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2E20B3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total d’éléments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la donnée que je connais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30A941DA" w14:textId="77777777" w:rsidR="00DA0E3D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27436E3D" w14:textId="0E7CE5D8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DA0E3D" w:rsidRPr="00737214" w14:paraId="60B45B76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0EF59D95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lastRenderedPageBreak/>
              <w:t>Plusieurs éléments</w:t>
            </w:r>
          </w:p>
          <w:p w14:paraId="7FAB10E7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contiennent le même nombre d’objets</w:t>
            </w:r>
            <w:r w:rsidRPr="00211725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DA0E3D" w14:paraId="4293BF09" w14:textId="77777777" w:rsidTr="00C23D91">
        <w:trPr>
          <w:trHeight w:val="340"/>
        </w:trPr>
        <w:tc>
          <w:tcPr>
            <w:tcW w:w="543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0225AD4A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7A75A72D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1 lustre est équipé de 8 ampoules.</w:t>
            </w:r>
          </w:p>
          <w:p w14:paraId="0E9B6B81" w14:textId="77777777" w:rsidR="00DA0E3D" w:rsidRPr="0021172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5 lustres seront équipés de 40 ampoules.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</w:tcBorders>
          </w:tcPr>
          <w:p w14:paraId="7B77EB8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F12B6B" wp14:editId="5F1B7499">
                  <wp:extent cx="1581077" cy="1008000"/>
                  <wp:effectExtent l="0" t="0" r="635" b="190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1077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:rsidRPr="00211725" w14:paraId="247E0722" w14:textId="77777777" w:rsidTr="00DA0E3D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dashed" w:sz="4" w:space="0" w:color="auto"/>
            </w:tcBorders>
          </w:tcPr>
          <w:p w14:paraId="39149536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de plusieurs éléments</w:t>
            </w:r>
          </w:p>
          <w:p w14:paraId="65AD0365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54EB6C" wp14:editId="43D85FE8">
                  <wp:extent cx="2687994" cy="1008000"/>
                  <wp:effectExtent l="0" t="0" r="0" b="190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799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681E2C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 élément</w:t>
            </w:r>
            <w:r w:rsidRPr="0021172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6A5A47B6" w14:textId="77777777" w:rsidR="00DA0E3D" w:rsidRPr="00211725" w:rsidRDefault="00DA0E3D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DA0E3D" w:rsidRPr="00737214" w14:paraId="5C32B907" w14:textId="77777777" w:rsidTr="00DA0E3D">
        <w:trPr>
          <w:trHeight w:val="750"/>
        </w:trPr>
        <w:tc>
          <w:tcPr>
            <w:tcW w:w="5439" w:type="dxa"/>
            <w:tcBorders>
              <w:top w:val="dashed" w:sz="4" w:space="0" w:color="auto"/>
              <w:bottom w:val="single" w:sz="4" w:space="0" w:color="auto"/>
            </w:tcBorders>
          </w:tcPr>
          <w:p w14:paraId="11E45A0D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bookmarkStart w:id="0" w:name="_GoBack" w:colFirst="0" w:colLast="1"/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 seul élément</w:t>
            </w:r>
          </w:p>
          <w:p w14:paraId="005F6F2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E420AB" wp14:editId="70C634B5">
                  <wp:extent cx="2670316" cy="1008000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062" t="53101" r="78104" b="23794"/>
                          <a:stretch/>
                        </pic:blipFill>
                        <pic:spPr bwMode="auto">
                          <a:xfrm>
                            <a:off x="0" y="0"/>
                            <a:ext cx="267031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3706A0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plusieurs éléments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22060677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bookmarkEnd w:id="0"/>
    </w:tbl>
    <w:p w14:paraId="688A56F3" w14:textId="7EE0F5DE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DA0E3D" w:rsidRPr="00737214" w14:paraId="19691995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5488199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Parts</w:t>
            </w:r>
          </w:p>
          <w:p w14:paraId="0449AC7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Une collection est partagée en parts égales</w:t>
            </w:r>
            <w:r w:rsidRPr="00F14D93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DA0E3D" w14:paraId="60C3860D" w14:textId="77777777" w:rsidTr="00C23D91">
        <w:trPr>
          <w:trHeight w:val="340"/>
        </w:trPr>
        <w:tc>
          <w:tcPr>
            <w:tcW w:w="543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0073B3F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6078E316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Lucas a cueilli 24 tulipes et il a fait 3 bouquets identiques.</w:t>
            </w:r>
          </w:p>
          <w:p w14:paraId="18AC9EEF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Il y a 8 tulipes dans chaque bouquet.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</w:tcBorders>
          </w:tcPr>
          <w:p w14:paraId="3159E56E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06D435" wp14:editId="7D07A641">
                  <wp:extent cx="3219431" cy="1008000"/>
                  <wp:effectExtent l="0" t="0" r="63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9431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61BB6F77" w14:textId="77777777" w:rsidTr="00C23D91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dashed" w:sz="4" w:space="0" w:color="auto"/>
            </w:tcBorders>
          </w:tcPr>
          <w:p w14:paraId="47FA7970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parts</w:t>
            </w:r>
          </w:p>
          <w:p w14:paraId="6F1199EC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98203E0" wp14:editId="7BDB7061">
                  <wp:extent cx="3191773" cy="755946"/>
                  <wp:effectExtent l="0" t="0" r="0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2022" cy="76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AE394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la </w:t>
            </w:r>
            <w:r w:rsidRPr="00AA75CC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d’une part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1096D86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  <w:tr w:rsidR="00DA0E3D" w14:paraId="0F8F6AF4" w14:textId="77777777" w:rsidTr="00C23D91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single" w:sz="4" w:space="0" w:color="auto"/>
            </w:tcBorders>
          </w:tcPr>
          <w:p w14:paraId="6EB01480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d’une part</w:t>
            </w:r>
          </w:p>
          <w:p w14:paraId="740F69DC" w14:textId="77777777" w:rsidR="00DA0E3D" w:rsidRPr="00737214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C73286F" wp14:editId="58E2F314">
                  <wp:extent cx="3140015" cy="737221"/>
                  <wp:effectExtent l="0" t="0" r="381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7788" cy="74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5D0467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parts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217E910D" w14:textId="77777777" w:rsidR="00DA0E3D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17453811" w14:textId="15942E6B" w:rsidR="00DA0E3D" w:rsidRDefault="00DA0E3D" w:rsidP="00787C8B">
      <w:pPr>
        <w:rPr>
          <w:rFonts w:ascii="Maiandra GD" w:hAnsi="Maiandra GD"/>
        </w:rPr>
      </w:pPr>
    </w:p>
    <w:p w14:paraId="70C584C7" w14:textId="77777777" w:rsidR="00DA0E3D" w:rsidRPr="0051679A" w:rsidRDefault="00DA0E3D" w:rsidP="00787C8B">
      <w:pPr>
        <w:rPr>
          <w:rFonts w:ascii="Maiandra GD" w:hAnsi="Maiandra GD"/>
        </w:rPr>
      </w:pPr>
    </w:p>
    <w:sectPr w:rsidR="00DA0E3D" w:rsidRPr="0051679A" w:rsidSect="00DA0E3D">
      <w:type w:val="continuous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41C2"/>
    <w:rsid w:val="000F5B18"/>
    <w:rsid w:val="001011D1"/>
    <w:rsid w:val="001F352A"/>
    <w:rsid w:val="002B383D"/>
    <w:rsid w:val="002E4FCF"/>
    <w:rsid w:val="004205DE"/>
    <w:rsid w:val="00441BCC"/>
    <w:rsid w:val="005021CF"/>
    <w:rsid w:val="005147A8"/>
    <w:rsid w:val="0051679A"/>
    <w:rsid w:val="0060637A"/>
    <w:rsid w:val="0073218E"/>
    <w:rsid w:val="00787C8B"/>
    <w:rsid w:val="0079010F"/>
    <w:rsid w:val="00882B78"/>
    <w:rsid w:val="008C5F83"/>
    <w:rsid w:val="00936039"/>
    <w:rsid w:val="00A03378"/>
    <w:rsid w:val="00A5144E"/>
    <w:rsid w:val="00AC39E7"/>
    <w:rsid w:val="00B4278E"/>
    <w:rsid w:val="00B67832"/>
    <w:rsid w:val="00BD37C0"/>
    <w:rsid w:val="00D92F04"/>
    <w:rsid w:val="00DA0E3D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3</cp:revision>
  <cp:lastPrinted>2011-09-11T07:14:00Z</cp:lastPrinted>
  <dcterms:created xsi:type="dcterms:W3CDTF">2019-08-03T12:58:00Z</dcterms:created>
  <dcterms:modified xsi:type="dcterms:W3CDTF">2019-08-03T13:00:00Z</dcterms:modified>
</cp:coreProperties>
</file>