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F9" w:rsidRDefault="006E3E9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9.55pt;margin-top:-59.6pt;width:388.2pt;height:565.95pt;z-index:251659264;mso-width-relative:margin;mso-height-relative:margin">
            <v:textbox>
              <w:txbxContent>
                <w:p w:rsidR="006E3E9E" w:rsidRPr="000E6AB2" w:rsidRDefault="006E3E9E" w:rsidP="006E3E9E">
                  <w:pPr>
                    <w:spacing w:line="360" w:lineRule="auto"/>
                    <w:jc w:val="center"/>
                    <w:rPr>
                      <w:rFonts w:ascii="Arial Rounded MT Bold" w:hAnsi="Arial Rounded MT Bold"/>
                      <w:i/>
                    </w:rPr>
                  </w:pPr>
                  <w:r w:rsidRPr="000E6AB2">
                    <w:rPr>
                      <w:rFonts w:ascii="Arial Rounded MT Bold" w:hAnsi="Arial Rounded MT Bold"/>
                    </w:rPr>
                    <w:t xml:space="preserve">Conjugaison (1) </w:t>
                  </w:r>
                  <w:r w:rsidRPr="000E6AB2">
                    <w:rPr>
                      <w:rFonts w:ascii="Arial Rounded MT Bold" w:hAnsi="Arial Rounded MT Bold"/>
                      <w:i/>
                      <w:sz w:val="20"/>
                    </w:rPr>
                    <w:t>Coche au crayon de bois et fais des phrases pour répondre aux questions.</w:t>
                  </w:r>
                </w:p>
                <w:p w:rsidR="006E3E9E" w:rsidRPr="000E6AB2" w:rsidRDefault="006E3E9E" w:rsidP="006E3E9E">
                  <w:pPr>
                    <w:jc w:val="center"/>
                    <w:rPr>
                      <w:rFonts w:ascii="Arial Rounded MT Bold" w:hAnsi="Arial Rounded MT Bold"/>
                      <w:sz w:val="24"/>
                      <w:u w:val="single"/>
                    </w:rPr>
                  </w:pPr>
                  <w:r w:rsidRPr="000E6AB2">
                    <w:rPr>
                      <w:rFonts w:ascii="Arial Rounded MT Bold" w:hAnsi="Arial Rounded MT Bold"/>
                      <w:sz w:val="24"/>
                      <w:u w:val="single"/>
                    </w:rPr>
                    <w:t>Verbe à l’infinitif ou verbe conjugué ?</w:t>
                  </w:r>
                </w:p>
                <w:p w:rsidR="006E3E9E" w:rsidRPr="000E6AB2" w:rsidRDefault="006E3E9E" w:rsidP="006E3E9E">
                  <w:pPr>
                    <w:rPr>
                      <w:rFonts w:ascii="Arial Rounded MT Bold" w:hAnsi="Arial Rounded MT Bold"/>
                      <w:shadow/>
                    </w:rPr>
                  </w:pPr>
                  <w:r w:rsidRPr="000E6AB2">
                    <w:rPr>
                      <w:rFonts w:ascii="Arial Rounded MT Bold" w:hAnsi="Arial Rounded MT Bold"/>
                      <w:shadow/>
                    </w:rPr>
                    <w:t>Sais-tu distinguer verbe à l’infinitif et verbe conjugué ?</w:t>
                  </w:r>
                  <w:r>
                    <w:rPr>
                      <w:rFonts w:ascii="Arial Rounded MT Bold" w:hAnsi="Arial Rounded MT Bold"/>
                      <w:shadow/>
                    </w:rPr>
                    <w:t xml:space="preserve"> </w:t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17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Rounded MT Bold" w:hAnsi="Arial Rounded MT Bold"/>
                      <w:shadow/>
                    </w:rPr>
                    <w:t xml:space="preserve"> </w:t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Non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1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3E9E" w:rsidRDefault="006E3E9E" w:rsidP="006E3E9E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0E6AB2">
                    <w:rPr>
                      <w:rFonts w:ascii="Arial Rounded MT Bold" w:hAnsi="Arial Rounded MT Bold"/>
                      <w:u w:val="single"/>
                    </w:rPr>
                    <w:t xml:space="preserve">A partir du texte suivant, relève dans un tableau les verbes conjugués et les verbes à l’infinitif. </w:t>
                  </w:r>
                </w:p>
                <w:p w:rsidR="006E3E9E" w:rsidRPr="000E6AB2" w:rsidRDefault="006E3E9E" w:rsidP="006E3E9E">
                  <w:pPr>
                    <w:rPr>
                      <w:rFonts w:ascii="Arial Rounded MT Bold" w:hAnsi="Arial Rounded MT Bold"/>
                      <w:u w:val="single"/>
                    </w:rPr>
                  </w:pPr>
                </w:p>
                <w:p w:rsidR="006E3E9E" w:rsidRDefault="006E3E9E" w:rsidP="006E3E9E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noProof/>
                      <w:sz w:val="28"/>
                      <w:lang w:eastAsia="fr-FR"/>
                    </w:rPr>
                    <w:drawing>
                      <wp:inline distT="0" distB="0" distL="0" distR="0">
                        <wp:extent cx="2514600" cy="1485900"/>
                        <wp:effectExtent l="19050" t="0" r="0" b="0"/>
                        <wp:docPr id="19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3E9E" w:rsidRDefault="006E3E9E" w:rsidP="006E3E9E">
                  <w:pPr>
                    <w:rPr>
                      <w:rFonts w:ascii="Arial Rounded MT Bold" w:hAnsi="Arial Rounded MT Bold"/>
                      <w:shadow/>
                    </w:rPr>
                  </w:pPr>
                  <w:r w:rsidRPr="000E6AB2">
                    <w:rPr>
                      <w:rFonts w:ascii="Arial Rounded MT Bold" w:hAnsi="Arial Rounded MT Bold"/>
                      <w:shadow/>
                    </w:rPr>
                    <w:t>Sais-tu transformer un verbe conjugué en verbe à l’infinitif ?</w:t>
                  </w:r>
                  <w:r>
                    <w:rPr>
                      <w:rFonts w:ascii="Arial Rounded MT Bold" w:hAnsi="Arial Rounded MT Bold"/>
                      <w:shadow/>
                    </w:rPr>
                    <w:t xml:space="preserve"> </w:t>
                  </w:r>
                </w:p>
                <w:p w:rsidR="006E3E9E" w:rsidRDefault="006E3E9E" w:rsidP="006E3E9E">
                  <w:pPr>
                    <w:rPr>
                      <w:rFonts w:ascii="Arial Rounded MT Bold" w:hAnsi="Arial Rounded MT Bold"/>
                      <w:shadow/>
                    </w:rPr>
                  </w:pP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20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Rounded MT Bold" w:hAnsi="Arial Rounded MT Bold"/>
                      <w:shadow/>
                    </w:rPr>
                    <w:t xml:space="preserve"> </w:t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Non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2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3E9E" w:rsidRPr="000E6AB2" w:rsidRDefault="006E3E9E" w:rsidP="006E3E9E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0E6AB2">
                    <w:rPr>
                      <w:rFonts w:ascii="Arial Rounded MT Bold" w:hAnsi="Arial Rounded MT Bold"/>
                      <w:u w:val="single"/>
                    </w:rPr>
                    <w:t>Observe l’exemple, et fais de même pour chaque phrase.</w:t>
                  </w:r>
                </w:p>
                <w:p w:rsidR="006E3E9E" w:rsidRDefault="006E3E9E" w:rsidP="006E3E9E">
                  <w:pPr>
                    <w:rPr>
                      <w:rFonts w:ascii="Arial Rounded MT Bold" w:hAnsi="Arial Rounded MT Bold"/>
                      <w:shadow/>
                    </w:rPr>
                  </w:pPr>
                  <w:r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2524125" cy="1238250"/>
                        <wp:effectExtent l="19050" t="0" r="9525" b="0"/>
                        <wp:docPr id="24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3E9E" w:rsidRDefault="006E3E9E" w:rsidP="006E3E9E">
                  <w:pPr>
                    <w:rPr>
                      <w:rFonts w:ascii="Arial Rounded MT Bold" w:hAnsi="Arial Rounded MT Bold"/>
                      <w:shadow/>
                    </w:rPr>
                  </w:pPr>
                </w:p>
                <w:p w:rsidR="006E3E9E" w:rsidRDefault="006E3E9E" w:rsidP="006E3E9E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FF1D3A">
                    <w:rPr>
                      <w:rFonts w:ascii="Arial Rounded MT Bold" w:hAnsi="Arial Rounded MT Bold"/>
                      <w:u w:val="single"/>
                    </w:rPr>
                    <w:t>Réécris l’expérience en mettant les verbes conjugués à l’infinitif.</w:t>
                  </w:r>
                </w:p>
                <w:p w:rsidR="006E3E9E" w:rsidRPr="00FF1D3A" w:rsidRDefault="006E3E9E" w:rsidP="006E3E9E">
                  <w:pPr>
                    <w:rPr>
                      <w:rFonts w:ascii="Arial Rounded MT Bold" w:hAnsi="Arial Rounded MT Bold"/>
                      <w:u w:val="single"/>
                    </w:rPr>
                  </w:pPr>
                </w:p>
                <w:p w:rsidR="006E3E9E" w:rsidRDefault="006E3E9E" w:rsidP="006E3E9E">
                  <w:pPr>
                    <w:rPr>
                      <w:rFonts w:ascii="Arial Rounded MT Bold" w:hAnsi="Arial Rounded MT Bold"/>
                      <w:shadow/>
                    </w:rPr>
                  </w:pPr>
                  <w:r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2533650" cy="1114425"/>
                        <wp:effectExtent l="19050" t="0" r="0" b="0"/>
                        <wp:docPr id="25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36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3E9E" w:rsidRPr="000E6AB2" w:rsidRDefault="006E3E9E" w:rsidP="006E3E9E">
                  <w:pPr>
                    <w:rPr>
                      <w:rFonts w:ascii="Arial Rounded MT Bold" w:hAnsi="Arial Rounded MT Bold"/>
                      <w:shadow/>
                    </w:rPr>
                  </w:pPr>
                </w:p>
              </w:txbxContent>
            </v:textbox>
          </v:shape>
        </w:pict>
      </w:r>
      <w:r w:rsidR="000E6AB2">
        <w:rPr>
          <w:noProof/>
          <w:lang w:eastAsia="fr-FR"/>
        </w:rPr>
        <w:pict>
          <v:shape id="_x0000_s1026" type="#_x0000_t202" style="position:absolute;margin-left:-50.65pt;margin-top:-59.6pt;width:388.2pt;height:565.95pt;z-index:251658240;mso-width-relative:margin;mso-height-relative:margin">
            <v:textbox>
              <w:txbxContent>
                <w:p w:rsidR="000E6AB2" w:rsidRPr="000E6AB2" w:rsidRDefault="000E6AB2" w:rsidP="000E6AB2">
                  <w:pPr>
                    <w:spacing w:line="360" w:lineRule="auto"/>
                    <w:jc w:val="center"/>
                    <w:rPr>
                      <w:rFonts w:ascii="Arial Rounded MT Bold" w:hAnsi="Arial Rounded MT Bold"/>
                      <w:i/>
                    </w:rPr>
                  </w:pPr>
                  <w:r w:rsidRPr="000E6AB2">
                    <w:rPr>
                      <w:rFonts w:ascii="Arial Rounded MT Bold" w:hAnsi="Arial Rounded MT Bold"/>
                    </w:rPr>
                    <w:t xml:space="preserve">Conjugaison (1) </w:t>
                  </w:r>
                  <w:r w:rsidRPr="000E6AB2">
                    <w:rPr>
                      <w:rFonts w:ascii="Arial Rounded MT Bold" w:hAnsi="Arial Rounded MT Bold"/>
                      <w:i/>
                      <w:sz w:val="20"/>
                    </w:rPr>
                    <w:t>Coche au crayon de bois et fais des phrases pour répondre aux questions.</w:t>
                  </w:r>
                </w:p>
                <w:p w:rsidR="000E6AB2" w:rsidRPr="000E6AB2" w:rsidRDefault="000E6AB2" w:rsidP="000E6AB2">
                  <w:pPr>
                    <w:jc w:val="center"/>
                    <w:rPr>
                      <w:rFonts w:ascii="Arial Rounded MT Bold" w:hAnsi="Arial Rounded MT Bold"/>
                      <w:sz w:val="24"/>
                      <w:u w:val="single"/>
                    </w:rPr>
                  </w:pPr>
                  <w:r w:rsidRPr="000E6AB2">
                    <w:rPr>
                      <w:rFonts w:ascii="Arial Rounded MT Bold" w:hAnsi="Arial Rounded MT Bold"/>
                      <w:sz w:val="24"/>
                      <w:u w:val="single"/>
                    </w:rPr>
                    <w:t>Verbe à l’infinitif ou verbe conjugué ?</w:t>
                  </w:r>
                </w:p>
                <w:p w:rsidR="000E6AB2" w:rsidRPr="000E6AB2" w:rsidRDefault="000E6AB2" w:rsidP="000E6AB2">
                  <w:pPr>
                    <w:rPr>
                      <w:rFonts w:ascii="Arial Rounded MT Bold" w:hAnsi="Arial Rounded MT Bold"/>
                      <w:shadow/>
                    </w:rPr>
                  </w:pPr>
                  <w:r w:rsidRPr="000E6AB2">
                    <w:rPr>
                      <w:rFonts w:ascii="Arial Rounded MT Bold" w:hAnsi="Arial Rounded MT Bold"/>
                      <w:shadow/>
                    </w:rPr>
                    <w:t>Sais-tu distinguer verbe à l’infinitif et verbe conjugué ?</w:t>
                  </w:r>
                  <w:r>
                    <w:rPr>
                      <w:rFonts w:ascii="Arial Rounded MT Bold" w:hAnsi="Arial Rounded MT Bold"/>
                      <w:shadow/>
                    </w:rPr>
                    <w:t xml:space="preserve"> </w:t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Rounded MT Bold" w:hAnsi="Arial Rounded MT Bold"/>
                      <w:shadow/>
                    </w:rPr>
                    <w:t xml:space="preserve"> </w:t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Non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6AB2" w:rsidRDefault="000E6AB2" w:rsidP="000E6AB2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0E6AB2">
                    <w:rPr>
                      <w:rFonts w:ascii="Arial Rounded MT Bold" w:hAnsi="Arial Rounded MT Bold"/>
                      <w:u w:val="single"/>
                    </w:rPr>
                    <w:t xml:space="preserve">A partir du texte suivant, relève dans un tableau les verbes conjugués et les verbes à l’infinitif. </w:t>
                  </w:r>
                </w:p>
                <w:p w:rsidR="000E6AB2" w:rsidRPr="000E6AB2" w:rsidRDefault="000E6AB2" w:rsidP="000E6AB2">
                  <w:pPr>
                    <w:rPr>
                      <w:rFonts w:ascii="Arial Rounded MT Bold" w:hAnsi="Arial Rounded MT Bold"/>
                      <w:u w:val="single"/>
                    </w:rPr>
                  </w:pPr>
                </w:p>
                <w:p w:rsidR="000E6AB2" w:rsidRDefault="000E6AB2" w:rsidP="000E6AB2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noProof/>
                      <w:sz w:val="28"/>
                      <w:lang w:eastAsia="fr-FR"/>
                    </w:rPr>
                    <w:drawing>
                      <wp:inline distT="0" distB="0" distL="0" distR="0">
                        <wp:extent cx="2514600" cy="1485900"/>
                        <wp:effectExtent l="19050" t="0" r="0" b="0"/>
                        <wp:docPr id="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6AB2" w:rsidRDefault="000E6AB2" w:rsidP="000E6AB2">
                  <w:pPr>
                    <w:rPr>
                      <w:rFonts w:ascii="Arial Rounded MT Bold" w:hAnsi="Arial Rounded MT Bold"/>
                      <w:shadow/>
                    </w:rPr>
                  </w:pPr>
                  <w:r w:rsidRPr="000E6AB2">
                    <w:rPr>
                      <w:rFonts w:ascii="Arial Rounded MT Bold" w:hAnsi="Arial Rounded MT Bold"/>
                      <w:shadow/>
                    </w:rPr>
                    <w:t>Sais-tu transformer un verbe conjugué en verbe à l’infinitif ?</w:t>
                  </w:r>
                  <w:r>
                    <w:rPr>
                      <w:rFonts w:ascii="Arial Rounded MT Bold" w:hAnsi="Arial Rounded MT Bold"/>
                      <w:shadow/>
                    </w:rPr>
                    <w:t xml:space="preserve"> </w:t>
                  </w:r>
                </w:p>
                <w:p w:rsidR="000E6AB2" w:rsidRDefault="000E6AB2" w:rsidP="000E6AB2">
                  <w:pPr>
                    <w:rPr>
                      <w:rFonts w:ascii="Arial Rounded MT Bold" w:hAnsi="Arial Rounded MT Bold"/>
                      <w:shadow/>
                    </w:rPr>
                  </w:pP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Oui 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6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Rounded MT Bold" w:hAnsi="Arial Rounded MT Bold"/>
                      <w:shadow/>
                    </w:rPr>
                    <w:t xml:space="preserve"> </w:t>
                  </w:r>
                  <w:r w:rsidRPr="0088161E">
                    <w:rPr>
                      <w:rFonts w:ascii="Arial Rounded MT Bold" w:hAnsi="Arial Rounded MT Bold"/>
                      <w:shadow/>
                    </w:rPr>
                    <w:t xml:space="preserve">Non </w:t>
                  </w:r>
                  <w:r w:rsidRPr="0088161E"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6AB2" w:rsidRPr="000E6AB2" w:rsidRDefault="000E6AB2" w:rsidP="000E6AB2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0E6AB2">
                    <w:rPr>
                      <w:rFonts w:ascii="Arial Rounded MT Bold" w:hAnsi="Arial Rounded MT Bold"/>
                      <w:u w:val="single"/>
                    </w:rPr>
                    <w:t>Observe l’exemple, et fais de même pour chaque phrase.</w:t>
                  </w:r>
                </w:p>
                <w:p w:rsidR="000E6AB2" w:rsidRDefault="000E6AB2" w:rsidP="000E6AB2">
                  <w:pPr>
                    <w:rPr>
                      <w:rFonts w:ascii="Arial Rounded MT Bold" w:hAnsi="Arial Rounded MT Bold"/>
                      <w:shadow/>
                    </w:rPr>
                  </w:pPr>
                  <w:r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2524125" cy="1238250"/>
                        <wp:effectExtent l="19050" t="0" r="9525" b="0"/>
                        <wp:docPr id="8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1D3A" w:rsidRDefault="00FF1D3A" w:rsidP="000E6AB2">
                  <w:pPr>
                    <w:rPr>
                      <w:rFonts w:ascii="Arial Rounded MT Bold" w:hAnsi="Arial Rounded MT Bold"/>
                      <w:shadow/>
                    </w:rPr>
                  </w:pPr>
                </w:p>
                <w:p w:rsidR="00FF1D3A" w:rsidRDefault="00FF1D3A" w:rsidP="000E6AB2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FF1D3A">
                    <w:rPr>
                      <w:rFonts w:ascii="Arial Rounded MT Bold" w:hAnsi="Arial Rounded MT Bold"/>
                      <w:u w:val="single"/>
                    </w:rPr>
                    <w:t>Réécris l’expérience en mettant les verbes conjugués à l’infinitif.</w:t>
                  </w:r>
                </w:p>
                <w:p w:rsidR="00FF1D3A" w:rsidRPr="00FF1D3A" w:rsidRDefault="00FF1D3A" w:rsidP="000E6AB2">
                  <w:pPr>
                    <w:rPr>
                      <w:rFonts w:ascii="Arial Rounded MT Bold" w:hAnsi="Arial Rounded MT Bold"/>
                      <w:u w:val="single"/>
                    </w:rPr>
                  </w:pPr>
                </w:p>
                <w:p w:rsidR="00FF1D3A" w:rsidRDefault="00FF1D3A" w:rsidP="000E6AB2">
                  <w:pPr>
                    <w:rPr>
                      <w:rFonts w:ascii="Arial Rounded MT Bold" w:hAnsi="Arial Rounded MT Bold"/>
                      <w:shadow/>
                    </w:rPr>
                  </w:pPr>
                  <w:r>
                    <w:rPr>
                      <w:rFonts w:ascii="Arial Rounded MT Bold" w:hAnsi="Arial Rounded MT Bold"/>
                      <w:shadow/>
                      <w:noProof/>
                      <w:lang w:eastAsia="fr-FR"/>
                    </w:rPr>
                    <w:drawing>
                      <wp:inline distT="0" distB="0" distL="0" distR="0">
                        <wp:extent cx="2533650" cy="1114425"/>
                        <wp:effectExtent l="19050" t="0" r="0" b="0"/>
                        <wp:docPr id="9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36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1D3A" w:rsidRPr="000E6AB2" w:rsidRDefault="00FF1D3A" w:rsidP="000E6AB2">
                  <w:pPr>
                    <w:rPr>
                      <w:rFonts w:ascii="Arial Rounded MT Bold" w:hAnsi="Arial Rounded MT Bold"/>
                      <w:shadow/>
                    </w:rPr>
                  </w:pPr>
                </w:p>
              </w:txbxContent>
            </v:textbox>
          </v:shape>
        </w:pict>
      </w:r>
    </w:p>
    <w:sectPr w:rsidR="008520F9" w:rsidSect="000E6A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7DA"/>
    <w:multiLevelType w:val="hybridMultilevel"/>
    <w:tmpl w:val="0478C3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6AB2"/>
    <w:rsid w:val="00091E8B"/>
    <w:rsid w:val="000E6AB2"/>
    <w:rsid w:val="001412DF"/>
    <w:rsid w:val="0026030F"/>
    <w:rsid w:val="002E401A"/>
    <w:rsid w:val="002E5BA2"/>
    <w:rsid w:val="004677D9"/>
    <w:rsid w:val="006C7678"/>
    <w:rsid w:val="006E3E9E"/>
    <w:rsid w:val="00777E99"/>
    <w:rsid w:val="007D5CDD"/>
    <w:rsid w:val="008520F9"/>
    <w:rsid w:val="00905971"/>
    <w:rsid w:val="00AD08C8"/>
    <w:rsid w:val="00B37604"/>
    <w:rsid w:val="00C8336B"/>
    <w:rsid w:val="00C83E7F"/>
    <w:rsid w:val="00CC3D2A"/>
    <w:rsid w:val="00D152AF"/>
    <w:rsid w:val="00D453E7"/>
    <w:rsid w:val="00D70C96"/>
    <w:rsid w:val="00FF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2A"/>
  </w:style>
  <w:style w:type="paragraph" w:styleId="Titre1">
    <w:name w:val="heading 1"/>
    <w:basedOn w:val="Normal"/>
    <w:next w:val="Normal"/>
    <w:link w:val="Titre1Car"/>
    <w:uiPriority w:val="9"/>
    <w:qFormat/>
    <w:rsid w:val="00CC3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3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3D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3D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3D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3D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3D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3D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3D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3D2A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C3D2A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C3D2A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C3D2A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C3D2A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C3D2A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C3D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C3D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C3D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C3D2A"/>
    <w:rPr>
      <w:b/>
      <w:bCs/>
      <w:color w:val="D16349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C3D2A"/>
    <w:pPr>
      <w:pBdr>
        <w:bottom w:val="single" w:sz="8" w:space="4" w:color="D16349" w:themeColor="accent1"/>
      </w:pBdr>
      <w:spacing w:after="300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3D2A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3D2A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C3D2A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styleId="lev">
    <w:name w:val="Strong"/>
    <w:uiPriority w:val="22"/>
    <w:qFormat/>
    <w:rsid w:val="00CC3D2A"/>
    <w:rPr>
      <w:b/>
      <w:bCs/>
    </w:rPr>
  </w:style>
  <w:style w:type="character" w:styleId="Accentuation">
    <w:name w:val="Emphasis"/>
    <w:uiPriority w:val="20"/>
    <w:qFormat/>
    <w:rsid w:val="00CC3D2A"/>
    <w:rPr>
      <w:i/>
      <w:iCs/>
    </w:rPr>
  </w:style>
  <w:style w:type="paragraph" w:styleId="Sansinterligne">
    <w:name w:val="No Spacing"/>
    <w:link w:val="SansinterligneCar"/>
    <w:uiPriority w:val="1"/>
    <w:qFormat/>
    <w:rsid w:val="00CC3D2A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CC3D2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C3D2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C3D2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3D2A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3D2A"/>
    <w:rPr>
      <w:b/>
      <w:bCs/>
      <w:i/>
      <w:iCs/>
      <w:color w:val="D16349" w:themeColor="accent1"/>
    </w:rPr>
  </w:style>
  <w:style w:type="character" w:styleId="Emphaseple">
    <w:name w:val="Subtle Emphasis"/>
    <w:uiPriority w:val="19"/>
    <w:qFormat/>
    <w:rsid w:val="00CC3D2A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CC3D2A"/>
    <w:rPr>
      <w:b/>
      <w:bCs/>
      <w:i/>
      <w:iCs/>
      <w:color w:val="D16349" w:themeColor="accent1"/>
    </w:rPr>
  </w:style>
  <w:style w:type="character" w:styleId="Rfrenceple">
    <w:name w:val="Subtle Reference"/>
    <w:uiPriority w:val="31"/>
    <w:qFormat/>
    <w:rsid w:val="00CC3D2A"/>
    <w:rPr>
      <w:smallCaps/>
      <w:color w:val="CCB400" w:themeColor="accent2"/>
      <w:u w:val="single"/>
    </w:rPr>
  </w:style>
  <w:style w:type="character" w:styleId="Rfrenceintense">
    <w:name w:val="Intense Reference"/>
    <w:uiPriority w:val="32"/>
    <w:qFormat/>
    <w:rsid w:val="00CC3D2A"/>
    <w:rPr>
      <w:b/>
      <w:bCs/>
      <w:smallCaps/>
      <w:color w:val="CCB400" w:themeColor="accent2"/>
      <w:spacing w:val="5"/>
      <w:u w:val="single"/>
    </w:rPr>
  </w:style>
  <w:style w:type="character" w:styleId="Titredulivre">
    <w:name w:val="Book Title"/>
    <w:uiPriority w:val="33"/>
    <w:qFormat/>
    <w:rsid w:val="00CC3D2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C3D2A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C3D2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A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bertee</dc:creator>
  <cp:keywords/>
  <dc:description/>
  <cp:lastModifiedBy>damien bertee</cp:lastModifiedBy>
  <cp:revision>2</cp:revision>
  <dcterms:created xsi:type="dcterms:W3CDTF">2011-08-23T12:39:00Z</dcterms:created>
  <dcterms:modified xsi:type="dcterms:W3CDTF">2011-08-23T12:53:00Z</dcterms:modified>
</cp:coreProperties>
</file>