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37" w:rsidRDefault="00070A37" w:rsidP="00A7066F">
      <w:pPr>
        <w:pStyle w:val="Sansinterligne"/>
        <w:jc w:val="center"/>
        <w:rPr>
          <w:rFonts w:ascii="Kristen ITC" w:hAnsi="Kristen ITC" w:cs="MV Boli"/>
          <w:sz w:val="36"/>
        </w:rPr>
      </w:pPr>
      <w:r w:rsidRPr="00A7066F">
        <w:rPr>
          <w:rFonts w:ascii="Kristen ITC" w:hAnsi="Kristen ITC" w:cs="MV Boli"/>
          <w:sz w:val="36"/>
        </w:rPr>
        <w:t>Préparation de la semaine de contrôle</w:t>
      </w:r>
      <w:r w:rsidR="00A7066F" w:rsidRPr="00A7066F">
        <w:rPr>
          <w:rFonts w:ascii="Kristen ITC" w:hAnsi="Kristen ITC" w:cs="MV Boli"/>
          <w:sz w:val="36"/>
        </w:rPr>
        <w:t xml:space="preserve"> - </w:t>
      </w:r>
      <w:r w:rsidRPr="00A7066F">
        <w:rPr>
          <w:rFonts w:ascii="Kristen ITC" w:hAnsi="Kristen ITC" w:cs="MV Boli"/>
          <w:sz w:val="36"/>
        </w:rPr>
        <w:t>CM1</w:t>
      </w:r>
    </w:p>
    <w:p w:rsidR="005827B6" w:rsidRDefault="005827B6" w:rsidP="005827B6">
      <w:pPr>
        <w:pStyle w:val="Sansinterligne"/>
        <w:jc w:val="center"/>
        <w:rPr>
          <w:rFonts w:ascii="Kristen ITC" w:hAnsi="Kristen ITC" w:cs="MV Boli"/>
          <w:sz w:val="36"/>
        </w:rPr>
      </w:pPr>
      <w:r>
        <w:rPr>
          <w:rFonts w:ascii="Kristen ITC" w:hAnsi="Kristen ITC" w:cs="MV Boli"/>
          <w:sz w:val="36"/>
        </w:rPr>
        <w:t>Du 18 au 22 octobre</w:t>
      </w:r>
    </w:p>
    <w:p w:rsidR="005827B6" w:rsidRPr="00A7066F" w:rsidRDefault="005827B6" w:rsidP="00A7066F">
      <w:pPr>
        <w:pStyle w:val="Sansinterligne"/>
        <w:jc w:val="center"/>
        <w:rPr>
          <w:rFonts w:ascii="Kristen ITC" w:hAnsi="Kristen ITC" w:cs="MV Boli"/>
          <w:sz w:val="36"/>
        </w:rPr>
      </w:pPr>
    </w:p>
    <w:p w:rsidR="00070A37" w:rsidRDefault="00A7066F" w:rsidP="00A7066F">
      <w:pPr>
        <w:pStyle w:val="Sansinterligne"/>
        <w:jc w:val="center"/>
      </w:pPr>
      <w:r>
        <w:rPr>
          <w:noProof/>
          <w:lang w:eastAsia="fr-FR"/>
        </w:rPr>
        <w:drawing>
          <wp:inline distT="0" distB="0" distL="0" distR="0">
            <wp:extent cx="891540" cy="770653"/>
            <wp:effectExtent l="19050" t="0" r="3810" b="0"/>
            <wp:docPr id="2" name="Image 2" descr="C:\Users\Morgane\AppData\Local\Microsoft\Windows\Temporary Internet Files\Content.IE5\YWL4WL84\MC9002971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rgane\AppData\Local\Microsoft\Windows\Temporary Internet Files\Content.IE5\YWL4WL84\MC900297177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33" cy="772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7B6" w:rsidRDefault="005827B6" w:rsidP="00A7066F">
      <w:pPr>
        <w:pStyle w:val="Sansinterligne"/>
        <w:jc w:val="center"/>
      </w:pPr>
    </w:p>
    <w:tbl>
      <w:tblPr>
        <w:tblStyle w:val="Grilledutableau"/>
        <w:tblW w:w="0" w:type="auto"/>
        <w:tblLook w:val="04A0"/>
      </w:tblPr>
      <w:tblGrid>
        <w:gridCol w:w="1384"/>
        <w:gridCol w:w="1985"/>
        <w:gridCol w:w="4602"/>
        <w:gridCol w:w="2711"/>
      </w:tblGrid>
      <w:tr w:rsidR="0064598B" w:rsidRPr="00A7066F" w:rsidTr="00A7066F">
        <w:trPr>
          <w:trHeight w:val="418"/>
        </w:trPr>
        <w:tc>
          <w:tcPr>
            <w:tcW w:w="1384" w:type="dxa"/>
            <w:shd w:val="clear" w:color="auto" w:fill="A6A6A6" w:themeFill="background1" w:themeFillShade="A6"/>
            <w:vAlign w:val="center"/>
          </w:tcPr>
          <w:p w:rsidR="0064598B" w:rsidRPr="00A7066F" w:rsidRDefault="0064598B" w:rsidP="00A7066F">
            <w:pPr>
              <w:pStyle w:val="Sansinterligne"/>
              <w:jc w:val="center"/>
              <w:rPr>
                <w:rFonts w:ascii="Comic Sans MS" w:hAnsi="Comic Sans MS" w:cs="Courier New"/>
              </w:rPr>
            </w:pPr>
            <w:r w:rsidRPr="00A7066F">
              <w:rPr>
                <w:rFonts w:ascii="Comic Sans MS" w:hAnsi="Comic Sans MS" w:cs="Courier New"/>
              </w:rPr>
              <w:t>Disciplines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64598B" w:rsidRPr="00A7066F" w:rsidRDefault="0064598B" w:rsidP="00A7066F">
            <w:pPr>
              <w:pStyle w:val="Sansinterligne"/>
              <w:jc w:val="center"/>
              <w:rPr>
                <w:rFonts w:ascii="Comic Sans MS" w:hAnsi="Comic Sans MS" w:cs="Courier New"/>
              </w:rPr>
            </w:pPr>
            <w:r w:rsidRPr="00A7066F">
              <w:rPr>
                <w:rFonts w:ascii="Comic Sans MS" w:hAnsi="Comic Sans MS" w:cs="Courier New"/>
              </w:rPr>
              <w:t>Date du contrôle</w:t>
            </w:r>
          </w:p>
        </w:tc>
        <w:tc>
          <w:tcPr>
            <w:tcW w:w="4602" w:type="dxa"/>
            <w:shd w:val="clear" w:color="auto" w:fill="A6A6A6" w:themeFill="background1" w:themeFillShade="A6"/>
            <w:vAlign w:val="center"/>
          </w:tcPr>
          <w:p w:rsidR="0064598B" w:rsidRPr="00A7066F" w:rsidRDefault="0064598B" w:rsidP="00A7066F">
            <w:pPr>
              <w:pStyle w:val="Sansinterligne"/>
              <w:jc w:val="center"/>
              <w:rPr>
                <w:rFonts w:ascii="Comic Sans MS" w:hAnsi="Comic Sans MS" w:cs="Courier New"/>
              </w:rPr>
            </w:pPr>
            <w:r w:rsidRPr="00A7066F">
              <w:rPr>
                <w:rFonts w:ascii="Comic Sans MS" w:hAnsi="Comic Sans MS" w:cs="Courier New"/>
              </w:rPr>
              <w:t>Compétences</w:t>
            </w:r>
          </w:p>
        </w:tc>
        <w:tc>
          <w:tcPr>
            <w:tcW w:w="2711" w:type="dxa"/>
            <w:shd w:val="clear" w:color="auto" w:fill="A6A6A6" w:themeFill="background1" w:themeFillShade="A6"/>
            <w:vAlign w:val="center"/>
          </w:tcPr>
          <w:p w:rsidR="0064598B" w:rsidRPr="00A7066F" w:rsidRDefault="0064598B" w:rsidP="00A7066F">
            <w:pPr>
              <w:pStyle w:val="Sansinterligne"/>
              <w:jc w:val="center"/>
              <w:rPr>
                <w:rFonts w:ascii="Comic Sans MS" w:hAnsi="Comic Sans MS" w:cs="Courier New"/>
              </w:rPr>
            </w:pPr>
            <w:r w:rsidRPr="00A7066F">
              <w:rPr>
                <w:rFonts w:ascii="Comic Sans MS" w:hAnsi="Comic Sans MS" w:cs="Courier New"/>
              </w:rPr>
              <w:t>Mes outils pour réviser</w:t>
            </w:r>
          </w:p>
        </w:tc>
      </w:tr>
      <w:tr w:rsidR="005827B6" w:rsidRPr="00A7066F" w:rsidTr="005827B6">
        <w:trPr>
          <w:trHeight w:val="570"/>
        </w:trPr>
        <w:tc>
          <w:tcPr>
            <w:tcW w:w="1384" w:type="dxa"/>
            <w:vMerge w:val="restart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b/>
                <w:sz w:val="18"/>
              </w:rPr>
            </w:pPr>
            <w:r w:rsidRPr="00A7066F">
              <w:rPr>
                <w:rFonts w:ascii="Comic Sans MS" w:hAnsi="Comic Sans MS" w:cs="Courier New"/>
                <w:b/>
                <w:sz w:val="18"/>
              </w:rPr>
              <w:t>Grammaire</w:t>
            </w:r>
          </w:p>
        </w:tc>
        <w:tc>
          <w:tcPr>
            <w:tcW w:w="1985" w:type="dxa"/>
            <w:vMerge w:val="restart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t>Lundi 18 octobre</w:t>
            </w:r>
          </w:p>
        </w:tc>
        <w:tc>
          <w:tcPr>
            <w:tcW w:w="4602" w:type="dxa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t>Savoir identifier la nature et la fonction d’un mot.</w:t>
            </w:r>
          </w:p>
        </w:tc>
        <w:tc>
          <w:tcPr>
            <w:tcW w:w="2711" w:type="dxa"/>
            <w:vMerge w:val="restart"/>
            <w:vAlign w:val="center"/>
          </w:tcPr>
          <w:p w:rsidR="005827B6" w:rsidRPr="00A7066F" w:rsidRDefault="005827B6" w:rsidP="005827B6">
            <w:pPr>
              <w:pStyle w:val="Sansinterligne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sym w:font="Wingdings" w:char="F0F0"/>
            </w:r>
            <w:r w:rsidRPr="00A7066F">
              <w:rPr>
                <w:rFonts w:ascii="Comic Sans MS" w:hAnsi="Comic Sans MS" w:cs="Courier New"/>
                <w:sz w:val="18"/>
              </w:rPr>
              <w:t xml:space="preserve"> Leçon : référentiel de français.</w:t>
            </w:r>
          </w:p>
          <w:p w:rsidR="005827B6" w:rsidRPr="00A7066F" w:rsidRDefault="005827B6" w:rsidP="005827B6">
            <w:pPr>
              <w:pStyle w:val="Sansinterligne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sym w:font="Wingdings" w:char="F0F0"/>
            </w:r>
            <w:r w:rsidRPr="00A7066F">
              <w:rPr>
                <w:rFonts w:ascii="Comic Sans MS" w:hAnsi="Comic Sans MS" w:cs="Courier New"/>
                <w:sz w:val="18"/>
              </w:rPr>
              <w:t xml:space="preserve"> Plan de travail</w:t>
            </w:r>
          </w:p>
          <w:p w:rsidR="005827B6" w:rsidRPr="00A7066F" w:rsidRDefault="005827B6" w:rsidP="005827B6">
            <w:pPr>
              <w:pStyle w:val="Sansinterligne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sym w:font="Wingdings" w:char="F0F0"/>
            </w:r>
            <w:r w:rsidRPr="00A7066F">
              <w:rPr>
                <w:rFonts w:ascii="Comic Sans MS" w:hAnsi="Comic Sans MS" w:cs="Courier New"/>
                <w:sz w:val="18"/>
              </w:rPr>
              <w:t xml:space="preserve"> Manuel Interlignes</w:t>
            </w:r>
          </w:p>
        </w:tc>
      </w:tr>
      <w:tr w:rsidR="005827B6" w:rsidRPr="00A7066F" w:rsidTr="005827B6">
        <w:trPr>
          <w:trHeight w:val="564"/>
        </w:trPr>
        <w:tc>
          <w:tcPr>
            <w:tcW w:w="1384" w:type="dxa"/>
            <w:vMerge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b/>
                <w:sz w:val="18"/>
              </w:rPr>
            </w:pPr>
          </w:p>
        </w:tc>
        <w:tc>
          <w:tcPr>
            <w:tcW w:w="1985" w:type="dxa"/>
            <w:vMerge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</w:p>
        </w:tc>
        <w:tc>
          <w:tcPr>
            <w:tcW w:w="4602" w:type="dxa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t>Savoir identifier et utiliser les expansions du nom.</w:t>
            </w:r>
          </w:p>
        </w:tc>
        <w:tc>
          <w:tcPr>
            <w:tcW w:w="2711" w:type="dxa"/>
            <w:vMerge/>
            <w:vAlign w:val="center"/>
          </w:tcPr>
          <w:p w:rsidR="005827B6" w:rsidRPr="00A7066F" w:rsidRDefault="005827B6" w:rsidP="005827B6">
            <w:pPr>
              <w:pStyle w:val="Sansinterligne"/>
              <w:rPr>
                <w:rFonts w:ascii="Comic Sans MS" w:hAnsi="Comic Sans MS" w:cs="Courier New"/>
                <w:sz w:val="18"/>
              </w:rPr>
            </w:pPr>
          </w:p>
        </w:tc>
      </w:tr>
      <w:tr w:rsidR="005827B6" w:rsidRPr="00A7066F" w:rsidTr="005827B6">
        <w:trPr>
          <w:trHeight w:val="557"/>
        </w:trPr>
        <w:tc>
          <w:tcPr>
            <w:tcW w:w="1384" w:type="dxa"/>
            <w:vMerge w:val="restart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b/>
                <w:sz w:val="18"/>
              </w:rPr>
            </w:pPr>
            <w:r w:rsidRPr="00A7066F">
              <w:rPr>
                <w:rFonts w:ascii="Comic Sans MS" w:hAnsi="Comic Sans MS" w:cs="Courier New"/>
                <w:b/>
                <w:sz w:val="18"/>
              </w:rPr>
              <w:t>Conjugaison</w:t>
            </w:r>
          </w:p>
        </w:tc>
        <w:tc>
          <w:tcPr>
            <w:tcW w:w="1985" w:type="dxa"/>
            <w:vMerge w:val="restart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t>Jeudi 21 octobre</w:t>
            </w:r>
          </w:p>
        </w:tc>
        <w:tc>
          <w:tcPr>
            <w:tcW w:w="4602" w:type="dxa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t>Savoir identifier le verbe et son groupe.</w:t>
            </w:r>
          </w:p>
        </w:tc>
        <w:tc>
          <w:tcPr>
            <w:tcW w:w="2711" w:type="dxa"/>
            <w:vMerge/>
            <w:vAlign w:val="center"/>
          </w:tcPr>
          <w:p w:rsidR="005827B6" w:rsidRPr="00A7066F" w:rsidRDefault="005827B6" w:rsidP="005827B6">
            <w:pPr>
              <w:pStyle w:val="Sansinterligne"/>
              <w:rPr>
                <w:rFonts w:ascii="Comic Sans MS" w:hAnsi="Comic Sans MS" w:cs="Courier New"/>
                <w:sz w:val="18"/>
              </w:rPr>
            </w:pPr>
          </w:p>
        </w:tc>
      </w:tr>
      <w:tr w:rsidR="005827B6" w:rsidRPr="00A7066F" w:rsidTr="005827B6">
        <w:trPr>
          <w:trHeight w:val="707"/>
        </w:trPr>
        <w:tc>
          <w:tcPr>
            <w:tcW w:w="1384" w:type="dxa"/>
            <w:vMerge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b/>
                <w:sz w:val="18"/>
              </w:rPr>
            </w:pPr>
          </w:p>
        </w:tc>
        <w:tc>
          <w:tcPr>
            <w:tcW w:w="1985" w:type="dxa"/>
            <w:vMerge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</w:p>
        </w:tc>
        <w:tc>
          <w:tcPr>
            <w:tcW w:w="4602" w:type="dxa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t xml:space="preserve">Avoir compris les notions </w:t>
            </w:r>
            <w:proofErr w:type="gramStart"/>
            <w:r w:rsidRPr="00A7066F">
              <w:rPr>
                <w:rFonts w:ascii="Comic Sans MS" w:hAnsi="Comic Sans MS" w:cs="Courier New"/>
                <w:sz w:val="18"/>
              </w:rPr>
              <w:t>d’actions passée</w:t>
            </w:r>
            <w:proofErr w:type="gramEnd"/>
            <w:r w:rsidRPr="00A7066F">
              <w:rPr>
                <w:rFonts w:ascii="Comic Sans MS" w:hAnsi="Comic Sans MS" w:cs="Courier New"/>
                <w:sz w:val="18"/>
              </w:rPr>
              <w:t>, présente et future.</w:t>
            </w:r>
          </w:p>
        </w:tc>
        <w:tc>
          <w:tcPr>
            <w:tcW w:w="2711" w:type="dxa"/>
            <w:vMerge/>
            <w:vAlign w:val="center"/>
          </w:tcPr>
          <w:p w:rsidR="005827B6" w:rsidRPr="00A7066F" w:rsidRDefault="005827B6" w:rsidP="005827B6">
            <w:pPr>
              <w:pStyle w:val="Sansinterligne"/>
              <w:rPr>
                <w:rFonts w:ascii="Comic Sans MS" w:hAnsi="Comic Sans MS" w:cs="Courier New"/>
                <w:sz w:val="18"/>
              </w:rPr>
            </w:pPr>
          </w:p>
        </w:tc>
      </w:tr>
      <w:tr w:rsidR="005827B6" w:rsidRPr="00A7066F" w:rsidTr="005827B6">
        <w:trPr>
          <w:trHeight w:val="547"/>
        </w:trPr>
        <w:tc>
          <w:tcPr>
            <w:tcW w:w="1384" w:type="dxa"/>
            <w:vMerge w:val="restart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b/>
                <w:sz w:val="18"/>
              </w:rPr>
            </w:pPr>
            <w:r w:rsidRPr="00A7066F">
              <w:rPr>
                <w:rFonts w:ascii="Comic Sans MS" w:hAnsi="Comic Sans MS" w:cs="Courier New"/>
                <w:b/>
                <w:sz w:val="18"/>
              </w:rPr>
              <w:t>Vocabulaire</w:t>
            </w:r>
          </w:p>
        </w:tc>
        <w:tc>
          <w:tcPr>
            <w:tcW w:w="1985" w:type="dxa"/>
            <w:vMerge w:val="restart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t>Mardi 19 octobre</w:t>
            </w:r>
          </w:p>
        </w:tc>
        <w:tc>
          <w:tcPr>
            <w:tcW w:w="4602" w:type="dxa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t>Savoir utiliser le dictionnaire.</w:t>
            </w:r>
          </w:p>
        </w:tc>
        <w:tc>
          <w:tcPr>
            <w:tcW w:w="2711" w:type="dxa"/>
            <w:vMerge/>
            <w:vAlign w:val="center"/>
          </w:tcPr>
          <w:p w:rsidR="005827B6" w:rsidRPr="00A7066F" w:rsidRDefault="005827B6" w:rsidP="005827B6">
            <w:pPr>
              <w:pStyle w:val="Sansinterligne"/>
              <w:rPr>
                <w:rFonts w:ascii="Comic Sans MS" w:hAnsi="Comic Sans MS" w:cs="Courier New"/>
                <w:sz w:val="18"/>
              </w:rPr>
            </w:pPr>
          </w:p>
        </w:tc>
      </w:tr>
      <w:tr w:rsidR="005827B6" w:rsidRPr="00A7066F" w:rsidTr="005827B6">
        <w:trPr>
          <w:trHeight w:val="569"/>
        </w:trPr>
        <w:tc>
          <w:tcPr>
            <w:tcW w:w="1384" w:type="dxa"/>
            <w:vMerge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b/>
                <w:sz w:val="18"/>
              </w:rPr>
            </w:pPr>
          </w:p>
        </w:tc>
        <w:tc>
          <w:tcPr>
            <w:tcW w:w="1985" w:type="dxa"/>
            <w:vMerge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</w:p>
        </w:tc>
        <w:tc>
          <w:tcPr>
            <w:tcW w:w="4602" w:type="dxa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t>Savoir lire et comprendre un article de dictionnaire.</w:t>
            </w:r>
          </w:p>
        </w:tc>
        <w:tc>
          <w:tcPr>
            <w:tcW w:w="2711" w:type="dxa"/>
            <w:vMerge/>
            <w:vAlign w:val="center"/>
          </w:tcPr>
          <w:p w:rsidR="005827B6" w:rsidRPr="00A7066F" w:rsidRDefault="005827B6" w:rsidP="005827B6">
            <w:pPr>
              <w:pStyle w:val="Sansinterligne"/>
              <w:rPr>
                <w:rFonts w:ascii="Comic Sans MS" w:hAnsi="Comic Sans MS" w:cs="Courier New"/>
                <w:sz w:val="18"/>
              </w:rPr>
            </w:pPr>
          </w:p>
        </w:tc>
      </w:tr>
      <w:tr w:rsidR="005827B6" w:rsidRPr="00A7066F" w:rsidTr="005827B6">
        <w:trPr>
          <w:trHeight w:val="549"/>
        </w:trPr>
        <w:tc>
          <w:tcPr>
            <w:tcW w:w="1384" w:type="dxa"/>
            <w:vMerge w:val="restart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b/>
                <w:sz w:val="18"/>
              </w:rPr>
            </w:pPr>
            <w:r w:rsidRPr="00A7066F">
              <w:rPr>
                <w:rFonts w:ascii="Comic Sans MS" w:hAnsi="Comic Sans MS" w:cs="Courier New"/>
                <w:b/>
                <w:sz w:val="18"/>
              </w:rPr>
              <w:t>Orthographe</w:t>
            </w:r>
          </w:p>
        </w:tc>
        <w:tc>
          <w:tcPr>
            <w:tcW w:w="1985" w:type="dxa"/>
            <w:vMerge w:val="restart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t>Vendredi 22 octobre</w:t>
            </w:r>
          </w:p>
        </w:tc>
        <w:tc>
          <w:tcPr>
            <w:tcW w:w="4602" w:type="dxa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t>Savoir former le féminin des noms et des adjectifs.</w:t>
            </w:r>
          </w:p>
        </w:tc>
        <w:tc>
          <w:tcPr>
            <w:tcW w:w="2711" w:type="dxa"/>
            <w:vMerge w:val="restart"/>
            <w:vAlign w:val="center"/>
          </w:tcPr>
          <w:p w:rsidR="005827B6" w:rsidRPr="00A7066F" w:rsidRDefault="005827B6" w:rsidP="005827B6">
            <w:pPr>
              <w:pStyle w:val="Sansinterligne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sym w:font="Wingdings" w:char="F0F0"/>
            </w:r>
            <w:r w:rsidRPr="00A7066F">
              <w:rPr>
                <w:rFonts w:ascii="Comic Sans MS" w:hAnsi="Comic Sans MS" w:cs="Courier New"/>
                <w:sz w:val="18"/>
              </w:rPr>
              <w:t xml:space="preserve"> Leçon : référentiel de français.</w:t>
            </w:r>
          </w:p>
          <w:p w:rsidR="005827B6" w:rsidRPr="00A7066F" w:rsidRDefault="005827B6" w:rsidP="005827B6">
            <w:pPr>
              <w:pStyle w:val="Sansinterligne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sym w:font="Wingdings" w:char="F0F0"/>
            </w:r>
            <w:r w:rsidRPr="00A7066F">
              <w:rPr>
                <w:rFonts w:ascii="Comic Sans MS" w:hAnsi="Comic Sans MS" w:cs="Courier New"/>
                <w:sz w:val="18"/>
              </w:rPr>
              <w:t xml:space="preserve"> Plan de travail</w:t>
            </w:r>
          </w:p>
          <w:p w:rsidR="005827B6" w:rsidRPr="00A7066F" w:rsidRDefault="005827B6" w:rsidP="005827B6">
            <w:pPr>
              <w:pStyle w:val="Sansinterligne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sym w:font="Wingdings" w:char="F0F0"/>
            </w:r>
            <w:r w:rsidRPr="00A7066F">
              <w:rPr>
                <w:rFonts w:ascii="Comic Sans MS" w:hAnsi="Comic Sans MS" w:cs="Courier New"/>
                <w:sz w:val="18"/>
              </w:rPr>
              <w:t xml:space="preserve"> Fiches couleur Interlignes</w:t>
            </w:r>
          </w:p>
        </w:tc>
      </w:tr>
      <w:tr w:rsidR="005827B6" w:rsidRPr="00A7066F" w:rsidTr="005827B6">
        <w:trPr>
          <w:trHeight w:val="557"/>
        </w:trPr>
        <w:tc>
          <w:tcPr>
            <w:tcW w:w="1384" w:type="dxa"/>
            <w:vMerge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b/>
                <w:sz w:val="18"/>
              </w:rPr>
            </w:pPr>
          </w:p>
        </w:tc>
        <w:tc>
          <w:tcPr>
            <w:tcW w:w="1985" w:type="dxa"/>
            <w:vMerge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</w:p>
        </w:tc>
        <w:tc>
          <w:tcPr>
            <w:tcW w:w="4602" w:type="dxa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t>Savoir former le pluriel des noms et des adjectifs.</w:t>
            </w:r>
          </w:p>
        </w:tc>
        <w:tc>
          <w:tcPr>
            <w:tcW w:w="2711" w:type="dxa"/>
            <w:vMerge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</w:p>
        </w:tc>
      </w:tr>
      <w:tr w:rsidR="005827B6" w:rsidRPr="00A7066F" w:rsidTr="005827B6">
        <w:trPr>
          <w:trHeight w:val="1557"/>
        </w:trPr>
        <w:tc>
          <w:tcPr>
            <w:tcW w:w="1384" w:type="dxa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b/>
                <w:sz w:val="18"/>
              </w:rPr>
            </w:pPr>
            <w:r w:rsidRPr="00A7066F">
              <w:rPr>
                <w:rFonts w:ascii="Comic Sans MS" w:hAnsi="Comic Sans MS" w:cs="Courier New"/>
                <w:b/>
                <w:sz w:val="18"/>
              </w:rPr>
              <w:t>Géométrie</w:t>
            </w:r>
          </w:p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b/>
                <w:sz w:val="18"/>
              </w:rPr>
            </w:pPr>
            <w:r w:rsidRPr="00A7066F">
              <w:rPr>
                <w:rFonts w:ascii="Comic Sans MS" w:hAnsi="Comic Sans MS" w:cs="Courier New"/>
                <w:b/>
                <w:sz w:val="18"/>
              </w:rPr>
              <w:t>Mesure</w:t>
            </w:r>
          </w:p>
        </w:tc>
        <w:tc>
          <w:tcPr>
            <w:tcW w:w="1985" w:type="dxa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t>Vendredi 22 octobre</w:t>
            </w:r>
          </w:p>
        </w:tc>
        <w:tc>
          <w:tcPr>
            <w:tcW w:w="4602" w:type="dxa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t>Tracer une droite, un segment.</w:t>
            </w:r>
          </w:p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t>Reconnaître des droites parallèles.</w:t>
            </w:r>
          </w:p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t>Mesurer des segments.</w:t>
            </w:r>
          </w:p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t>Comparer et convertir des mesures de longueur.</w:t>
            </w:r>
          </w:p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t>Calculer un périmètre</w:t>
            </w:r>
          </w:p>
        </w:tc>
        <w:tc>
          <w:tcPr>
            <w:tcW w:w="2711" w:type="dxa"/>
            <w:vMerge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</w:p>
        </w:tc>
      </w:tr>
      <w:tr w:rsidR="005827B6" w:rsidRPr="00A7066F" w:rsidTr="005827B6">
        <w:tc>
          <w:tcPr>
            <w:tcW w:w="1384" w:type="dxa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b/>
                <w:sz w:val="18"/>
              </w:rPr>
            </w:pPr>
            <w:r w:rsidRPr="00A7066F">
              <w:rPr>
                <w:rFonts w:ascii="Comic Sans MS" w:hAnsi="Comic Sans MS" w:cs="Courier New"/>
                <w:b/>
                <w:sz w:val="18"/>
              </w:rPr>
              <w:t>Calcul</w:t>
            </w:r>
          </w:p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b/>
                <w:sz w:val="18"/>
              </w:rPr>
            </w:pPr>
            <w:r w:rsidRPr="00A7066F">
              <w:rPr>
                <w:rFonts w:ascii="Comic Sans MS" w:hAnsi="Comic Sans MS" w:cs="Courier New"/>
                <w:b/>
                <w:sz w:val="18"/>
              </w:rPr>
              <w:t>Numération</w:t>
            </w:r>
          </w:p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b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t>Mardi 19 octobre</w:t>
            </w:r>
          </w:p>
        </w:tc>
        <w:tc>
          <w:tcPr>
            <w:tcW w:w="4602" w:type="dxa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t>Calculer mentalement des additions, des soustractions et des multiplications.</w:t>
            </w:r>
          </w:p>
        </w:tc>
        <w:tc>
          <w:tcPr>
            <w:tcW w:w="2711" w:type="dxa"/>
            <w:vMerge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</w:p>
        </w:tc>
      </w:tr>
      <w:tr w:rsidR="005827B6" w:rsidRPr="00A7066F" w:rsidTr="005827B6">
        <w:trPr>
          <w:trHeight w:val="500"/>
        </w:trPr>
        <w:tc>
          <w:tcPr>
            <w:tcW w:w="1384" w:type="dxa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b/>
                <w:sz w:val="18"/>
              </w:rPr>
            </w:pPr>
            <w:r w:rsidRPr="00A7066F">
              <w:rPr>
                <w:rFonts w:ascii="Comic Sans MS" w:hAnsi="Comic Sans MS" w:cs="Courier New"/>
                <w:b/>
                <w:sz w:val="18"/>
              </w:rPr>
              <w:t>Problèmes</w:t>
            </w:r>
          </w:p>
        </w:tc>
        <w:tc>
          <w:tcPr>
            <w:tcW w:w="1985" w:type="dxa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t>Jeudi 21 octobre</w:t>
            </w:r>
          </w:p>
        </w:tc>
        <w:tc>
          <w:tcPr>
            <w:tcW w:w="4602" w:type="dxa"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  <w:r w:rsidRPr="00A7066F">
              <w:rPr>
                <w:rFonts w:ascii="Comic Sans MS" w:hAnsi="Comic Sans MS" w:cs="Courier New"/>
                <w:sz w:val="18"/>
              </w:rPr>
              <w:t>Résoudre des problèmes mathématiques.</w:t>
            </w:r>
          </w:p>
        </w:tc>
        <w:tc>
          <w:tcPr>
            <w:tcW w:w="2711" w:type="dxa"/>
            <w:vMerge/>
            <w:vAlign w:val="center"/>
          </w:tcPr>
          <w:p w:rsidR="005827B6" w:rsidRPr="00A7066F" w:rsidRDefault="005827B6" w:rsidP="005827B6">
            <w:pPr>
              <w:pStyle w:val="Sansinterligne"/>
              <w:jc w:val="center"/>
              <w:rPr>
                <w:rFonts w:ascii="Comic Sans MS" w:hAnsi="Comic Sans MS" w:cs="Courier New"/>
                <w:sz w:val="18"/>
              </w:rPr>
            </w:pPr>
          </w:p>
        </w:tc>
      </w:tr>
    </w:tbl>
    <w:p w:rsidR="00652412" w:rsidRPr="00A7066F" w:rsidRDefault="00652412" w:rsidP="00652412">
      <w:pPr>
        <w:pStyle w:val="Sansinterligne"/>
        <w:rPr>
          <w:sz w:val="18"/>
        </w:rPr>
      </w:pPr>
    </w:p>
    <w:p w:rsidR="00070A37" w:rsidRPr="00A7066F" w:rsidRDefault="00070A37" w:rsidP="00070A37">
      <w:pPr>
        <w:pStyle w:val="Sansinterligne"/>
        <w:rPr>
          <w:sz w:val="20"/>
          <w:szCs w:val="20"/>
        </w:rPr>
      </w:pPr>
    </w:p>
    <w:sectPr w:rsidR="00070A37" w:rsidRPr="00A7066F" w:rsidSect="00070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0A37"/>
    <w:rsid w:val="00070A37"/>
    <w:rsid w:val="005827B6"/>
    <w:rsid w:val="005C5A7A"/>
    <w:rsid w:val="0064598B"/>
    <w:rsid w:val="00652412"/>
    <w:rsid w:val="007841B7"/>
    <w:rsid w:val="00A7066F"/>
    <w:rsid w:val="00AD4E07"/>
    <w:rsid w:val="00C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E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70A3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7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7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</dc:creator>
  <cp:lastModifiedBy>Morgane</cp:lastModifiedBy>
  <cp:revision>4</cp:revision>
  <dcterms:created xsi:type="dcterms:W3CDTF">2010-10-12T16:43:00Z</dcterms:created>
  <dcterms:modified xsi:type="dcterms:W3CDTF">2010-10-13T12:48:00Z</dcterms:modified>
</cp:coreProperties>
</file>