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E1" w:rsidRPr="002354E1" w:rsidRDefault="002354E1" w:rsidP="002354E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2354E1">
        <w:rPr>
          <w:rFonts w:ascii="Times New Roman" w:eastAsia="Times New Roman" w:hAnsi="Times New Roman" w:cs="Times New Roman"/>
          <w:b/>
          <w:bCs/>
          <w:kern w:val="36"/>
          <w:sz w:val="48"/>
          <w:szCs w:val="48"/>
          <w:lang w:eastAsia="fr-FR"/>
        </w:rPr>
        <w:t xml:space="preserve">En Ariège, un projet minier contesté prospère sur fond de paradis fiscal </w:t>
      </w:r>
    </w:p>
    <w:bookmarkEnd w:id="0"/>
    <w:p w:rsidR="002354E1" w:rsidRPr="002354E1" w:rsidRDefault="002354E1" w:rsidP="002354E1">
      <w:pPr>
        <w:spacing w:after="0"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 xml:space="preserve">24 mai 2017 Par </w:t>
      </w:r>
      <w:proofErr w:type="spellStart"/>
      <w:r w:rsidRPr="002354E1">
        <w:rPr>
          <w:rFonts w:ascii="Times New Roman" w:eastAsia="Times New Roman" w:hAnsi="Times New Roman" w:cs="Times New Roman"/>
          <w:sz w:val="24"/>
          <w:szCs w:val="24"/>
          <w:lang w:eastAsia="fr-FR"/>
        </w:rPr>
        <w:t>Eric</w:t>
      </w:r>
      <w:proofErr w:type="spellEnd"/>
      <w:r w:rsidRPr="002354E1">
        <w:rPr>
          <w:rFonts w:ascii="Times New Roman" w:eastAsia="Times New Roman" w:hAnsi="Times New Roman" w:cs="Times New Roman"/>
          <w:sz w:val="24"/>
          <w:szCs w:val="24"/>
          <w:lang w:eastAsia="fr-FR"/>
        </w:rPr>
        <w:t xml:space="preserve"> </w:t>
      </w:r>
      <w:proofErr w:type="spellStart"/>
      <w:r w:rsidRPr="002354E1">
        <w:rPr>
          <w:rFonts w:ascii="Times New Roman" w:eastAsia="Times New Roman" w:hAnsi="Times New Roman" w:cs="Times New Roman"/>
          <w:sz w:val="24"/>
          <w:szCs w:val="24"/>
          <w:lang w:eastAsia="fr-FR"/>
        </w:rPr>
        <w:t>Dourel</w:t>
      </w:r>
      <w:proofErr w:type="spellEnd"/>
      <w:r w:rsidRPr="002354E1">
        <w:rPr>
          <w:rFonts w:ascii="Times New Roman" w:eastAsia="Times New Roman" w:hAnsi="Times New Roman" w:cs="Times New Roman"/>
          <w:sz w:val="24"/>
          <w:szCs w:val="24"/>
          <w:lang w:eastAsia="fr-FR"/>
        </w:rPr>
        <w:t xml:space="preserve"> (</w:t>
      </w:r>
      <w:proofErr w:type="spellStart"/>
      <w:r w:rsidRPr="002354E1">
        <w:rPr>
          <w:rFonts w:ascii="Times New Roman" w:eastAsia="Times New Roman" w:hAnsi="Times New Roman" w:cs="Times New Roman"/>
          <w:sz w:val="24"/>
          <w:szCs w:val="24"/>
          <w:lang w:eastAsia="fr-FR"/>
        </w:rPr>
        <w:t>Mediacités</w:t>
      </w:r>
      <w:proofErr w:type="spellEnd"/>
      <w:r w:rsidRPr="002354E1">
        <w:rPr>
          <w:rFonts w:ascii="Times New Roman" w:eastAsia="Times New Roman" w:hAnsi="Times New Roman" w:cs="Times New Roman"/>
          <w:sz w:val="24"/>
          <w:szCs w:val="24"/>
          <w:lang w:eastAsia="fr-FR"/>
        </w:rPr>
        <w:t>-Toulouse)</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 xml:space="preserve">La société </w:t>
      </w:r>
      <w:proofErr w:type="spellStart"/>
      <w:r w:rsidRPr="002354E1">
        <w:rPr>
          <w:rFonts w:ascii="Times New Roman" w:eastAsia="Times New Roman" w:hAnsi="Times New Roman" w:cs="Times New Roman"/>
          <w:sz w:val="24"/>
          <w:szCs w:val="24"/>
          <w:lang w:eastAsia="fr-FR"/>
        </w:rPr>
        <w:t>Variscan</w:t>
      </w:r>
      <w:proofErr w:type="spellEnd"/>
      <w:r w:rsidRPr="002354E1">
        <w:rPr>
          <w:rFonts w:ascii="Times New Roman" w:eastAsia="Times New Roman" w:hAnsi="Times New Roman" w:cs="Times New Roman"/>
          <w:sz w:val="24"/>
          <w:szCs w:val="24"/>
          <w:lang w:eastAsia="fr-FR"/>
        </w:rPr>
        <w:t xml:space="preserve"> Mines a obtenu un permis de recherche exclusif pour trouver du tungstène dans les sous-sols du hameau de </w:t>
      </w:r>
      <w:proofErr w:type="spellStart"/>
      <w:r w:rsidRPr="002354E1">
        <w:rPr>
          <w:rFonts w:ascii="Times New Roman" w:eastAsia="Times New Roman" w:hAnsi="Times New Roman" w:cs="Times New Roman"/>
          <w:sz w:val="24"/>
          <w:szCs w:val="24"/>
          <w:lang w:eastAsia="fr-FR"/>
        </w:rPr>
        <w:t>Salau</w:t>
      </w:r>
      <w:proofErr w:type="spellEnd"/>
      <w:r w:rsidRPr="002354E1">
        <w:rPr>
          <w:rFonts w:ascii="Times New Roman" w:eastAsia="Times New Roman" w:hAnsi="Times New Roman" w:cs="Times New Roman"/>
          <w:sz w:val="24"/>
          <w:szCs w:val="24"/>
          <w:lang w:eastAsia="fr-FR"/>
        </w:rPr>
        <w:t xml:space="preserve">. Prié de prendre la porte par l'État, le financeur de l'opération, </w:t>
      </w:r>
      <w:proofErr w:type="spellStart"/>
      <w:r w:rsidRPr="002354E1">
        <w:rPr>
          <w:rFonts w:ascii="Times New Roman" w:eastAsia="Times New Roman" w:hAnsi="Times New Roman" w:cs="Times New Roman"/>
          <w:sz w:val="24"/>
          <w:szCs w:val="24"/>
          <w:lang w:eastAsia="fr-FR"/>
        </w:rPr>
        <w:t>Juniper</w:t>
      </w:r>
      <w:proofErr w:type="spellEnd"/>
      <w:r w:rsidRPr="002354E1">
        <w:rPr>
          <w:rFonts w:ascii="Times New Roman" w:eastAsia="Times New Roman" w:hAnsi="Times New Roman" w:cs="Times New Roman"/>
          <w:sz w:val="24"/>
          <w:szCs w:val="24"/>
          <w:lang w:eastAsia="fr-FR"/>
        </w:rPr>
        <w:t xml:space="preserve"> Capital </w:t>
      </w:r>
      <w:proofErr w:type="spellStart"/>
      <w:r w:rsidRPr="002354E1">
        <w:rPr>
          <w:rFonts w:ascii="Times New Roman" w:eastAsia="Times New Roman" w:hAnsi="Times New Roman" w:cs="Times New Roman"/>
          <w:sz w:val="24"/>
          <w:szCs w:val="24"/>
          <w:lang w:eastAsia="fr-FR"/>
        </w:rPr>
        <w:t>Partners</w:t>
      </w:r>
      <w:proofErr w:type="spellEnd"/>
      <w:r w:rsidRPr="002354E1">
        <w:rPr>
          <w:rFonts w:ascii="Times New Roman" w:eastAsia="Times New Roman" w:hAnsi="Times New Roman" w:cs="Times New Roman"/>
          <w:sz w:val="24"/>
          <w:szCs w:val="24"/>
          <w:lang w:eastAsia="fr-FR"/>
        </w:rPr>
        <w:t>, société de capital-risque logée dans un paradis fiscal, est revenu par la fenêtre, grâce à un tour de passe-passe financier. Une enquête de nos partenaires « </w:t>
      </w:r>
      <w:proofErr w:type="spellStart"/>
      <w:r w:rsidRPr="002354E1">
        <w:rPr>
          <w:rFonts w:ascii="Times New Roman" w:eastAsia="Times New Roman" w:hAnsi="Times New Roman" w:cs="Times New Roman"/>
          <w:sz w:val="24"/>
          <w:szCs w:val="24"/>
          <w:lang w:eastAsia="fr-FR"/>
        </w:rPr>
        <w:t>Mediacités</w:t>
      </w:r>
      <w:proofErr w:type="spellEnd"/>
      <w:r w:rsidRPr="002354E1">
        <w:rPr>
          <w:rFonts w:ascii="Times New Roman" w:eastAsia="Times New Roman" w:hAnsi="Times New Roman" w:cs="Times New Roman"/>
          <w:sz w:val="24"/>
          <w:szCs w:val="24"/>
          <w:lang w:eastAsia="fr-FR"/>
        </w:rPr>
        <w:t> ».</w:t>
      </w:r>
    </w:p>
    <w:p w:rsid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Pr="0007676F">
          <w:rPr>
            <w:rStyle w:val="Lienhypertexte"/>
            <w:rFonts w:ascii="Times New Roman" w:eastAsia="Times New Roman" w:hAnsi="Times New Roman" w:cs="Times New Roman"/>
            <w:sz w:val="24"/>
            <w:szCs w:val="24"/>
            <w:lang w:eastAsia="fr-FR"/>
          </w:rPr>
          <w:t>https://www.mediapart.fr/journal/economie/240517/en-ariege-un-projet-minier-conteste-prospere-sur-fond-de-paradis-fiscal?onglet=full</w:t>
        </w:r>
      </w:hyperlink>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Symbol" w:cs="Times New Roman"/>
          <w:sz w:val="24"/>
          <w:szCs w:val="24"/>
          <w:lang w:eastAsia="fr-FR"/>
        </w:rPr>
        <w:t></w:t>
      </w:r>
      <w:r w:rsidRPr="002354E1">
        <w:rPr>
          <w:rFonts w:ascii="Times New Roman" w:eastAsia="Times New Roman" w:hAnsi="Times New Roman" w:cs="Times New Roman"/>
          <w:sz w:val="24"/>
          <w:szCs w:val="24"/>
          <w:lang w:eastAsia="fr-FR"/>
        </w:rPr>
        <w:t xml:space="preserve">  </w:t>
      </w:r>
      <w:proofErr w:type="spellStart"/>
      <w:r w:rsidRPr="002354E1">
        <w:rPr>
          <w:rFonts w:ascii="Times New Roman" w:eastAsia="Times New Roman" w:hAnsi="Times New Roman" w:cs="Times New Roman"/>
          <w:b/>
          <w:bCs/>
          <w:sz w:val="24"/>
          <w:szCs w:val="24"/>
          <w:lang w:eastAsia="fr-FR"/>
        </w:rPr>
        <w:t>Mediacités</w:t>
      </w:r>
      <w:proofErr w:type="spellEnd"/>
      <w:r w:rsidRPr="002354E1">
        <w:rPr>
          <w:rFonts w:ascii="Times New Roman" w:eastAsia="Times New Roman" w:hAnsi="Times New Roman" w:cs="Times New Roman"/>
          <w:b/>
          <w:bCs/>
          <w:sz w:val="24"/>
          <w:szCs w:val="24"/>
          <w:lang w:eastAsia="fr-FR"/>
        </w:rPr>
        <w:t>-Toulouse</w:t>
      </w:r>
      <w:proofErr w:type="gramStart"/>
      <w:r w:rsidRPr="002354E1">
        <w:rPr>
          <w:rFonts w:ascii="Times New Roman" w:eastAsia="Times New Roman" w:hAnsi="Times New Roman" w:cs="Times New Roman"/>
          <w:b/>
          <w:bCs/>
          <w:sz w:val="24"/>
          <w:szCs w:val="24"/>
          <w:lang w:eastAsia="fr-FR"/>
        </w:rPr>
        <w:t>.–</w:t>
      </w:r>
      <w:proofErr w:type="gramEnd"/>
      <w:r w:rsidRPr="002354E1">
        <w:rPr>
          <w:rFonts w:ascii="Times New Roman" w:eastAsia="Times New Roman" w:hAnsi="Times New Roman" w:cs="Times New Roman"/>
          <w:sz w:val="24"/>
          <w:szCs w:val="24"/>
          <w:lang w:eastAsia="fr-FR"/>
        </w:rPr>
        <w:t xml:space="preserve"> Le 11 février 2017, en accordant un permis exclusif de recherche minière à la société </w:t>
      </w:r>
      <w:proofErr w:type="spellStart"/>
      <w:r w:rsidRPr="002354E1">
        <w:rPr>
          <w:rFonts w:ascii="Times New Roman" w:eastAsia="Times New Roman" w:hAnsi="Times New Roman" w:cs="Times New Roman"/>
          <w:sz w:val="24"/>
          <w:szCs w:val="24"/>
          <w:lang w:eastAsia="fr-FR"/>
        </w:rPr>
        <w:t>Variscan</w:t>
      </w:r>
      <w:proofErr w:type="spellEnd"/>
      <w:r w:rsidRPr="002354E1">
        <w:rPr>
          <w:rFonts w:ascii="Times New Roman" w:eastAsia="Times New Roman" w:hAnsi="Times New Roman" w:cs="Times New Roman"/>
          <w:sz w:val="24"/>
          <w:szCs w:val="24"/>
          <w:lang w:eastAsia="fr-FR"/>
        </w:rPr>
        <w:t xml:space="preserve"> Mines pour trouver du tungstène dans les sous-sols de </w:t>
      </w:r>
      <w:proofErr w:type="spellStart"/>
      <w:r w:rsidRPr="002354E1">
        <w:rPr>
          <w:rFonts w:ascii="Times New Roman" w:eastAsia="Times New Roman" w:hAnsi="Times New Roman" w:cs="Times New Roman"/>
          <w:sz w:val="24"/>
          <w:szCs w:val="24"/>
          <w:lang w:eastAsia="fr-FR"/>
        </w:rPr>
        <w:t>Couflens-Salau</w:t>
      </w:r>
      <w:proofErr w:type="spellEnd"/>
      <w:r w:rsidRPr="002354E1">
        <w:rPr>
          <w:rFonts w:ascii="Times New Roman" w:eastAsia="Times New Roman" w:hAnsi="Times New Roman" w:cs="Times New Roman"/>
          <w:sz w:val="24"/>
          <w:szCs w:val="24"/>
          <w:lang w:eastAsia="fr-FR"/>
        </w:rPr>
        <w:t xml:space="preserve">, dans les Pyrénées ariégeoises, le désormais ex-premier ministre Bernard </w:t>
      </w:r>
      <w:proofErr w:type="spellStart"/>
      <w:r w:rsidRPr="002354E1">
        <w:rPr>
          <w:rFonts w:ascii="Times New Roman" w:eastAsia="Times New Roman" w:hAnsi="Times New Roman" w:cs="Times New Roman"/>
          <w:sz w:val="24"/>
          <w:szCs w:val="24"/>
          <w:lang w:eastAsia="fr-FR"/>
        </w:rPr>
        <w:t>Cazeneuve</w:t>
      </w:r>
      <w:proofErr w:type="spellEnd"/>
      <w:r w:rsidRPr="002354E1">
        <w:rPr>
          <w:rFonts w:ascii="Times New Roman" w:eastAsia="Times New Roman" w:hAnsi="Times New Roman" w:cs="Times New Roman"/>
          <w:sz w:val="24"/>
          <w:szCs w:val="24"/>
          <w:lang w:eastAsia="fr-FR"/>
        </w:rPr>
        <w:t xml:space="preserve">, appuyé par l’ancien secrétaire d’État à l’industrie, Christophe </w:t>
      </w:r>
      <w:proofErr w:type="spellStart"/>
      <w:r w:rsidRPr="002354E1">
        <w:rPr>
          <w:rFonts w:ascii="Times New Roman" w:eastAsia="Times New Roman" w:hAnsi="Times New Roman" w:cs="Times New Roman"/>
          <w:sz w:val="24"/>
          <w:szCs w:val="24"/>
          <w:lang w:eastAsia="fr-FR"/>
        </w:rPr>
        <w:t>Sirugue</w:t>
      </w:r>
      <w:proofErr w:type="spellEnd"/>
      <w:r w:rsidRPr="002354E1">
        <w:rPr>
          <w:rFonts w:ascii="Times New Roman" w:eastAsia="Times New Roman" w:hAnsi="Times New Roman" w:cs="Times New Roman"/>
          <w:sz w:val="24"/>
          <w:szCs w:val="24"/>
          <w:lang w:eastAsia="fr-FR"/>
        </w:rPr>
        <w:t>, a lancé un formidable signal en direction des prospecteurs de métaux précieux. La France doit redevenir un pays minier. Et tant pis si, dans ce dossier, le financement de l’opération sent le soufre, avec la présence d’une société de capital-risque logée dans un paradis fiscal.</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 xml:space="preserve">Tant pis également si la présence d’amiante avérée sur le site est mise en doute par des experts maison, qui n’ont aucune compétence pour parler de cette problématique. Même s’il a demandé à </w:t>
      </w:r>
      <w:proofErr w:type="spellStart"/>
      <w:r w:rsidRPr="002354E1">
        <w:rPr>
          <w:rFonts w:ascii="Times New Roman" w:eastAsia="Times New Roman" w:hAnsi="Times New Roman" w:cs="Times New Roman"/>
          <w:sz w:val="24"/>
          <w:szCs w:val="24"/>
          <w:lang w:eastAsia="fr-FR"/>
        </w:rPr>
        <w:t>Variscan</w:t>
      </w:r>
      <w:proofErr w:type="spellEnd"/>
      <w:r w:rsidRPr="002354E1">
        <w:rPr>
          <w:rFonts w:ascii="Times New Roman" w:eastAsia="Times New Roman" w:hAnsi="Times New Roman" w:cs="Times New Roman"/>
          <w:sz w:val="24"/>
          <w:szCs w:val="24"/>
          <w:lang w:eastAsia="fr-FR"/>
        </w:rPr>
        <w:t xml:space="preserve"> une expertise indépendante sur le sujet, l’État nie toujours les cas de morts et de maladies pulmonaires contractées il y a plus de trente ans par d’anciens mineurs qui exploitaient, déjà, le tungstène de </w:t>
      </w:r>
      <w:proofErr w:type="spellStart"/>
      <w:r w:rsidRPr="002354E1">
        <w:rPr>
          <w:rFonts w:ascii="Times New Roman" w:eastAsia="Times New Roman" w:hAnsi="Times New Roman" w:cs="Times New Roman"/>
          <w:sz w:val="24"/>
          <w:szCs w:val="24"/>
          <w:lang w:eastAsia="fr-FR"/>
        </w:rPr>
        <w:t>Salau</w:t>
      </w:r>
      <w:proofErr w:type="spellEnd"/>
      <w:r w:rsidRPr="002354E1">
        <w:rPr>
          <w:rFonts w:ascii="Times New Roman" w:eastAsia="Times New Roman" w:hAnsi="Times New Roman" w:cs="Times New Roman"/>
          <w:sz w:val="24"/>
          <w:szCs w:val="24"/>
          <w:lang w:eastAsia="fr-FR"/>
        </w:rPr>
        <w:t>…</w:t>
      </w:r>
    </w:p>
    <w:p w:rsidR="002354E1" w:rsidRPr="002354E1" w:rsidRDefault="002354E1" w:rsidP="002354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296025" cy="3390900"/>
            <wp:effectExtent l="0" t="0" r="9525" b="0"/>
            <wp:docPr id="3" name="Image 3" descr="L'exploitation de la mine qui a fermé en 1986. © BR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ploitation de la mine qui a fermé en 1986. © BRG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3390900"/>
                    </a:xfrm>
                    <a:prstGeom prst="rect">
                      <a:avLst/>
                    </a:prstGeom>
                    <a:noFill/>
                    <a:ln>
                      <a:noFill/>
                    </a:ln>
                  </pic:spPr>
                </pic:pic>
              </a:graphicData>
            </a:graphic>
          </wp:inline>
        </w:drawing>
      </w:r>
      <w:r w:rsidRPr="002354E1">
        <w:rPr>
          <w:rFonts w:ascii="Times New Roman" w:eastAsia="Times New Roman" w:hAnsi="Times New Roman" w:cs="Times New Roman"/>
          <w:sz w:val="24"/>
          <w:szCs w:val="24"/>
          <w:lang w:eastAsia="fr-FR"/>
        </w:rPr>
        <w:t xml:space="preserve">L'exploitation de la mine qui a fermé en 1986. © BRGM </w:t>
      </w:r>
    </w:p>
    <w:p w:rsidR="002354E1" w:rsidRPr="002354E1" w:rsidRDefault="002354E1" w:rsidP="002354E1">
      <w:pPr>
        <w:spacing w:after="0"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lastRenderedPageBreak/>
        <w:t xml:space="preserve">Petit retour en arrière. À la fin des années 1950, des ingénieurs du BRGM (Bureau de recherches géologiques et minières) arrivent dans le hameau de </w:t>
      </w:r>
      <w:proofErr w:type="spellStart"/>
      <w:r w:rsidRPr="002354E1">
        <w:rPr>
          <w:rFonts w:ascii="Times New Roman" w:eastAsia="Times New Roman" w:hAnsi="Times New Roman" w:cs="Times New Roman"/>
          <w:sz w:val="24"/>
          <w:szCs w:val="24"/>
          <w:lang w:eastAsia="fr-FR"/>
        </w:rPr>
        <w:t>Salau</w:t>
      </w:r>
      <w:proofErr w:type="spellEnd"/>
      <w:r w:rsidRPr="002354E1">
        <w:rPr>
          <w:rFonts w:ascii="Times New Roman" w:eastAsia="Times New Roman" w:hAnsi="Times New Roman" w:cs="Times New Roman"/>
          <w:sz w:val="24"/>
          <w:szCs w:val="24"/>
          <w:lang w:eastAsia="fr-FR"/>
        </w:rPr>
        <w:t xml:space="preserve">, sur la commune de </w:t>
      </w:r>
      <w:proofErr w:type="spellStart"/>
      <w:r w:rsidRPr="002354E1">
        <w:rPr>
          <w:rFonts w:ascii="Times New Roman" w:eastAsia="Times New Roman" w:hAnsi="Times New Roman" w:cs="Times New Roman"/>
          <w:sz w:val="24"/>
          <w:szCs w:val="24"/>
          <w:lang w:eastAsia="fr-FR"/>
        </w:rPr>
        <w:t>Couflens</w:t>
      </w:r>
      <w:proofErr w:type="spellEnd"/>
      <w:r w:rsidRPr="002354E1">
        <w:rPr>
          <w:rFonts w:ascii="Times New Roman" w:eastAsia="Times New Roman" w:hAnsi="Times New Roman" w:cs="Times New Roman"/>
          <w:sz w:val="24"/>
          <w:szCs w:val="24"/>
          <w:lang w:eastAsia="fr-FR"/>
        </w:rPr>
        <w:t xml:space="preserve">. Perdu aux confins de la haute vallée du Salat, à environ trois kilomètres de l’Espagne, le secteur de </w:t>
      </w:r>
      <w:proofErr w:type="spellStart"/>
      <w:r w:rsidRPr="002354E1">
        <w:rPr>
          <w:rFonts w:ascii="Times New Roman" w:eastAsia="Times New Roman" w:hAnsi="Times New Roman" w:cs="Times New Roman"/>
          <w:sz w:val="24"/>
          <w:szCs w:val="24"/>
          <w:lang w:eastAsia="fr-FR"/>
        </w:rPr>
        <w:t>Salau</w:t>
      </w:r>
      <w:proofErr w:type="spellEnd"/>
      <w:r w:rsidRPr="002354E1">
        <w:rPr>
          <w:rFonts w:ascii="Times New Roman" w:eastAsia="Times New Roman" w:hAnsi="Times New Roman" w:cs="Times New Roman"/>
          <w:sz w:val="24"/>
          <w:szCs w:val="24"/>
          <w:lang w:eastAsia="fr-FR"/>
        </w:rPr>
        <w:t xml:space="preserve"> est connu pour abriter du tungstène. Un gros filon s’étend sur un pan de montagne, entre 1 230 et 1 850 mètres d’altitude.</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Ce métal dur formé n’a pas son pareil pour résister aux très hautes températures (jusqu’à 3 400 °C). Idéal pour confectionner des outils de découpe et d’usinage (tournage, fraisage, forage…), il est surtout prisé par l’industrie militaire pour le blindage des chars et, de nos jours, par l’industrie nucléaire qui l’utilise dans la confection des cœurs et parois de réacteurs. Bref, un métal stratégique.</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En 1967, la Société minière d’</w:t>
      </w:r>
      <w:proofErr w:type="spellStart"/>
      <w:r w:rsidRPr="002354E1">
        <w:rPr>
          <w:rFonts w:ascii="Times New Roman" w:eastAsia="Times New Roman" w:hAnsi="Times New Roman" w:cs="Times New Roman"/>
          <w:sz w:val="24"/>
          <w:szCs w:val="24"/>
          <w:lang w:eastAsia="fr-FR"/>
        </w:rPr>
        <w:t>Anglade</w:t>
      </w:r>
      <w:proofErr w:type="spellEnd"/>
      <w:r w:rsidRPr="002354E1">
        <w:rPr>
          <w:rFonts w:ascii="Times New Roman" w:eastAsia="Times New Roman" w:hAnsi="Times New Roman" w:cs="Times New Roman"/>
          <w:sz w:val="24"/>
          <w:szCs w:val="24"/>
          <w:lang w:eastAsia="fr-FR"/>
        </w:rPr>
        <w:t xml:space="preserve"> (SMA), fraîchement créée avec le BRGM comme principal actionnaire, décide d’ouvrir une mine pour exploiter ce tungstène. Une route de 4 kilomètres est creusée à travers la montagne pour relier le village de </w:t>
      </w:r>
      <w:proofErr w:type="spellStart"/>
      <w:r w:rsidRPr="002354E1">
        <w:rPr>
          <w:rFonts w:ascii="Times New Roman" w:eastAsia="Times New Roman" w:hAnsi="Times New Roman" w:cs="Times New Roman"/>
          <w:sz w:val="24"/>
          <w:szCs w:val="24"/>
          <w:lang w:eastAsia="fr-FR"/>
        </w:rPr>
        <w:t>Salau</w:t>
      </w:r>
      <w:proofErr w:type="spellEnd"/>
      <w:r w:rsidRPr="002354E1">
        <w:rPr>
          <w:rFonts w:ascii="Times New Roman" w:eastAsia="Times New Roman" w:hAnsi="Times New Roman" w:cs="Times New Roman"/>
          <w:sz w:val="24"/>
          <w:szCs w:val="24"/>
          <w:lang w:eastAsia="fr-FR"/>
        </w:rPr>
        <w:t xml:space="preserve"> au filon. 26 kilomètres de galeries sont percés dans la montagne, des bureaux administratifs et des ateliers de stockage sortent de terre. Les mineurs affluent du Calvados, de Lorraine, de Pologne, du Maroc… Au total, 146 personnes, dont la moitié s’installe dans le hameau de </w:t>
      </w:r>
      <w:proofErr w:type="spellStart"/>
      <w:r w:rsidRPr="002354E1">
        <w:rPr>
          <w:rFonts w:ascii="Times New Roman" w:eastAsia="Times New Roman" w:hAnsi="Times New Roman" w:cs="Times New Roman"/>
          <w:sz w:val="24"/>
          <w:szCs w:val="24"/>
          <w:lang w:eastAsia="fr-FR"/>
        </w:rPr>
        <w:t>Salau</w:t>
      </w:r>
      <w:proofErr w:type="spellEnd"/>
      <w:r w:rsidRPr="002354E1">
        <w:rPr>
          <w:rFonts w:ascii="Times New Roman" w:eastAsia="Times New Roman" w:hAnsi="Times New Roman" w:cs="Times New Roman"/>
          <w:sz w:val="24"/>
          <w:szCs w:val="24"/>
          <w:lang w:eastAsia="fr-FR"/>
        </w:rPr>
        <w:t xml:space="preserve"> qui connaît un développement fulgurant. </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 xml:space="preserve">L’employeur fait construire en plein cœur du village 73 logements pour les mineurs et leurs familles. L’école est réhabilitée et affiche complet avec 55 élèves. </w:t>
      </w:r>
      <w:r w:rsidRPr="002354E1">
        <w:rPr>
          <w:rFonts w:ascii="Times New Roman" w:eastAsia="Times New Roman" w:hAnsi="Times New Roman" w:cs="Times New Roman"/>
          <w:i/>
          <w:iCs/>
          <w:sz w:val="24"/>
          <w:szCs w:val="24"/>
          <w:lang w:eastAsia="fr-FR"/>
        </w:rPr>
        <w:t xml:space="preserve">« Au final, nous avions des salaires que vous ne retrouviez nulle part ici. Si on ajoute à cela les avantages en nature, les conditions de rémunération à </w:t>
      </w:r>
      <w:proofErr w:type="spellStart"/>
      <w:r w:rsidRPr="002354E1">
        <w:rPr>
          <w:rFonts w:ascii="Times New Roman" w:eastAsia="Times New Roman" w:hAnsi="Times New Roman" w:cs="Times New Roman"/>
          <w:i/>
          <w:iCs/>
          <w:sz w:val="24"/>
          <w:szCs w:val="24"/>
          <w:lang w:eastAsia="fr-FR"/>
        </w:rPr>
        <w:t>Salau</w:t>
      </w:r>
      <w:proofErr w:type="spellEnd"/>
      <w:r w:rsidRPr="002354E1">
        <w:rPr>
          <w:rFonts w:ascii="Times New Roman" w:eastAsia="Times New Roman" w:hAnsi="Times New Roman" w:cs="Times New Roman"/>
          <w:i/>
          <w:iCs/>
          <w:sz w:val="24"/>
          <w:szCs w:val="24"/>
          <w:lang w:eastAsia="fr-FR"/>
        </w:rPr>
        <w:t xml:space="preserve"> étaient très intéressantes »</w:t>
      </w:r>
      <w:r w:rsidRPr="002354E1">
        <w:rPr>
          <w:rFonts w:ascii="Times New Roman" w:eastAsia="Times New Roman" w:hAnsi="Times New Roman" w:cs="Times New Roman"/>
          <w:sz w:val="24"/>
          <w:szCs w:val="24"/>
          <w:lang w:eastAsia="fr-FR"/>
        </w:rPr>
        <w:t xml:space="preserve">, racontait en 2011 l’ancien maire, Henri </w:t>
      </w:r>
      <w:proofErr w:type="spellStart"/>
      <w:r w:rsidRPr="002354E1">
        <w:rPr>
          <w:rFonts w:ascii="Times New Roman" w:eastAsia="Times New Roman" w:hAnsi="Times New Roman" w:cs="Times New Roman"/>
          <w:sz w:val="24"/>
          <w:szCs w:val="24"/>
          <w:lang w:eastAsia="fr-FR"/>
        </w:rPr>
        <w:t>Dénat</w:t>
      </w:r>
      <w:proofErr w:type="spellEnd"/>
      <w:r w:rsidRPr="002354E1">
        <w:rPr>
          <w:rFonts w:ascii="Times New Roman" w:eastAsia="Times New Roman" w:hAnsi="Times New Roman" w:cs="Times New Roman"/>
          <w:sz w:val="24"/>
          <w:szCs w:val="24"/>
          <w:lang w:eastAsia="fr-FR"/>
        </w:rPr>
        <w:t>, qui travaillait dans un atelier de la mine.</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De 1971, date de son ouverture, à 1986, la mine va tourner à plein régime. 12 400 tonnes de tungstène vont sortir des entrailles de la montagne. Et puis subitement, le marché mondial se contracte. Surtout, une concurrence chinoise impitoyable va tirer les prix vers le bas et plomber le cours de ce métal.</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La société minière d’</w:t>
      </w:r>
      <w:proofErr w:type="spellStart"/>
      <w:r w:rsidRPr="002354E1">
        <w:rPr>
          <w:rFonts w:ascii="Times New Roman" w:eastAsia="Times New Roman" w:hAnsi="Times New Roman" w:cs="Times New Roman"/>
          <w:sz w:val="24"/>
          <w:szCs w:val="24"/>
          <w:lang w:eastAsia="fr-FR"/>
        </w:rPr>
        <w:t>Anglade</w:t>
      </w:r>
      <w:proofErr w:type="spellEnd"/>
      <w:r w:rsidRPr="002354E1">
        <w:rPr>
          <w:rFonts w:ascii="Times New Roman" w:eastAsia="Times New Roman" w:hAnsi="Times New Roman" w:cs="Times New Roman"/>
          <w:sz w:val="24"/>
          <w:szCs w:val="24"/>
          <w:lang w:eastAsia="fr-FR"/>
        </w:rPr>
        <w:t xml:space="preserve"> ne voit plus l’intérêt d’exploiter un filon à perte. Fin juillet 1986, Robert </w:t>
      </w:r>
      <w:proofErr w:type="spellStart"/>
      <w:r w:rsidRPr="002354E1">
        <w:rPr>
          <w:rFonts w:ascii="Times New Roman" w:eastAsia="Times New Roman" w:hAnsi="Times New Roman" w:cs="Times New Roman"/>
          <w:sz w:val="24"/>
          <w:szCs w:val="24"/>
          <w:lang w:eastAsia="fr-FR"/>
        </w:rPr>
        <w:t>Naudi</w:t>
      </w:r>
      <w:proofErr w:type="spellEnd"/>
      <w:r w:rsidRPr="002354E1">
        <w:rPr>
          <w:rFonts w:ascii="Times New Roman" w:eastAsia="Times New Roman" w:hAnsi="Times New Roman" w:cs="Times New Roman"/>
          <w:sz w:val="24"/>
          <w:szCs w:val="24"/>
          <w:lang w:eastAsia="fr-FR"/>
        </w:rPr>
        <w:t xml:space="preserve">, président du conseil général de l’époque, fait le forcing auprès d’Alain Madelin, le ministre de l’industrie, en l’implorant de mettre la main à la poche. Réponse cinglante de Madelin, le 8 septembre 1986 : </w:t>
      </w:r>
      <w:r w:rsidRPr="002354E1">
        <w:rPr>
          <w:rFonts w:ascii="Times New Roman" w:eastAsia="Times New Roman" w:hAnsi="Times New Roman" w:cs="Times New Roman"/>
          <w:i/>
          <w:iCs/>
          <w:sz w:val="24"/>
          <w:szCs w:val="24"/>
          <w:lang w:eastAsia="fr-FR"/>
        </w:rPr>
        <w:t>« Il n’est pas possible d’assurer en permanence, par des crédits publics, l’équilibre d’exploitation de cette mine. Aucune mesure industrielle n’est envisageable pour les chantiers en voie d’épuisement. Un soutien public a en particulier été apporté à la réalisation de travaux de recherche d’autres gisements de meilleure qualité. »</w:t>
      </w:r>
      <w:r w:rsidRPr="002354E1">
        <w:rPr>
          <w:rFonts w:ascii="Times New Roman" w:eastAsia="Times New Roman" w:hAnsi="Times New Roman" w:cs="Times New Roman"/>
          <w:sz w:val="24"/>
          <w:szCs w:val="24"/>
          <w:lang w:eastAsia="fr-FR"/>
        </w:rPr>
        <w:t xml:space="preserve"> Le 24 décembre 1986, l’industriel ferme la mine, en laissant dans les sous-sols 3 400 tonnes de tungstène et, sur le carreau, les 128 derniers mineurs qui sont licenciés.</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i/>
          <w:iCs/>
          <w:sz w:val="24"/>
          <w:szCs w:val="24"/>
          <w:lang w:eastAsia="fr-FR"/>
        </w:rPr>
        <w:t>« La société des mines d’</w:t>
      </w:r>
      <w:proofErr w:type="spellStart"/>
      <w:r w:rsidRPr="002354E1">
        <w:rPr>
          <w:rFonts w:ascii="Times New Roman" w:eastAsia="Times New Roman" w:hAnsi="Times New Roman" w:cs="Times New Roman"/>
          <w:i/>
          <w:iCs/>
          <w:sz w:val="24"/>
          <w:szCs w:val="24"/>
          <w:lang w:eastAsia="fr-FR"/>
        </w:rPr>
        <w:t>Anglade</w:t>
      </w:r>
      <w:proofErr w:type="spellEnd"/>
      <w:r w:rsidRPr="002354E1">
        <w:rPr>
          <w:rFonts w:ascii="Times New Roman" w:eastAsia="Times New Roman" w:hAnsi="Times New Roman" w:cs="Times New Roman"/>
          <w:i/>
          <w:iCs/>
          <w:sz w:val="24"/>
          <w:szCs w:val="24"/>
          <w:lang w:eastAsia="fr-FR"/>
        </w:rPr>
        <w:t xml:space="preserve"> a donné six mois à ses employés et à leurs familles pour plier bagage. Et entre le 14 et le 17 juillet 1987, on est passé du village le plus peuplé de la commune avec 250 personnes, à un hameau sinistré où il ne restait plus qu’une dizaine d’âmes. Ce fut un choc terrible »</w:t>
      </w:r>
      <w:r w:rsidRPr="002354E1">
        <w:rPr>
          <w:rFonts w:ascii="Times New Roman" w:eastAsia="Times New Roman" w:hAnsi="Times New Roman" w:cs="Times New Roman"/>
          <w:sz w:val="24"/>
          <w:szCs w:val="24"/>
          <w:lang w:eastAsia="fr-FR"/>
        </w:rPr>
        <w:t xml:space="preserve">, se remémore Henri </w:t>
      </w:r>
      <w:proofErr w:type="spellStart"/>
      <w:r w:rsidRPr="002354E1">
        <w:rPr>
          <w:rFonts w:ascii="Times New Roman" w:eastAsia="Times New Roman" w:hAnsi="Times New Roman" w:cs="Times New Roman"/>
          <w:sz w:val="24"/>
          <w:szCs w:val="24"/>
          <w:lang w:eastAsia="fr-FR"/>
        </w:rPr>
        <w:t>Richl</w:t>
      </w:r>
      <w:proofErr w:type="spellEnd"/>
      <w:r w:rsidRPr="002354E1">
        <w:rPr>
          <w:rFonts w:ascii="Times New Roman" w:eastAsia="Times New Roman" w:hAnsi="Times New Roman" w:cs="Times New Roman"/>
          <w:sz w:val="24"/>
          <w:szCs w:val="24"/>
          <w:lang w:eastAsia="fr-FR"/>
        </w:rPr>
        <w:t xml:space="preserve">, actuel maire de </w:t>
      </w:r>
      <w:proofErr w:type="spellStart"/>
      <w:r w:rsidRPr="002354E1">
        <w:rPr>
          <w:rFonts w:ascii="Times New Roman" w:eastAsia="Times New Roman" w:hAnsi="Times New Roman" w:cs="Times New Roman"/>
          <w:sz w:val="24"/>
          <w:szCs w:val="24"/>
          <w:lang w:eastAsia="fr-FR"/>
        </w:rPr>
        <w:t>Couflens-Salau</w:t>
      </w:r>
      <w:proofErr w:type="spellEnd"/>
      <w:r w:rsidRPr="002354E1">
        <w:rPr>
          <w:rFonts w:ascii="Times New Roman" w:eastAsia="Times New Roman" w:hAnsi="Times New Roman" w:cs="Times New Roman"/>
          <w:sz w:val="24"/>
          <w:szCs w:val="24"/>
          <w:lang w:eastAsia="fr-FR"/>
        </w:rPr>
        <w:t>, lui aussi ancien employé de la mine.</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En partant, l’industriel laisse quelques souvenirs. Deux énormes tas de déchets d’un total de 700 000 m</w:t>
      </w:r>
      <w:r w:rsidRPr="002354E1">
        <w:rPr>
          <w:rFonts w:ascii="Times New Roman" w:eastAsia="Times New Roman" w:hAnsi="Times New Roman" w:cs="Times New Roman"/>
          <w:sz w:val="24"/>
          <w:szCs w:val="24"/>
          <w:vertAlign w:val="superscript"/>
          <w:lang w:eastAsia="fr-FR"/>
        </w:rPr>
        <w:t>3</w:t>
      </w:r>
      <w:r w:rsidRPr="002354E1">
        <w:rPr>
          <w:rFonts w:ascii="Times New Roman" w:eastAsia="Times New Roman" w:hAnsi="Times New Roman" w:cs="Times New Roman"/>
          <w:sz w:val="24"/>
          <w:szCs w:val="24"/>
          <w:lang w:eastAsia="fr-FR"/>
        </w:rPr>
        <w:t xml:space="preserve">, bourrés d’amiante, arsenic, cuivre, fer, cadmium, zinc, bismuth. Le premier sur le bord de la route qui relie </w:t>
      </w:r>
      <w:proofErr w:type="spellStart"/>
      <w:r w:rsidRPr="002354E1">
        <w:rPr>
          <w:rFonts w:ascii="Times New Roman" w:eastAsia="Times New Roman" w:hAnsi="Times New Roman" w:cs="Times New Roman"/>
          <w:sz w:val="24"/>
          <w:szCs w:val="24"/>
          <w:lang w:eastAsia="fr-FR"/>
        </w:rPr>
        <w:t>Salau</w:t>
      </w:r>
      <w:proofErr w:type="spellEnd"/>
      <w:r w:rsidRPr="002354E1">
        <w:rPr>
          <w:rFonts w:ascii="Times New Roman" w:eastAsia="Times New Roman" w:hAnsi="Times New Roman" w:cs="Times New Roman"/>
          <w:sz w:val="24"/>
          <w:szCs w:val="24"/>
          <w:lang w:eastAsia="fr-FR"/>
        </w:rPr>
        <w:t xml:space="preserve"> à la mine. Le second, c’est le carreau de la mine, là où se </w:t>
      </w:r>
      <w:r w:rsidRPr="002354E1">
        <w:rPr>
          <w:rFonts w:ascii="Times New Roman" w:eastAsia="Times New Roman" w:hAnsi="Times New Roman" w:cs="Times New Roman"/>
          <w:sz w:val="24"/>
          <w:szCs w:val="24"/>
          <w:lang w:eastAsia="fr-FR"/>
        </w:rPr>
        <w:lastRenderedPageBreak/>
        <w:t>trouvent les ruines des anciens locaux. Et aussi des fibres d’amiante dans les poumons d’anciens mineurs…</w:t>
      </w:r>
    </w:p>
    <w:p w:rsidR="002354E1" w:rsidRPr="002354E1" w:rsidRDefault="002354E1" w:rsidP="002354E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354E1">
        <w:rPr>
          <w:rFonts w:ascii="Times New Roman" w:eastAsia="Times New Roman" w:hAnsi="Times New Roman" w:cs="Times New Roman"/>
          <w:b/>
          <w:bCs/>
          <w:sz w:val="36"/>
          <w:szCs w:val="36"/>
          <w:lang w:eastAsia="fr-FR"/>
        </w:rPr>
        <w:t>L’amiante, le revers de la médaille</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 xml:space="preserve">En 1983, quatre ans avant la fermeture de la mine, plusieurs mineurs de </w:t>
      </w:r>
      <w:proofErr w:type="spellStart"/>
      <w:r w:rsidRPr="002354E1">
        <w:rPr>
          <w:rFonts w:ascii="Times New Roman" w:eastAsia="Times New Roman" w:hAnsi="Times New Roman" w:cs="Times New Roman"/>
          <w:sz w:val="24"/>
          <w:szCs w:val="24"/>
          <w:lang w:eastAsia="fr-FR"/>
        </w:rPr>
        <w:t>Salau</w:t>
      </w:r>
      <w:proofErr w:type="spellEnd"/>
      <w:r w:rsidRPr="002354E1">
        <w:rPr>
          <w:rFonts w:ascii="Times New Roman" w:eastAsia="Times New Roman" w:hAnsi="Times New Roman" w:cs="Times New Roman"/>
          <w:sz w:val="24"/>
          <w:szCs w:val="24"/>
          <w:lang w:eastAsia="fr-FR"/>
        </w:rPr>
        <w:t xml:space="preserve"> déclarent des asbestoses, une maladie qui détruit les tissus pulmonaires et entraîne une insuffisance respiratoire. Le laboratoire de chimie de la caisse régionale d’assurance maladie d’Aquitaine et le BRGM procèdent à des prélèvements d’air et de poussières. Résultats : </w:t>
      </w:r>
      <w:r w:rsidRPr="002354E1">
        <w:rPr>
          <w:rFonts w:ascii="Times New Roman" w:eastAsia="Times New Roman" w:hAnsi="Times New Roman" w:cs="Times New Roman"/>
          <w:i/>
          <w:iCs/>
          <w:sz w:val="24"/>
          <w:szCs w:val="24"/>
          <w:lang w:eastAsia="fr-FR"/>
        </w:rPr>
        <w:t>« Confirmation de la présence d’</w:t>
      </w:r>
      <w:proofErr w:type="spellStart"/>
      <w:r w:rsidRPr="002354E1">
        <w:rPr>
          <w:rFonts w:ascii="Times New Roman" w:eastAsia="Times New Roman" w:hAnsi="Times New Roman" w:cs="Times New Roman"/>
          <w:i/>
          <w:iCs/>
          <w:sz w:val="24"/>
          <w:szCs w:val="24"/>
          <w:lang w:eastAsia="fr-FR"/>
        </w:rPr>
        <w:t>actinolite</w:t>
      </w:r>
      <w:proofErr w:type="spellEnd"/>
      <w:r w:rsidRPr="002354E1">
        <w:rPr>
          <w:rFonts w:ascii="Times New Roman" w:eastAsia="Times New Roman" w:hAnsi="Times New Roman" w:cs="Times New Roman"/>
          <w:i/>
          <w:iCs/>
          <w:sz w:val="24"/>
          <w:szCs w:val="24"/>
          <w:lang w:eastAsia="fr-FR"/>
        </w:rPr>
        <w:t xml:space="preserve"> dans l’air sur tous les sites contrôlés. »</w:t>
      </w:r>
      <w:r w:rsidRPr="002354E1">
        <w:rPr>
          <w:rFonts w:ascii="Times New Roman" w:eastAsia="Times New Roman" w:hAnsi="Times New Roman" w:cs="Times New Roman"/>
          <w:sz w:val="24"/>
          <w:szCs w:val="24"/>
          <w:lang w:eastAsia="fr-FR"/>
        </w:rPr>
        <w:t xml:space="preserve"> </w:t>
      </w:r>
      <w:r w:rsidRPr="002354E1">
        <w:rPr>
          <w:rFonts w:ascii="Times New Roman" w:eastAsia="Times New Roman" w:hAnsi="Times New Roman" w:cs="Times New Roman"/>
          <w:i/>
          <w:iCs/>
          <w:sz w:val="24"/>
          <w:szCs w:val="24"/>
          <w:lang w:eastAsia="fr-FR"/>
        </w:rPr>
        <w:t>« De l’</w:t>
      </w:r>
      <w:proofErr w:type="spellStart"/>
      <w:r w:rsidRPr="002354E1">
        <w:rPr>
          <w:rFonts w:ascii="Times New Roman" w:eastAsia="Times New Roman" w:hAnsi="Times New Roman" w:cs="Times New Roman"/>
          <w:i/>
          <w:iCs/>
          <w:sz w:val="24"/>
          <w:szCs w:val="24"/>
          <w:lang w:eastAsia="fr-FR"/>
        </w:rPr>
        <w:t>actinolite</w:t>
      </w:r>
      <w:proofErr w:type="spellEnd"/>
      <w:r w:rsidRPr="002354E1">
        <w:rPr>
          <w:rFonts w:ascii="Times New Roman" w:eastAsia="Times New Roman" w:hAnsi="Times New Roman" w:cs="Times New Roman"/>
          <w:i/>
          <w:iCs/>
          <w:sz w:val="24"/>
          <w:szCs w:val="24"/>
          <w:lang w:eastAsia="fr-FR"/>
        </w:rPr>
        <w:t xml:space="preserve"> fibreuse classée comme amiante est présente dans les roches de la mine de </w:t>
      </w:r>
      <w:proofErr w:type="spellStart"/>
      <w:r w:rsidRPr="002354E1">
        <w:rPr>
          <w:rFonts w:ascii="Times New Roman" w:eastAsia="Times New Roman" w:hAnsi="Times New Roman" w:cs="Times New Roman"/>
          <w:i/>
          <w:iCs/>
          <w:sz w:val="24"/>
          <w:szCs w:val="24"/>
          <w:lang w:eastAsia="fr-FR"/>
        </w:rPr>
        <w:t>Salau</w:t>
      </w:r>
      <w:proofErr w:type="spellEnd"/>
      <w:r w:rsidRPr="002354E1">
        <w:rPr>
          <w:rFonts w:ascii="Times New Roman" w:eastAsia="Times New Roman" w:hAnsi="Times New Roman" w:cs="Times New Roman"/>
          <w:i/>
          <w:iCs/>
          <w:sz w:val="24"/>
          <w:szCs w:val="24"/>
          <w:lang w:eastAsia="fr-FR"/>
        </w:rPr>
        <w:t> »</w:t>
      </w:r>
      <w:r w:rsidRPr="002354E1">
        <w:rPr>
          <w:rFonts w:ascii="Times New Roman" w:eastAsia="Times New Roman" w:hAnsi="Times New Roman" w:cs="Times New Roman"/>
          <w:sz w:val="24"/>
          <w:szCs w:val="24"/>
          <w:lang w:eastAsia="fr-FR"/>
        </w:rPr>
        <w:t xml:space="preserve">, écrit en décembre 1983 et janvier 1984, dans deux rapports distincts, Jean-Luc </w:t>
      </w:r>
      <w:proofErr w:type="spellStart"/>
      <w:r w:rsidRPr="002354E1">
        <w:rPr>
          <w:rFonts w:ascii="Times New Roman" w:eastAsia="Times New Roman" w:hAnsi="Times New Roman" w:cs="Times New Roman"/>
          <w:sz w:val="24"/>
          <w:szCs w:val="24"/>
          <w:lang w:eastAsia="fr-FR"/>
        </w:rPr>
        <w:t>Boulmier</w:t>
      </w:r>
      <w:proofErr w:type="spellEnd"/>
      <w:r w:rsidRPr="002354E1">
        <w:rPr>
          <w:rFonts w:ascii="Times New Roman" w:eastAsia="Times New Roman" w:hAnsi="Times New Roman" w:cs="Times New Roman"/>
          <w:sz w:val="24"/>
          <w:szCs w:val="24"/>
          <w:lang w:eastAsia="fr-FR"/>
        </w:rPr>
        <w:t>, docteur ès sciences physiques et ingénieur au BRGM.</w:t>
      </w:r>
    </w:p>
    <w:p w:rsidR="002354E1" w:rsidRPr="002354E1" w:rsidRDefault="002354E1" w:rsidP="002354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296025" cy="4191000"/>
            <wp:effectExtent l="0" t="0" r="9525" b="0"/>
            <wp:docPr id="2" name="Image 2" descr="Les déchets d'exploitation en bordure de la route qui mène au site minier. © Eric Dou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déchets d'exploitation en bordure de la route qui mène au site minier. © Eric Dour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4191000"/>
                    </a:xfrm>
                    <a:prstGeom prst="rect">
                      <a:avLst/>
                    </a:prstGeom>
                    <a:noFill/>
                    <a:ln>
                      <a:noFill/>
                    </a:ln>
                  </pic:spPr>
                </pic:pic>
              </a:graphicData>
            </a:graphic>
          </wp:inline>
        </w:drawing>
      </w:r>
      <w:r w:rsidRPr="002354E1">
        <w:rPr>
          <w:rFonts w:ascii="Times New Roman" w:eastAsia="Times New Roman" w:hAnsi="Times New Roman" w:cs="Times New Roman"/>
          <w:sz w:val="24"/>
          <w:szCs w:val="24"/>
          <w:lang w:eastAsia="fr-FR"/>
        </w:rPr>
        <w:t xml:space="preserve">Les déchets d'exploitation en bordure de la route qui mène au site minier. © </w:t>
      </w:r>
      <w:proofErr w:type="spellStart"/>
      <w:r w:rsidRPr="002354E1">
        <w:rPr>
          <w:rFonts w:ascii="Times New Roman" w:eastAsia="Times New Roman" w:hAnsi="Times New Roman" w:cs="Times New Roman"/>
          <w:sz w:val="24"/>
          <w:szCs w:val="24"/>
          <w:lang w:eastAsia="fr-FR"/>
        </w:rPr>
        <w:t>Eric</w:t>
      </w:r>
      <w:proofErr w:type="spellEnd"/>
      <w:r w:rsidRPr="002354E1">
        <w:rPr>
          <w:rFonts w:ascii="Times New Roman" w:eastAsia="Times New Roman" w:hAnsi="Times New Roman" w:cs="Times New Roman"/>
          <w:sz w:val="24"/>
          <w:szCs w:val="24"/>
          <w:lang w:eastAsia="fr-FR"/>
        </w:rPr>
        <w:t xml:space="preserve"> </w:t>
      </w:r>
      <w:proofErr w:type="spellStart"/>
      <w:r w:rsidRPr="002354E1">
        <w:rPr>
          <w:rFonts w:ascii="Times New Roman" w:eastAsia="Times New Roman" w:hAnsi="Times New Roman" w:cs="Times New Roman"/>
          <w:sz w:val="24"/>
          <w:szCs w:val="24"/>
          <w:lang w:eastAsia="fr-FR"/>
        </w:rPr>
        <w:t>Dourel</w:t>
      </w:r>
      <w:proofErr w:type="spellEnd"/>
      <w:r w:rsidRPr="002354E1">
        <w:rPr>
          <w:rFonts w:ascii="Times New Roman" w:eastAsia="Times New Roman" w:hAnsi="Times New Roman" w:cs="Times New Roman"/>
          <w:sz w:val="24"/>
          <w:szCs w:val="24"/>
          <w:lang w:eastAsia="fr-FR"/>
        </w:rPr>
        <w:t xml:space="preserve"> </w:t>
      </w:r>
    </w:p>
    <w:p w:rsidR="002354E1" w:rsidRPr="002354E1" w:rsidRDefault="002354E1" w:rsidP="002354E1">
      <w:pPr>
        <w:spacing w:after="0"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 xml:space="preserve">Cette </w:t>
      </w:r>
      <w:proofErr w:type="spellStart"/>
      <w:r w:rsidRPr="002354E1">
        <w:rPr>
          <w:rFonts w:ascii="Times New Roman" w:eastAsia="Times New Roman" w:hAnsi="Times New Roman" w:cs="Times New Roman"/>
          <w:sz w:val="24"/>
          <w:szCs w:val="24"/>
          <w:lang w:eastAsia="fr-FR"/>
        </w:rPr>
        <w:t>actinolite</w:t>
      </w:r>
      <w:proofErr w:type="spellEnd"/>
      <w:r w:rsidRPr="002354E1">
        <w:rPr>
          <w:rFonts w:ascii="Times New Roman" w:eastAsia="Times New Roman" w:hAnsi="Times New Roman" w:cs="Times New Roman"/>
          <w:sz w:val="24"/>
          <w:szCs w:val="24"/>
          <w:lang w:eastAsia="fr-FR"/>
        </w:rPr>
        <w:t xml:space="preserve"> est une variété d’amiante particulièrement dangereuse qui se dissimule dans le minerai. Même si le directeur de la mine de l’époque reconnaît sa présence à plus de 50 % dans les poussières de la mine, il fait le forcing pour que la Sécurité sociale ignore ces cas d’asbestose qui pourraient donner droit à des reconnaissances de maladie professionnelle.</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 xml:space="preserve">Les mineurs font alors appel à Henri </w:t>
      </w:r>
      <w:proofErr w:type="spellStart"/>
      <w:r w:rsidRPr="002354E1">
        <w:rPr>
          <w:rFonts w:ascii="Times New Roman" w:eastAsia="Times New Roman" w:hAnsi="Times New Roman" w:cs="Times New Roman"/>
          <w:sz w:val="24"/>
          <w:szCs w:val="24"/>
          <w:lang w:eastAsia="fr-FR"/>
        </w:rPr>
        <w:t>Pézerat</w:t>
      </w:r>
      <w:proofErr w:type="spellEnd"/>
      <w:r w:rsidRPr="002354E1">
        <w:rPr>
          <w:rFonts w:ascii="Times New Roman" w:eastAsia="Times New Roman" w:hAnsi="Times New Roman" w:cs="Times New Roman"/>
          <w:sz w:val="24"/>
          <w:szCs w:val="24"/>
          <w:lang w:eastAsia="fr-FR"/>
        </w:rPr>
        <w:t xml:space="preserve">, le physico-chimiste et toxicologue qui allait obtenir quelques années plus tard, en 1997, l’interdiction de l’amiante. Après avoir analysé des échantillons du minerai de </w:t>
      </w:r>
      <w:proofErr w:type="spellStart"/>
      <w:r w:rsidRPr="002354E1">
        <w:rPr>
          <w:rFonts w:ascii="Times New Roman" w:eastAsia="Times New Roman" w:hAnsi="Times New Roman" w:cs="Times New Roman"/>
          <w:sz w:val="24"/>
          <w:szCs w:val="24"/>
          <w:lang w:eastAsia="fr-FR"/>
        </w:rPr>
        <w:t>Salau</w:t>
      </w:r>
      <w:proofErr w:type="spellEnd"/>
      <w:r w:rsidRPr="002354E1">
        <w:rPr>
          <w:rFonts w:ascii="Times New Roman" w:eastAsia="Times New Roman" w:hAnsi="Times New Roman" w:cs="Times New Roman"/>
          <w:sz w:val="24"/>
          <w:szCs w:val="24"/>
          <w:lang w:eastAsia="fr-FR"/>
        </w:rPr>
        <w:t xml:space="preserve">, fournis par les mineurs ou prélevés dans les stériles de la mine, il établit, en 1984 et 1985, deux rapports, dans lesquels il identifie à son tour cette </w:t>
      </w:r>
      <w:proofErr w:type="spellStart"/>
      <w:r w:rsidRPr="002354E1">
        <w:rPr>
          <w:rFonts w:ascii="Times New Roman" w:eastAsia="Times New Roman" w:hAnsi="Times New Roman" w:cs="Times New Roman"/>
          <w:sz w:val="24"/>
          <w:szCs w:val="24"/>
          <w:lang w:eastAsia="fr-FR"/>
        </w:rPr>
        <w:t>actinolite</w:t>
      </w:r>
      <w:proofErr w:type="spellEnd"/>
      <w:r w:rsidRPr="002354E1">
        <w:rPr>
          <w:rFonts w:ascii="Times New Roman" w:eastAsia="Times New Roman" w:hAnsi="Times New Roman" w:cs="Times New Roman"/>
          <w:sz w:val="24"/>
          <w:szCs w:val="24"/>
          <w:lang w:eastAsia="fr-FR"/>
        </w:rPr>
        <w:t xml:space="preserve"> qui se présente sous la forme </w:t>
      </w:r>
      <w:r w:rsidRPr="002354E1">
        <w:rPr>
          <w:rFonts w:ascii="Times New Roman" w:eastAsia="Times New Roman" w:hAnsi="Times New Roman" w:cs="Times New Roman"/>
          <w:i/>
          <w:iCs/>
          <w:sz w:val="24"/>
          <w:szCs w:val="24"/>
          <w:lang w:eastAsia="fr-FR"/>
        </w:rPr>
        <w:t>de « microcristaux de forme allongée, dispersés dans la roche et invisibles à l’œil nu »</w:t>
      </w:r>
      <w:r w:rsidRPr="002354E1">
        <w:rPr>
          <w:rFonts w:ascii="Times New Roman" w:eastAsia="Times New Roman" w:hAnsi="Times New Roman" w:cs="Times New Roman"/>
          <w:sz w:val="24"/>
          <w:szCs w:val="24"/>
          <w:lang w:eastAsia="fr-FR"/>
        </w:rPr>
        <w:t xml:space="preserve"> et conclut que </w:t>
      </w:r>
      <w:r w:rsidRPr="002354E1">
        <w:rPr>
          <w:rFonts w:ascii="Times New Roman" w:eastAsia="Times New Roman" w:hAnsi="Times New Roman" w:cs="Times New Roman"/>
          <w:i/>
          <w:iCs/>
          <w:sz w:val="24"/>
          <w:szCs w:val="24"/>
          <w:lang w:eastAsia="fr-FR"/>
        </w:rPr>
        <w:t xml:space="preserve">« la dizaine de cas de fibroses, naissantes ou </w:t>
      </w:r>
      <w:r w:rsidRPr="002354E1">
        <w:rPr>
          <w:rFonts w:ascii="Times New Roman" w:eastAsia="Times New Roman" w:hAnsi="Times New Roman" w:cs="Times New Roman"/>
          <w:i/>
          <w:iCs/>
          <w:sz w:val="24"/>
          <w:szCs w:val="24"/>
          <w:lang w:eastAsia="fr-FR"/>
        </w:rPr>
        <w:lastRenderedPageBreak/>
        <w:t xml:space="preserve">bien caractérisées, observées sur les 100 ou 150 personnes exposées à </w:t>
      </w:r>
      <w:proofErr w:type="spellStart"/>
      <w:r w:rsidRPr="002354E1">
        <w:rPr>
          <w:rFonts w:ascii="Times New Roman" w:eastAsia="Times New Roman" w:hAnsi="Times New Roman" w:cs="Times New Roman"/>
          <w:i/>
          <w:iCs/>
          <w:sz w:val="24"/>
          <w:szCs w:val="24"/>
          <w:lang w:eastAsia="fr-FR"/>
        </w:rPr>
        <w:t>Salau</w:t>
      </w:r>
      <w:proofErr w:type="spellEnd"/>
      <w:r w:rsidRPr="002354E1">
        <w:rPr>
          <w:rFonts w:ascii="Times New Roman" w:eastAsia="Times New Roman" w:hAnsi="Times New Roman" w:cs="Times New Roman"/>
          <w:i/>
          <w:iCs/>
          <w:sz w:val="24"/>
          <w:szCs w:val="24"/>
          <w:lang w:eastAsia="fr-FR"/>
        </w:rPr>
        <w:t xml:space="preserve"> depuis moins de 15 ans, est due essentiellement à une surexposition aux poussières d’</w:t>
      </w:r>
      <w:proofErr w:type="spellStart"/>
      <w:r w:rsidRPr="002354E1">
        <w:rPr>
          <w:rFonts w:ascii="Times New Roman" w:eastAsia="Times New Roman" w:hAnsi="Times New Roman" w:cs="Times New Roman"/>
          <w:i/>
          <w:iCs/>
          <w:sz w:val="24"/>
          <w:szCs w:val="24"/>
          <w:lang w:eastAsia="fr-FR"/>
        </w:rPr>
        <w:t>actinolite</w:t>
      </w:r>
      <w:proofErr w:type="spellEnd"/>
      <w:r w:rsidRPr="002354E1">
        <w:rPr>
          <w:rFonts w:ascii="Times New Roman" w:eastAsia="Times New Roman" w:hAnsi="Times New Roman" w:cs="Times New Roman"/>
          <w:i/>
          <w:iCs/>
          <w:sz w:val="24"/>
          <w:szCs w:val="24"/>
          <w:lang w:eastAsia="fr-FR"/>
        </w:rPr>
        <w:t> ».</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 xml:space="preserve">Annie </w:t>
      </w:r>
      <w:proofErr w:type="spellStart"/>
      <w:r w:rsidRPr="002354E1">
        <w:rPr>
          <w:rFonts w:ascii="Times New Roman" w:eastAsia="Times New Roman" w:hAnsi="Times New Roman" w:cs="Times New Roman"/>
          <w:sz w:val="24"/>
          <w:szCs w:val="24"/>
          <w:lang w:eastAsia="fr-FR"/>
        </w:rPr>
        <w:t>Thébaud</w:t>
      </w:r>
      <w:proofErr w:type="spellEnd"/>
      <w:r w:rsidRPr="002354E1">
        <w:rPr>
          <w:rFonts w:ascii="Times New Roman" w:eastAsia="Times New Roman" w:hAnsi="Times New Roman" w:cs="Times New Roman"/>
          <w:sz w:val="24"/>
          <w:szCs w:val="24"/>
          <w:lang w:eastAsia="fr-FR"/>
        </w:rPr>
        <w:t xml:space="preserve">-Mony, directrice de recherche à l’Institut national de la santé et de recherche médicale (Inserm), spécialiste de la santé au travail, était aux côtés d’Henri </w:t>
      </w:r>
      <w:proofErr w:type="spellStart"/>
      <w:r w:rsidRPr="002354E1">
        <w:rPr>
          <w:rFonts w:ascii="Times New Roman" w:eastAsia="Times New Roman" w:hAnsi="Times New Roman" w:cs="Times New Roman"/>
          <w:sz w:val="24"/>
          <w:szCs w:val="24"/>
          <w:lang w:eastAsia="fr-FR"/>
        </w:rPr>
        <w:t>Pézerat</w:t>
      </w:r>
      <w:proofErr w:type="spellEnd"/>
      <w:r w:rsidRPr="002354E1">
        <w:rPr>
          <w:rFonts w:ascii="Times New Roman" w:eastAsia="Times New Roman" w:hAnsi="Times New Roman" w:cs="Times New Roman"/>
          <w:sz w:val="24"/>
          <w:szCs w:val="24"/>
          <w:lang w:eastAsia="fr-FR"/>
        </w:rPr>
        <w:t xml:space="preserve"> pour aider les mineurs à faire reconnaître leur maladie professionnelle : </w:t>
      </w:r>
      <w:r w:rsidRPr="002354E1">
        <w:rPr>
          <w:rFonts w:ascii="Times New Roman" w:eastAsia="Times New Roman" w:hAnsi="Times New Roman" w:cs="Times New Roman"/>
          <w:i/>
          <w:iCs/>
          <w:sz w:val="24"/>
          <w:szCs w:val="24"/>
          <w:lang w:eastAsia="fr-FR"/>
        </w:rPr>
        <w:t>« En mai 1986, nous avons recensé 14 cas d’atteintes respiratoires. Soit, quatre asbestoses confirmées, dont deux seront au final reconnues en maladies professionnelles, cinq autres asbestoses diagnostiquées, mais non reconnues officiellement, trois cas de silicose, dont deux reconnues en maladies professionnelles et deux décès par cancers broncho-pulmonaires. »</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Dans l’air, dans les poussières, dans la roche, l’amiante était présente partout. Avec la fermeture de la mine, la situation va se résoudre toute seule : la majeure partie des mineurs quittent la région ou la France. Leur départ empêche la mise en place de statistiques sur les cas déclarés et reconnus en maladies professionnelles, ou tout bêtement un recensement de victimes…</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 xml:space="preserve">Mais certains ne vont rien lâcher. Madeline </w:t>
      </w:r>
      <w:proofErr w:type="spellStart"/>
      <w:r w:rsidRPr="002354E1">
        <w:rPr>
          <w:rFonts w:ascii="Times New Roman" w:eastAsia="Times New Roman" w:hAnsi="Times New Roman" w:cs="Times New Roman"/>
          <w:sz w:val="24"/>
          <w:szCs w:val="24"/>
          <w:lang w:eastAsia="fr-FR"/>
        </w:rPr>
        <w:t>Audoir</w:t>
      </w:r>
      <w:proofErr w:type="spellEnd"/>
      <w:r w:rsidRPr="002354E1">
        <w:rPr>
          <w:rFonts w:ascii="Times New Roman" w:eastAsia="Times New Roman" w:hAnsi="Times New Roman" w:cs="Times New Roman"/>
          <w:sz w:val="24"/>
          <w:szCs w:val="24"/>
          <w:lang w:eastAsia="fr-FR"/>
        </w:rPr>
        <w:t xml:space="preserve">, 88 ans, ancienne infirmière de la caisse minière qui couvrait les mineurs de </w:t>
      </w:r>
      <w:proofErr w:type="spellStart"/>
      <w:r w:rsidRPr="002354E1">
        <w:rPr>
          <w:rFonts w:ascii="Times New Roman" w:eastAsia="Times New Roman" w:hAnsi="Times New Roman" w:cs="Times New Roman"/>
          <w:sz w:val="24"/>
          <w:szCs w:val="24"/>
          <w:lang w:eastAsia="fr-FR"/>
        </w:rPr>
        <w:t>Salau</w:t>
      </w:r>
      <w:proofErr w:type="spellEnd"/>
      <w:r w:rsidRPr="002354E1">
        <w:rPr>
          <w:rFonts w:ascii="Times New Roman" w:eastAsia="Times New Roman" w:hAnsi="Times New Roman" w:cs="Times New Roman"/>
          <w:sz w:val="24"/>
          <w:szCs w:val="24"/>
          <w:lang w:eastAsia="fr-FR"/>
        </w:rPr>
        <w:t xml:space="preserve">, va tenir les comptes : </w:t>
      </w:r>
      <w:r w:rsidRPr="002354E1">
        <w:rPr>
          <w:rFonts w:ascii="Times New Roman" w:eastAsia="Times New Roman" w:hAnsi="Times New Roman" w:cs="Times New Roman"/>
          <w:i/>
          <w:iCs/>
          <w:sz w:val="24"/>
          <w:szCs w:val="24"/>
          <w:lang w:eastAsia="fr-FR"/>
        </w:rPr>
        <w:t>« Après 1986, je connais sept anciens mineurs qui sont morts, essentiellement à cause du cancer du poumon. »</w:t>
      </w:r>
      <w:r w:rsidRPr="002354E1">
        <w:rPr>
          <w:rFonts w:ascii="Times New Roman" w:eastAsia="Times New Roman" w:hAnsi="Times New Roman" w:cs="Times New Roman"/>
          <w:sz w:val="24"/>
          <w:szCs w:val="24"/>
          <w:lang w:eastAsia="fr-FR"/>
        </w:rPr>
        <w:t xml:space="preserve"> Martin Hernandez, qui a travaillé quinze ans à </w:t>
      </w:r>
      <w:proofErr w:type="spellStart"/>
      <w:r w:rsidRPr="002354E1">
        <w:rPr>
          <w:rFonts w:ascii="Times New Roman" w:eastAsia="Times New Roman" w:hAnsi="Times New Roman" w:cs="Times New Roman"/>
          <w:sz w:val="24"/>
          <w:szCs w:val="24"/>
          <w:lang w:eastAsia="fr-FR"/>
        </w:rPr>
        <w:t>Salau</w:t>
      </w:r>
      <w:proofErr w:type="spellEnd"/>
      <w:r w:rsidRPr="002354E1">
        <w:rPr>
          <w:rFonts w:ascii="Times New Roman" w:eastAsia="Times New Roman" w:hAnsi="Times New Roman" w:cs="Times New Roman"/>
          <w:sz w:val="24"/>
          <w:szCs w:val="24"/>
          <w:lang w:eastAsia="fr-FR"/>
        </w:rPr>
        <w:t xml:space="preserve">, faisait partie des mineurs ayant fait appel à Henri </w:t>
      </w:r>
      <w:proofErr w:type="spellStart"/>
      <w:r w:rsidRPr="002354E1">
        <w:rPr>
          <w:rFonts w:ascii="Times New Roman" w:eastAsia="Times New Roman" w:hAnsi="Times New Roman" w:cs="Times New Roman"/>
          <w:sz w:val="24"/>
          <w:szCs w:val="24"/>
          <w:lang w:eastAsia="fr-FR"/>
        </w:rPr>
        <w:t>Pézerat</w:t>
      </w:r>
      <w:proofErr w:type="spellEnd"/>
      <w:r w:rsidRPr="002354E1">
        <w:rPr>
          <w:rFonts w:ascii="Times New Roman" w:eastAsia="Times New Roman" w:hAnsi="Times New Roman" w:cs="Times New Roman"/>
          <w:sz w:val="24"/>
          <w:szCs w:val="24"/>
          <w:lang w:eastAsia="fr-FR"/>
        </w:rPr>
        <w:t xml:space="preserve"> </w:t>
      </w:r>
      <w:r w:rsidRPr="002354E1">
        <w:rPr>
          <w:rFonts w:ascii="Times New Roman" w:eastAsia="Times New Roman" w:hAnsi="Times New Roman" w:cs="Times New Roman"/>
          <w:i/>
          <w:iCs/>
          <w:sz w:val="24"/>
          <w:szCs w:val="24"/>
          <w:lang w:eastAsia="fr-FR"/>
        </w:rPr>
        <w:t xml:space="preserve">: « On m’a trouvé des fibres d’amiante dans les poumons. » </w:t>
      </w:r>
      <w:r w:rsidRPr="002354E1">
        <w:rPr>
          <w:rFonts w:ascii="Times New Roman" w:eastAsia="Times New Roman" w:hAnsi="Times New Roman" w:cs="Times New Roman"/>
          <w:sz w:val="24"/>
          <w:szCs w:val="24"/>
          <w:lang w:eastAsia="fr-FR"/>
        </w:rPr>
        <w:t>Et d’énumérer les noms de quinze de ses anciens collègues morts des suites d’une asbestose ou d’un cancer des poumons…</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 xml:space="preserve">Tout ce passé aurait dû rester coincé au fond d’un tiroir. Mais le 9 décembre 2014, la société </w:t>
      </w:r>
      <w:proofErr w:type="spellStart"/>
      <w:r w:rsidRPr="002354E1">
        <w:rPr>
          <w:rFonts w:ascii="Times New Roman" w:eastAsia="Times New Roman" w:hAnsi="Times New Roman" w:cs="Times New Roman"/>
          <w:sz w:val="24"/>
          <w:szCs w:val="24"/>
          <w:lang w:eastAsia="fr-FR"/>
        </w:rPr>
        <w:t>Variscan</w:t>
      </w:r>
      <w:proofErr w:type="spellEnd"/>
      <w:r w:rsidRPr="002354E1">
        <w:rPr>
          <w:rFonts w:ascii="Times New Roman" w:eastAsia="Times New Roman" w:hAnsi="Times New Roman" w:cs="Times New Roman"/>
          <w:sz w:val="24"/>
          <w:szCs w:val="24"/>
          <w:lang w:eastAsia="fr-FR"/>
        </w:rPr>
        <w:t xml:space="preserve"> Mines dépose une demande de permis exclusif de recherche pour explorer les sous-sols de </w:t>
      </w:r>
      <w:proofErr w:type="spellStart"/>
      <w:r w:rsidRPr="002354E1">
        <w:rPr>
          <w:rFonts w:ascii="Times New Roman" w:eastAsia="Times New Roman" w:hAnsi="Times New Roman" w:cs="Times New Roman"/>
          <w:sz w:val="24"/>
          <w:szCs w:val="24"/>
          <w:lang w:eastAsia="fr-FR"/>
        </w:rPr>
        <w:t>Salau</w:t>
      </w:r>
      <w:proofErr w:type="spellEnd"/>
      <w:r w:rsidRPr="002354E1">
        <w:rPr>
          <w:rFonts w:ascii="Times New Roman" w:eastAsia="Times New Roman" w:hAnsi="Times New Roman" w:cs="Times New Roman"/>
          <w:sz w:val="24"/>
          <w:szCs w:val="24"/>
          <w:lang w:eastAsia="fr-FR"/>
        </w:rPr>
        <w:t xml:space="preserve">. Cette start-up de la recherche minière à capitaux australiens a été créée en France en 2010. Elle a aujourd’hui sur le territoire neuf demandes de permis d’exploration minière. À sa tête : Jack </w:t>
      </w:r>
      <w:proofErr w:type="spellStart"/>
      <w:r w:rsidRPr="002354E1">
        <w:rPr>
          <w:rFonts w:ascii="Times New Roman" w:eastAsia="Times New Roman" w:hAnsi="Times New Roman" w:cs="Times New Roman"/>
          <w:sz w:val="24"/>
          <w:szCs w:val="24"/>
          <w:lang w:eastAsia="fr-FR"/>
        </w:rPr>
        <w:t>Testard</w:t>
      </w:r>
      <w:proofErr w:type="spellEnd"/>
      <w:r w:rsidRPr="002354E1">
        <w:rPr>
          <w:rFonts w:ascii="Times New Roman" w:eastAsia="Times New Roman" w:hAnsi="Times New Roman" w:cs="Times New Roman"/>
          <w:sz w:val="24"/>
          <w:szCs w:val="24"/>
          <w:lang w:eastAsia="fr-FR"/>
        </w:rPr>
        <w:t xml:space="preserve">, président, ancien responsable des ressources minérales au BRGM, et Michel </w:t>
      </w:r>
      <w:proofErr w:type="spellStart"/>
      <w:r w:rsidRPr="002354E1">
        <w:rPr>
          <w:rFonts w:ascii="Times New Roman" w:eastAsia="Times New Roman" w:hAnsi="Times New Roman" w:cs="Times New Roman"/>
          <w:sz w:val="24"/>
          <w:szCs w:val="24"/>
          <w:lang w:eastAsia="fr-FR"/>
        </w:rPr>
        <w:t>Bonnemaison</w:t>
      </w:r>
      <w:proofErr w:type="spellEnd"/>
      <w:r w:rsidRPr="002354E1">
        <w:rPr>
          <w:rFonts w:ascii="Times New Roman" w:eastAsia="Times New Roman" w:hAnsi="Times New Roman" w:cs="Times New Roman"/>
          <w:sz w:val="24"/>
          <w:szCs w:val="24"/>
          <w:lang w:eastAsia="fr-FR"/>
        </w:rPr>
        <w:t>, directeur général, ancien chef de service des ressources minérales au BRGM. Deux personnages qui, de par leur carrière, ont eu accès à toutes les informations géologiques du territoire.</w:t>
      </w:r>
    </w:p>
    <w:p w:rsidR="002354E1" w:rsidRPr="002354E1" w:rsidRDefault="002354E1" w:rsidP="002354E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354E1">
        <w:rPr>
          <w:rFonts w:ascii="Times New Roman" w:eastAsia="Times New Roman" w:hAnsi="Times New Roman" w:cs="Times New Roman"/>
          <w:b/>
          <w:bCs/>
          <w:sz w:val="36"/>
          <w:szCs w:val="36"/>
          <w:lang w:eastAsia="fr-FR"/>
        </w:rPr>
        <w:t>Une société logée aux îles Vierges britanniques</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 xml:space="preserve">À </w:t>
      </w:r>
      <w:proofErr w:type="spellStart"/>
      <w:r w:rsidRPr="002354E1">
        <w:rPr>
          <w:rFonts w:ascii="Times New Roman" w:eastAsia="Times New Roman" w:hAnsi="Times New Roman" w:cs="Times New Roman"/>
          <w:sz w:val="24"/>
          <w:szCs w:val="24"/>
          <w:lang w:eastAsia="fr-FR"/>
        </w:rPr>
        <w:t>Salau</w:t>
      </w:r>
      <w:proofErr w:type="spellEnd"/>
      <w:r w:rsidRPr="002354E1">
        <w:rPr>
          <w:rFonts w:ascii="Times New Roman" w:eastAsia="Times New Roman" w:hAnsi="Times New Roman" w:cs="Times New Roman"/>
          <w:sz w:val="24"/>
          <w:szCs w:val="24"/>
          <w:lang w:eastAsia="fr-FR"/>
        </w:rPr>
        <w:t xml:space="preserve">, ce qui les intéresse, c’est le tungstène, mais aussi l’or, l’argent, le zinc, le plomb, le cuivre, le bismuth et l’étain. Et pour eux, même si les sous-sols ont déjà été visités, il ne reste pas 3 400 tonnes de tungstène dans les entrailles de </w:t>
      </w:r>
      <w:proofErr w:type="spellStart"/>
      <w:r w:rsidRPr="002354E1">
        <w:rPr>
          <w:rFonts w:ascii="Times New Roman" w:eastAsia="Times New Roman" w:hAnsi="Times New Roman" w:cs="Times New Roman"/>
          <w:sz w:val="24"/>
          <w:szCs w:val="24"/>
          <w:lang w:eastAsia="fr-FR"/>
        </w:rPr>
        <w:t>Salau</w:t>
      </w:r>
      <w:proofErr w:type="spellEnd"/>
      <w:r w:rsidRPr="002354E1">
        <w:rPr>
          <w:rFonts w:ascii="Times New Roman" w:eastAsia="Times New Roman" w:hAnsi="Times New Roman" w:cs="Times New Roman"/>
          <w:sz w:val="24"/>
          <w:szCs w:val="24"/>
          <w:lang w:eastAsia="fr-FR"/>
        </w:rPr>
        <w:t xml:space="preserve">, mais </w:t>
      </w:r>
      <w:r w:rsidRPr="002354E1">
        <w:rPr>
          <w:rFonts w:ascii="Times New Roman" w:eastAsia="Times New Roman" w:hAnsi="Times New Roman" w:cs="Times New Roman"/>
          <w:i/>
          <w:iCs/>
          <w:sz w:val="24"/>
          <w:szCs w:val="24"/>
          <w:lang w:eastAsia="fr-FR"/>
        </w:rPr>
        <w:t>« au minimum 40 000 tonnes</w:t>
      </w:r>
      <w:r w:rsidRPr="002354E1">
        <w:rPr>
          <w:rFonts w:ascii="Times New Roman" w:eastAsia="Times New Roman" w:hAnsi="Times New Roman" w:cs="Times New Roman"/>
          <w:sz w:val="24"/>
          <w:szCs w:val="24"/>
          <w:lang w:eastAsia="fr-FR"/>
        </w:rPr>
        <w:t xml:space="preserve">, jure Michel </w:t>
      </w:r>
      <w:proofErr w:type="spellStart"/>
      <w:r w:rsidRPr="002354E1">
        <w:rPr>
          <w:rFonts w:ascii="Times New Roman" w:eastAsia="Times New Roman" w:hAnsi="Times New Roman" w:cs="Times New Roman"/>
          <w:sz w:val="24"/>
          <w:szCs w:val="24"/>
          <w:lang w:eastAsia="fr-FR"/>
        </w:rPr>
        <w:t>Bonnemaison</w:t>
      </w:r>
      <w:proofErr w:type="spellEnd"/>
      <w:r w:rsidRPr="002354E1">
        <w:rPr>
          <w:rFonts w:ascii="Times New Roman" w:eastAsia="Times New Roman" w:hAnsi="Times New Roman" w:cs="Times New Roman"/>
          <w:sz w:val="24"/>
          <w:szCs w:val="24"/>
          <w:lang w:eastAsia="fr-FR"/>
        </w:rPr>
        <w:t xml:space="preserve">. </w:t>
      </w:r>
      <w:r w:rsidRPr="002354E1">
        <w:rPr>
          <w:rFonts w:ascii="Times New Roman" w:eastAsia="Times New Roman" w:hAnsi="Times New Roman" w:cs="Times New Roman"/>
          <w:i/>
          <w:iCs/>
          <w:sz w:val="24"/>
          <w:szCs w:val="24"/>
          <w:lang w:eastAsia="fr-FR"/>
        </w:rPr>
        <w:t>Et si on prend l’ensemble du potentiel géologique, on est sur 200 000 tonnes. Nous sommes sur le premier gisement de tungstène européen. De quoi assurer l’indépendance de la France ».</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 xml:space="preserve">Ses sources ? </w:t>
      </w:r>
      <w:r w:rsidRPr="002354E1">
        <w:rPr>
          <w:rFonts w:ascii="Times New Roman" w:eastAsia="Times New Roman" w:hAnsi="Times New Roman" w:cs="Times New Roman"/>
          <w:i/>
          <w:iCs/>
          <w:sz w:val="24"/>
          <w:szCs w:val="24"/>
          <w:lang w:eastAsia="fr-FR"/>
        </w:rPr>
        <w:t>« Nos études scientifiques récentes appuyées par une société locale de R&amp;D (e-Mines) et des travaux de recherches universitaires ont en effet montré que ce matériau stratégique est en quantité et qualité suffisantes pour justifier une reprise industrielle »</w:t>
      </w:r>
      <w:r w:rsidRPr="002354E1">
        <w:rPr>
          <w:rFonts w:ascii="Times New Roman" w:eastAsia="Times New Roman" w:hAnsi="Times New Roman" w:cs="Times New Roman"/>
          <w:sz w:val="24"/>
          <w:szCs w:val="24"/>
          <w:lang w:eastAsia="fr-FR"/>
        </w:rPr>
        <w:t xml:space="preserve">, se vantait en janvier dernier Jack </w:t>
      </w:r>
      <w:proofErr w:type="spellStart"/>
      <w:r w:rsidRPr="002354E1">
        <w:rPr>
          <w:rFonts w:ascii="Times New Roman" w:eastAsia="Times New Roman" w:hAnsi="Times New Roman" w:cs="Times New Roman"/>
          <w:sz w:val="24"/>
          <w:szCs w:val="24"/>
          <w:lang w:eastAsia="fr-FR"/>
        </w:rPr>
        <w:t>Testard</w:t>
      </w:r>
      <w:proofErr w:type="spellEnd"/>
      <w:r w:rsidRPr="002354E1">
        <w:rPr>
          <w:rFonts w:ascii="Times New Roman" w:eastAsia="Times New Roman" w:hAnsi="Times New Roman" w:cs="Times New Roman"/>
          <w:sz w:val="24"/>
          <w:szCs w:val="24"/>
          <w:lang w:eastAsia="fr-FR"/>
        </w:rPr>
        <w:t xml:space="preserve">. </w:t>
      </w:r>
      <w:r w:rsidRPr="002354E1">
        <w:rPr>
          <w:rFonts w:ascii="Times New Roman" w:eastAsia="Times New Roman" w:hAnsi="Times New Roman" w:cs="Times New Roman"/>
          <w:i/>
          <w:iCs/>
          <w:sz w:val="24"/>
          <w:szCs w:val="24"/>
          <w:lang w:eastAsia="fr-FR"/>
        </w:rPr>
        <w:t>« Ce sont les travaux réalisés par un étudiant dans le cadre de son mémoire qui ont rendu ces estimations possibles. Il a rencontré un ancien géologue de la mine qui avait conservé des sondages et des analyses d’exploitation. Il les a récupérés pour les incorporer dans un modélisateur 3D »</w:t>
      </w:r>
      <w:r w:rsidRPr="002354E1">
        <w:rPr>
          <w:rFonts w:ascii="Times New Roman" w:eastAsia="Times New Roman" w:hAnsi="Times New Roman" w:cs="Times New Roman"/>
          <w:sz w:val="24"/>
          <w:szCs w:val="24"/>
          <w:lang w:eastAsia="fr-FR"/>
        </w:rPr>
        <w:t xml:space="preserve">, renchérit Michel </w:t>
      </w:r>
      <w:proofErr w:type="spellStart"/>
      <w:r w:rsidRPr="002354E1">
        <w:rPr>
          <w:rFonts w:ascii="Times New Roman" w:eastAsia="Times New Roman" w:hAnsi="Times New Roman" w:cs="Times New Roman"/>
          <w:sz w:val="24"/>
          <w:szCs w:val="24"/>
          <w:lang w:eastAsia="fr-FR"/>
        </w:rPr>
        <w:t>Bonnemaison</w:t>
      </w:r>
      <w:proofErr w:type="spellEnd"/>
      <w:r w:rsidRPr="002354E1">
        <w:rPr>
          <w:rFonts w:ascii="Times New Roman" w:eastAsia="Times New Roman" w:hAnsi="Times New Roman" w:cs="Times New Roman"/>
          <w:sz w:val="24"/>
          <w:szCs w:val="24"/>
          <w:lang w:eastAsia="fr-FR"/>
        </w:rPr>
        <w:t>.</w:t>
      </w:r>
    </w:p>
    <w:p w:rsidR="002354E1" w:rsidRPr="002354E1" w:rsidRDefault="002354E1" w:rsidP="002354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6296025" cy="4191000"/>
            <wp:effectExtent l="0" t="0" r="9525" b="0"/>
            <wp:docPr id="1" name="Image 1" descr="Une large partie de la population locale est totalement opposée à la reprise de l'exploitation minière. © Eric Dou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 large partie de la population locale est totalement opposée à la reprise de l'exploitation minière. © Eric Dour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4191000"/>
                    </a:xfrm>
                    <a:prstGeom prst="rect">
                      <a:avLst/>
                    </a:prstGeom>
                    <a:noFill/>
                    <a:ln>
                      <a:noFill/>
                    </a:ln>
                  </pic:spPr>
                </pic:pic>
              </a:graphicData>
            </a:graphic>
          </wp:inline>
        </w:drawing>
      </w:r>
      <w:r w:rsidRPr="002354E1">
        <w:rPr>
          <w:rFonts w:ascii="Times New Roman" w:eastAsia="Times New Roman" w:hAnsi="Times New Roman" w:cs="Times New Roman"/>
          <w:sz w:val="24"/>
          <w:szCs w:val="24"/>
          <w:lang w:eastAsia="fr-FR"/>
        </w:rPr>
        <w:t xml:space="preserve">Une large partie de la population locale est totalement opposée à la reprise de l'exploitation minière. © </w:t>
      </w:r>
      <w:proofErr w:type="spellStart"/>
      <w:r w:rsidRPr="002354E1">
        <w:rPr>
          <w:rFonts w:ascii="Times New Roman" w:eastAsia="Times New Roman" w:hAnsi="Times New Roman" w:cs="Times New Roman"/>
          <w:sz w:val="24"/>
          <w:szCs w:val="24"/>
          <w:lang w:eastAsia="fr-FR"/>
        </w:rPr>
        <w:t>Eric</w:t>
      </w:r>
      <w:proofErr w:type="spellEnd"/>
      <w:r w:rsidRPr="002354E1">
        <w:rPr>
          <w:rFonts w:ascii="Times New Roman" w:eastAsia="Times New Roman" w:hAnsi="Times New Roman" w:cs="Times New Roman"/>
          <w:sz w:val="24"/>
          <w:szCs w:val="24"/>
          <w:lang w:eastAsia="fr-FR"/>
        </w:rPr>
        <w:t xml:space="preserve"> </w:t>
      </w:r>
      <w:proofErr w:type="spellStart"/>
      <w:r w:rsidRPr="002354E1">
        <w:rPr>
          <w:rFonts w:ascii="Times New Roman" w:eastAsia="Times New Roman" w:hAnsi="Times New Roman" w:cs="Times New Roman"/>
          <w:sz w:val="24"/>
          <w:szCs w:val="24"/>
          <w:lang w:eastAsia="fr-FR"/>
        </w:rPr>
        <w:t>Dourel</w:t>
      </w:r>
      <w:proofErr w:type="spellEnd"/>
      <w:r w:rsidRPr="002354E1">
        <w:rPr>
          <w:rFonts w:ascii="Times New Roman" w:eastAsia="Times New Roman" w:hAnsi="Times New Roman" w:cs="Times New Roman"/>
          <w:sz w:val="24"/>
          <w:szCs w:val="24"/>
          <w:lang w:eastAsia="fr-FR"/>
        </w:rPr>
        <w:t xml:space="preserve"> </w:t>
      </w:r>
    </w:p>
    <w:p w:rsidR="002354E1" w:rsidRPr="002354E1" w:rsidRDefault="002354E1" w:rsidP="002354E1">
      <w:pPr>
        <w:spacing w:after="0"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 xml:space="preserve">Petit hic, cet étudiant avait fait son stage pratique à </w:t>
      </w:r>
      <w:proofErr w:type="spellStart"/>
      <w:r w:rsidRPr="002354E1">
        <w:rPr>
          <w:rFonts w:ascii="Times New Roman" w:eastAsia="Times New Roman" w:hAnsi="Times New Roman" w:cs="Times New Roman"/>
          <w:sz w:val="24"/>
          <w:szCs w:val="24"/>
          <w:lang w:eastAsia="fr-FR"/>
        </w:rPr>
        <w:t>Variscan</w:t>
      </w:r>
      <w:proofErr w:type="spellEnd"/>
      <w:r w:rsidRPr="002354E1">
        <w:rPr>
          <w:rFonts w:ascii="Times New Roman" w:eastAsia="Times New Roman" w:hAnsi="Times New Roman" w:cs="Times New Roman"/>
          <w:sz w:val="24"/>
          <w:szCs w:val="24"/>
          <w:lang w:eastAsia="fr-FR"/>
        </w:rPr>
        <w:t xml:space="preserve"> Mines. Ses directeurs de thèse sont les enseignants-chercheurs Philippe D’Arco, de l’université Pierre-et-Marie-Curie de Paris, et Éric Marcoux, de l’université d’Orléans. Ce dernier est également consultant-expert dans l’équipe technique de </w:t>
      </w:r>
      <w:proofErr w:type="spellStart"/>
      <w:r w:rsidRPr="002354E1">
        <w:rPr>
          <w:rFonts w:ascii="Times New Roman" w:eastAsia="Times New Roman" w:hAnsi="Times New Roman" w:cs="Times New Roman"/>
          <w:sz w:val="24"/>
          <w:szCs w:val="24"/>
          <w:lang w:eastAsia="fr-FR"/>
        </w:rPr>
        <w:t>Variscan</w:t>
      </w:r>
      <w:proofErr w:type="spellEnd"/>
      <w:r w:rsidRPr="002354E1">
        <w:rPr>
          <w:rFonts w:ascii="Times New Roman" w:eastAsia="Times New Roman" w:hAnsi="Times New Roman" w:cs="Times New Roman"/>
          <w:sz w:val="24"/>
          <w:szCs w:val="24"/>
          <w:lang w:eastAsia="fr-FR"/>
        </w:rPr>
        <w:t xml:space="preserve"> Mines. Quant à la société e-Mines, qui fait du conseil et de l’expertise dans le domaine minier, elle a été créée en 2011 par Michel </w:t>
      </w:r>
      <w:proofErr w:type="spellStart"/>
      <w:r w:rsidRPr="002354E1">
        <w:rPr>
          <w:rFonts w:ascii="Times New Roman" w:eastAsia="Times New Roman" w:hAnsi="Times New Roman" w:cs="Times New Roman"/>
          <w:sz w:val="24"/>
          <w:szCs w:val="24"/>
          <w:lang w:eastAsia="fr-FR"/>
        </w:rPr>
        <w:t>Bonnemaison</w:t>
      </w:r>
      <w:proofErr w:type="spellEnd"/>
      <w:r w:rsidRPr="002354E1">
        <w:rPr>
          <w:rFonts w:ascii="Times New Roman" w:eastAsia="Times New Roman" w:hAnsi="Times New Roman" w:cs="Times New Roman"/>
          <w:sz w:val="24"/>
          <w:szCs w:val="24"/>
          <w:lang w:eastAsia="fr-FR"/>
        </w:rPr>
        <w:t xml:space="preserve">. Pour lancer son permis de recherche, </w:t>
      </w:r>
      <w:proofErr w:type="spellStart"/>
      <w:r w:rsidRPr="002354E1">
        <w:rPr>
          <w:rFonts w:ascii="Times New Roman" w:eastAsia="Times New Roman" w:hAnsi="Times New Roman" w:cs="Times New Roman"/>
          <w:sz w:val="24"/>
          <w:szCs w:val="24"/>
          <w:lang w:eastAsia="fr-FR"/>
        </w:rPr>
        <w:t>Variscan</w:t>
      </w:r>
      <w:proofErr w:type="spellEnd"/>
      <w:r w:rsidRPr="002354E1">
        <w:rPr>
          <w:rFonts w:ascii="Times New Roman" w:eastAsia="Times New Roman" w:hAnsi="Times New Roman" w:cs="Times New Roman"/>
          <w:sz w:val="24"/>
          <w:szCs w:val="24"/>
          <w:lang w:eastAsia="fr-FR"/>
        </w:rPr>
        <w:t xml:space="preserve"> Mines s’est donc appuyé sur les travaux d’un étudiant chapeauté par un consultant de </w:t>
      </w:r>
      <w:proofErr w:type="spellStart"/>
      <w:r w:rsidRPr="002354E1">
        <w:rPr>
          <w:rFonts w:ascii="Times New Roman" w:eastAsia="Times New Roman" w:hAnsi="Times New Roman" w:cs="Times New Roman"/>
          <w:sz w:val="24"/>
          <w:szCs w:val="24"/>
          <w:lang w:eastAsia="fr-FR"/>
        </w:rPr>
        <w:t>Variscan</w:t>
      </w:r>
      <w:proofErr w:type="spellEnd"/>
      <w:r w:rsidRPr="002354E1">
        <w:rPr>
          <w:rFonts w:ascii="Times New Roman" w:eastAsia="Times New Roman" w:hAnsi="Times New Roman" w:cs="Times New Roman"/>
          <w:sz w:val="24"/>
          <w:szCs w:val="24"/>
          <w:lang w:eastAsia="fr-FR"/>
        </w:rPr>
        <w:t xml:space="preserve"> Mines, lequel a fait modéliser les infos qu’il a trouvées par la boîte du directeur général de </w:t>
      </w:r>
      <w:proofErr w:type="spellStart"/>
      <w:r w:rsidRPr="002354E1">
        <w:rPr>
          <w:rFonts w:ascii="Times New Roman" w:eastAsia="Times New Roman" w:hAnsi="Times New Roman" w:cs="Times New Roman"/>
          <w:sz w:val="24"/>
          <w:szCs w:val="24"/>
          <w:lang w:eastAsia="fr-FR"/>
        </w:rPr>
        <w:t>Variscan</w:t>
      </w:r>
      <w:proofErr w:type="spellEnd"/>
      <w:r w:rsidRPr="002354E1">
        <w:rPr>
          <w:rFonts w:ascii="Times New Roman" w:eastAsia="Times New Roman" w:hAnsi="Times New Roman" w:cs="Times New Roman"/>
          <w:sz w:val="24"/>
          <w:szCs w:val="24"/>
          <w:lang w:eastAsia="fr-FR"/>
        </w:rPr>
        <w:t xml:space="preserve"> Mines…</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 xml:space="preserve">Quant à l’amiante, </w:t>
      </w:r>
      <w:r w:rsidRPr="002354E1">
        <w:rPr>
          <w:rFonts w:ascii="Times New Roman" w:eastAsia="Times New Roman" w:hAnsi="Times New Roman" w:cs="Times New Roman"/>
          <w:i/>
          <w:iCs/>
          <w:sz w:val="24"/>
          <w:szCs w:val="24"/>
          <w:lang w:eastAsia="fr-FR"/>
        </w:rPr>
        <w:t xml:space="preserve">« c’est du buzz ! Un groupuscule qui agite la peur et qui veut nous faire croire à un Tchernobyl </w:t>
      </w:r>
      <w:proofErr w:type="spellStart"/>
      <w:r w:rsidRPr="002354E1">
        <w:rPr>
          <w:rFonts w:ascii="Times New Roman" w:eastAsia="Times New Roman" w:hAnsi="Times New Roman" w:cs="Times New Roman"/>
          <w:i/>
          <w:iCs/>
          <w:sz w:val="24"/>
          <w:szCs w:val="24"/>
          <w:lang w:eastAsia="fr-FR"/>
        </w:rPr>
        <w:t>amiantifère</w:t>
      </w:r>
      <w:proofErr w:type="spellEnd"/>
      <w:r w:rsidRPr="002354E1">
        <w:rPr>
          <w:rFonts w:ascii="Times New Roman" w:eastAsia="Times New Roman" w:hAnsi="Times New Roman" w:cs="Times New Roman"/>
          <w:i/>
          <w:iCs/>
          <w:sz w:val="24"/>
          <w:szCs w:val="24"/>
          <w:lang w:eastAsia="fr-FR"/>
        </w:rPr>
        <w:t> »</w:t>
      </w:r>
      <w:r w:rsidRPr="002354E1">
        <w:rPr>
          <w:rFonts w:ascii="Times New Roman" w:eastAsia="Times New Roman" w:hAnsi="Times New Roman" w:cs="Times New Roman"/>
          <w:sz w:val="24"/>
          <w:szCs w:val="24"/>
          <w:lang w:eastAsia="fr-FR"/>
        </w:rPr>
        <w:t xml:space="preserve">, jure Michel </w:t>
      </w:r>
      <w:proofErr w:type="spellStart"/>
      <w:r w:rsidRPr="002354E1">
        <w:rPr>
          <w:rFonts w:ascii="Times New Roman" w:eastAsia="Times New Roman" w:hAnsi="Times New Roman" w:cs="Times New Roman"/>
          <w:sz w:val="24"/>
          <w:szCs w:val="24"/>
          <w:lang w:eastAsia="fr-FR"/>
        </w:rPr>
        <w:t>Bonnemaison</w:t>
      </w:r>
      <w:proofErr w:type="spellEnd"/>
      <w:r w:rsidRPr="002354E1">
        <w:rPr>
          <w:rFonts w:ascii="Times New Roman" w:eastAsia="Times New Roman" w:hAnsi="Times New Roman" w:cs="Times New Roman"/>
          <w:sz w:val="24"/>
          <w:szCs w:val="24"/>
          <w:lang w:eastAsia="fr-FR"/>
        </w:rPr>
        <w:t xml:space="preserve">. Là encore, sur quoi se fonde-t-il ? </w:t>
      </w:r>
      <w:r w:rsidRPr="002354E1">
        <w:rPr>
          <w:rFonts w:ascii="Times New Roman" w:eastAsia="Times New Roman" w:hAnsi="Times New Roman" w:cs="Times New Roman"/>
          <w:i/>
          <w:iCs/>
          <w:sz w:val="24"/>
          <w:szCs w:val="24"/>
          <w:lang w:eastAsia="fr-FR"/>
        </w:rPr>
        <w:t>« En 2015, deux universités ont réalisé des études scientifiques très sérieuses. Elles n’ont rien trouvé. »</w:t>
      </w:r>
      <w:r w:rsidRPr="002354E1">
        <w:rPr>
          <w:rFonts w:ascii="Times New Roman" w:eastAsia="Times New Roman" w:hAnsi="Times New Roman" w:cs="Times New Roman"/>
          <w:sz w:val="24"/>
          <w:szCs w:val="24"/>
          <w:lang w:eastAsia="fr-FR"/>
        </w:rPr>
        <w:t xml:space="preserve"> Effectivement, fin août 2015, les deux mêmes profs, Éric Marcoux et Philippe D’Arco, accompagnés de Michel </w:t>
      </w:r>
      <w:proofErr w:type="spellStart"/>
      <w:r w:rsidRPr="002354E1">
        <w:rPr>
          <w:rFonts w:ascii="Times New Roman" w:eastAsia="Times New Roman" w:hAnsi="Times New Roman" w:cs="Times New Roman"/>
          <w:sz w:val="24"/>
          <w:szCs w:val="24"/>
          <w:lang w:eastAsia="fr-FR"/>
        </w:rPr>
        <w:t>Bonnemaison</w:t>
      </w:r>
      <w:proofErr w:type="spellEnd"/>
      <w:r w:rsidRPr="002354E1">
        <w:rPr>
          <w:rFonts w:ascii="Times New Roman" w:eastAsia="Times New Roman" w:hAnsi="Times New Roman" w:cs="Times New Roman"/>
          <w:sz w:val="24"/>
          <w:szCs w:val="24"/>
          <w:lang w:eastAsia="fr-FR"/>
        </w:rPr>
        <w:t xml:space="preserve">, ont effectué trois prélèvements aux alentours de la mine. Ces prélèvements ont donné lieu à deux rapports qui concluent de la même manière : </w:t>
      </w:r>
      <w:r w:rsidRPr="002354E1">
        <w:rPr>
          <w:rFonts w:ascii="Times New Roman" w:eastAsia="Times New Roman" w:hAnsi="Times New Roman" w:cs="Times New Roman"/>
          <w:i/>
          <w:iCs/>
          <w:sz w:val="24"/>
          <w:szCs w:val="24"/>
          <w:lang w:eastAsia="fr-FR"/>
        </w:rPr>
        <w:t>« Aucun indice d’amiante n’a été détecté. »</w:t>
      </w:r>
      <w:r w:rsidRPr="002354E1">
        <w:rPr>
          <w:rFonts w:ascii="Times New Roman" w:eastAsia="Times New Roman" w:hAnsi="Times New Roman" w:cs="Times New Roman"/>
          <w:sz w:val="24"/>
          <w:szCs w:val="24"/>
          <w:lang w:eastAsia="fr-FR"/>
        </w:rPr>
        <w:t xml:space="preserve"> Deux rapports rédigés par deux profs qui ne sont en aucun cas des spécialistes de l’amiante, mais qui remettent en cause plus de trente ans de recherches et travaux (dès 1977, le chercheur en géologie Pierre Soler parle d’amiante dans le gisement de </w:t>
      </w:r>
      <w:proofErr w:type="spellStart"/>
      <w:r w:rsidRPr="002354E1">
        <w:rPr>
          <w:rFonts w:ascii="Times New Roman" w:eastAsia="Times New Roman" w:hAnsi="Times New Roman" w:cs="Times New Roman"/>
          <w:sz w:val="24"/>
          <w:szCs w:val="24"/>
          <w:lang w:eastAsia="fr-FR"/>
        </w:rPr>
        <w:t>Salau</w:t>
      </w:r>
      <w:proofErr w:type="spellEnd"/>
      <w:r w:rsidRPr="002354E1">
        <w:rPr>
          <w:rFonts w:ascii="Times New Roman" w:eastAsia="Times New Roman" w:hAnsi="Times New Roman" w:cs="Times New Roman"/>
          <w:sz w:val="24"/>
          <w:szCs w:val="24"/>
          <w:lang w:eastAsia="fr-FR"/>
        </w:rPr>
        <w:t>)…</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 xml:space="preserve">Ces données ont jeté le doute jusqu’aux plus hauts sommets de l’État puisque, aujourd’hui, une nouvelle expertise scientifique indépendante (on ne connaît toujours pas pour l’heure le nom des experts), payée par </w:t>
      </w:r>
      <w:proofErr w:type="spellStart"/>
      <w:r w:rsidRPr="002354E1">
        <w:rPr>
          <w:rFonts w:ascii="Times New Roman" w:eastAsia="Times New Roman" w:hAnsi="Times New Roman" w:cs="Times New Roman"/>
          <w:sz w:val="24"/>
          <w:szCs w:val="24"/>
          <w:lang w:eastAsia="fr-FR"/>
        </w:rPr>
        <w:t>Variscan</w:t>
      </w:r>
      <w:proofErr w:type="spellEnd"/>
      <w:r w:rsidRPr="002354E1">
        <w:rPr>
          <w:rFonts w:ascii="Times New Roman" w:eastAsia="Times New Roman" w:hAnsi="Times New Roman" w:cs="Times New Roman"/>
          <w:sz w:val="24"/>
          <w:szCs w:val="24"/>
          <w:lang w:eastAsia="fr-FR"/>
        </w:rPr>
        <w:t xml:space="preserve"> Mines, est en route pour vérifier s’il y a bien de l’amiante à </w:t>
      </w:r>
      <w:proofErr w:type="spellStart"/>
      <w:r w:rsidRPr="002354E1">
        <w:rPr>
          <w:rFonts w:ascii="Times New Roman" w:eastAsia="Times New Roman" w:hAnsi="Times New Roman" w:cs="Times New Roman"/>
          <w:sz w:val="24"/>
          <w:szCs w:val="24"/>
          <w:lang w:eastAsia="fr-FR"/>
        </w:rPr>
        <w:t>Salau</w:t>
      </w:r>
      <w:proofErr w:type="spellEnd"/>
      <w:r w:rsidRPr="002354E1">
        <w:rPr>
          <w:rFonts w:ascii="Times New Roman" w:eastAsia="Times New Roman" w:hAnsi="Times New Roman" w:cs="Times New Roman"/>
          <w:sz w:val="24"/>
          <w:szCs w:val="24"/>
          <w:lang w:eastAsia="fr-FR"/>
        </w:rPr>
        <w:t>…</w:t>
      </w:r>
      <w:r w:rsidRPr="002354E1">
        <w:rPr>
          <w:rFonts w:ascii="Times New Roman" w:eastAsia="Times New Roman" w:hAnsi="Times New Roman" w:cs="Times New Roman"/>
          <w:i/>
          <w:iCs/>
          <w:sz w:val="24"/>
          <w:szCs w:val="24"/>
          <w:lang w:eastAsia="fr-FR"/>
        </w:rPr>
        <w:t xml:space="preserve"> « Si l’évaluation conclut à un risque non maîtrisable pour la santé des </w:t>
      </w:r>
      <w:r w:rsidRPr="002354E1">
        <w:rPr>
          <w:rFonts w:ascii="Times New Roman" w:eastAsia="Times New Roman" w:hAnsi="Times New Roman" w:cs="Times New Roman"/>
          <w:i/>
          <w:iCs/>
          <w:sz w:val="24"/>
          <w:szCs w:val="24"/>
          <w:lang w:eastAsia="fr-FR"/>
        </w:rPr>
        <w:lastRenderedPageBreak/>
        <w:t>riverains et celle des travailleurs, l’autorisation de travaux d’exploration miniers ne sera pas accordée et ceci de façon définitive »</w:t>
      </w:r>
      <w:r w:rsidRPr="002354E1">
        <w:rPr>
          <w:rFonts w:ascii="Times New Roman" w:eastAsia="Times New Roman" w:hAnsi="Times New Roman" w:cs="Times New Roman"/>
          <w:sz w:val="24"/>
          <w:szCs w:val="24"/>
          <w:lang w:eastAsia="fr-FR"/>
        </w:rPr>
        <w:t xml:space="preserve">, promet Laurence </w:t>
      </w:r>
      <w:proofErr w:type="spellStart"/>
      <w:r w:rsidRPr="002354E1">
        <w:rPr>
          <w:rFonts w:ascii="Times New Roman" w:eastAsia="Times New Roman" w:hAnsi="Times New Roman" w:cs="Times New Roman"/>
          <w:sz w:val="24"/>
          <w:szCs w:val="24"/>
          <w:lang w:eastAsia="fr-FR"/>
        </w:rPr>
        <w:t>Danand</w:t>
      </w:r>
      <w:proofErr w:type="spellEnd"/>
      <w:r w:rsidRPr="002354E1">
        <w:rPr>
          <w:rFonts w:ascii="Times New Roman" w:eastAsia="Times New Roman" w:hAnsi="Times New Roman" w:cs="Times New Roman"/>
          <w:sz w:val="24"/>
          <w:szCs w:val="24"/>
          <w:lang w:eastAsia="fr-FR"/>
        </w:rPr>
        <w:t xml:space="preserve">, à la Direction générale de la santé. </w:t>
      </w:r>
      <w:r w:rsidRPr="002354E1">
        <w:rPr>
          <w:rFonts w:ascii="Times New Roman" w:eastAsia="Times New Roman" w:hAnsi="Times New Roman" w:cs="Times New Roman"/>
          <w:i/>
          <w:iCs/>
          <w:sz w:val="24"/>
          <w:szCs w:val="24"/>
          <w:lang w:eastAsia="fr-FR"/>
        </w:rPr>
        <w:t>« On se croirait revenu au milieu des années 1980, à une époque où les industriels s’obstinaient à faire croire qu’un usage contrôlé de l’amiante était possible »</w:t>
      </w:r>
      <w:r w:rsidRPr="002354E1">
        <w:rPr>
          <w:rFonts w:ascii="Times New Roman" w:eastAsia="Times New Roman" w:hAnsi="Times New Roman" w:cs="Times New Roman"/>
          <w:sz w:val="24"/>
          <w:szCs w:val="24"/>
          <w:lang w:eastAsia="fr-FR"/>
        </w:rPr>
        <w:t xml:space="preserve">, peste Annie </w:t>
      </w:r>
      <w:proofErr w:type="spellStart"/>
      <w:r w:rsidRPr="002354E1">
        <w:rPr>
          <w:rFonts w:ascii="Times New Roman" w:eastAsia="Times New Roman" w:hAnsi="Times New Roman" w:cs="Times New Roman"/>
          <w:sz w:val="24"/>
          <w:szCs w:val="24"/>
          <w:lang w:eastAsia="fr-FR"/>
        </w:rPr>
        <w:t>Thébaud</w:t>
      </w:r>
      <w:proofErr w:type="spellEnd"/>
      <w:r w:rsidRPr="002354E1">
        <w:rPr>
          <w:rFonts w:ascii="Times New Roman" w:eastAsia="Times New Roman" w:hAnsi="Times New Roman" w:cs="Times New Roman"/>
          <w:sz w:val="24"/>
          <w:szCs w:val="24"/>
          <w:lang w:eastAsia="fr-FR"/>
        </w:rPr>
        <w:t>-Mony.</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 xml:space="preserve">Pour engager les travaux de recherche, </w:t>
      </w:r>
      <w:proofErr w:type="spellStart"/>
      <w:r w:rsidRPr="002354E1">
        <w:rPr>
          <w:rFonts w:ascii="Times New Roman" w:eastAsia="Times New Roman" w:hAnsi="Times New Roman" w:cs="Times New Roman"/>
          <w:sz w:val="24"/>
          <w:szCs w:val="24"/>
          <w:lang w:eastAsia="fr-FR"/>
        </w:rPr>
        <w:t>Variscan</w:t>
      </w:r>
      <w:proofErr w:type="spellEnd"/>
      <w:r w:rsidRPr="002354E1">
        <w:rPr>
          <w:rFonts w:ascii="Times New Roman" w:eastAsia="Times New Roman" w:hAnsi="Times New Roman" w:cs="Times New Roman"/>
          <w:sz w:val="24"/>
          <w:szCs w:val="24"/>
          <w:lang w:eastAsia="fr-FR"/>
        </w:rPr>
        <w:t xml:space="preserve"> Mines a promis d’injecter 25 millions d’euros. Cette société de taille modeste se fonde uniquement sur le capital-risque pour financer ses opérations. Elle a tissé un partenariat de </w:t>
      </w:r>
      <w:r w:rsidRPr="002354E1">
        <w:rPr>
          <w:rFonts w:ascii="Times New Roman" w:eastAsia="Times New Roman" w:hAnsi="Times New Roman" w:cs="Times New Roman"/>
          <w:i/>
          <w:iCs/>
          <w:sz w:val="24"/>
          <w:szCs w:val="24"/>
          <w:lang w:eastAsia="fr-FR"/>
        </w:rPr>
        <w:t>joint-venture</w:t>
      </w:r>
      <w:r w:rsidRPr="002354E1">
        <w:rPr>
          <w:rFonts w:ascii="Times New Roman" w:eastAsia="Times New Roman" w:hAnsi="Times New Roman" w:cs="Times New Roman"/>
          <w:sz w:val="24"/>
          <w:szCs w:val="24"/>
          <w:lang w:eastAsia="fr-FR"/>
        </w:rPr>
        <w:t xml:space="preserve"> avec </w:t>
      </w:r>
      <w:proofErr w:type="spellStart"/>
      <w:r w:rsidRPr="002354E1">
        <w:rPr>
          <w:rFonts w:ascii="Times New Roman" w:eastAsia="Times New Roman" w:hAnsi="Times New Roman" w:cs="Times New Roman"/>
          <w:sz w:val="24"/>
          <w:szCs w:val="24"/>
          <w:lang w:eastAsia="fr-FR"/>
        </w:rPr>
        <w:t>Juniper</w:t>
      </w:r>
      <w:proofErr w:type="spellEnd"/>
      <w:r w:rsidRPr="002354E1">
        <w:rPr>
          <w:rFonts w:ascii="Times New Roman" w:eastAsia="Times New Roman" w:hAnsi="Times New Roman" w:cs="Times New Roman"/>
          <w:sz w:val="24"/>
          <w:szCs w:val="24"/>
          <w:lang w:eastAsia="fr-FR"/>
        </w:rPr>
        <w:t xml:space="preserve"> Capital </w:t>
      </w:r>
      <w:proofErr w:type="spellStart"/>
      <w:r w:rsidRPr="002354E1">
        <w:rPr>
          <w:rFonts w:ascii="Times New Roman" w:eastAsia="Times New Roman" w:hAnsi="Times New Roman" w:cs="Times New Roman"/>
          <w:sz w:val="24"/>
          <w:szCs w:val="24"/>
          <w:lang w:eastAsia="fr-FR"/>
        </w:rPr>
        <w:t>Partners</w:t>
      </w:r>
      <w:proofErr w:type="spellEnd"/>
      <w:r w:rsidRPr="002354E1">
        <w:rPr>
          <w:rFonts w:ascii="Times New Roman" w:eastAsia="Times New Roman" w:hAnsi="Times New Roman" w:cs="Times New Roman"/>
          <w:sz w:val="24"/>
          <w:szCs w:val="24"/>
          <w:lang w:eastAsia="fr-FR"/>
        </w:rPr>
        <w:t xml:space="preserve">, une société de capital-risque domiciliée dans les îles Vierges britanniques, l’un des plus beaux paradis fiscaux. C’est donc cette dernière qui doit poser les 25 millions d’euros sur la table. Et d’après le contrat qui lie ces deux sociétés, du moment que </w:t>
      </w:r>
      <w:proofErr w:type="spellStart"/>
      <w:r w:rsidRPr="002354E1">
        <w:rPr>
          <w:rFonts w:ascii="Times New Roman" w:eastAsia="Times New Roman" w:hAnsi="Times New Roman" w:cs="Times New Roman"/>
          <w:sz w:val="24"/>
          <w:szCs w:val="24"/>
          <w:lang w:eastAsia="fr-FR"/>
        </w:rPr>
        <w:t>Juniper</w:t>
      </w:r>
      <w:proofErr w:type="spellEnd"/>
      <w:r w:rsidRPr="002354E1">
        <w:rPr>
          <w:rFonts w:ascii="Times New Roman" w:eastAsia="Times New Roman" w:hAnsi="Times New Roman" w:cs="Times New Roman"/>
          <w:sz w:val="24"/>
          <w:szCs w:val="24"/>
          <w:lang w:eastAsia="fr-FR"/>
        </w:rPr>
        <w:t xml:space="preserve"> met la main à la poche, elle prend automatiquement le contrôle de la </w:t>
      </w:r>
      <w:r w:rsidRPr="002354E1">
        <w:rPr>
          <w:rFonts w:ascii="Times New Roman" w:eastAsia="Times New Roman" w:hAnsi="Times New Roman" w:cs="Times New Roman"/>
          <w:i/>
          <w:iCs/>
          <w:sz w:val="24"/>
          <w:szCs w:val="24"/>
          <w:lang w:eastAsia="fr-FR"/>
        </w:rPr>
        <w:t>joint-venture</w:t>
      </w:r>
      <w:r w:rsidRPr="002354E1">
        <w:rPr>
          <w:rFonts w:ascii="Times New Roman" w:eastAsia="Times New Roman" w:hAnsi="Times New Roman" w:cs="Times New Roman"/>
          <w:sz w:val="24"/>
          <w:szCs w:val="24"/>
          <w:lang w:eastAsia="fr-FR"/>
        </w:rPr>
        <w:t xml:space="preserve"> et devient donc l’acteur majeur de ce dossier. Ce qui revient à accorder ce permis à une société dont le siège social se trouve dans un paradis fiscal…</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i/>
          <w:iCs/>
          <w:sz w:val="24"/>
          <w:szCs w:val="24"/>
          <w:lang w:eastAsia="fr-FR"/>
        </w:rPr>
        <w:t>« Bien qu’un tel financement soit légal,</w:t>
      </w:r>
      <w:r w:rsidRPr="002354E1">
        <w:rPr>
          <w:rFonts w:ascii="Times New Roman" w:eastAsia="Times New Roman" w:hAnsi="Times New Roman" w:cs="Times New Roman"/>
          <w:sz w:val="24"/>
          <w:szCs w:val="24"/>
          <w:lang w:eastAsia="fr-FR"/>
        </w:rPr>
        <w:t xml:space="preserve"> a expliqué Mélusine Binder, chargée de mission communication au cabinet de Christophe </w:t>
      </w:r>
      <w:proofErr w:type="spellStart"/>
      <w:r w:rsidRPr="002354E1">
        <w:rPr>
          <w:rFonts w:ascii="Times New Roman" w:eastAsia="Times New Roman" w:hAnsi="Times New Roman" w:cs="Times New Roman"/>
          <w:sz w:val="24"/>
          <w:szCs w:val="24"/>
          <w:lang w:eastAsia="fr-FR"/>
        </w:rPr>
        <w:t>Sirugue</w:t>
      </w:r>
      <w:proofErr w:type="spellEnd"/>
      <w:r w:rsidRPr="002354E1">
        <w:rPr>
          <w:rFonts w:ascii="Times New Roman" w:eastAsia="Times New Roman" w:hAnsi="Times New Roman" w:cs="Times New Roman"/>
          <w:sz w:val="24"/>
          <w:szCs w:val="24"/>
          <w:lang w:eastAsia="fr-FR"/>
        </w:rPr>
        <w:t xml:space="preserve">, </w:t>
      </w:r>
      <w:r w:rsidRPr="002354E1">
        <w:rPr>
          <w:rFonts w:ascii="Times New Roman" w:eastAsia="Times New Roman" w:hAnsi="Times New Roman" w:cs="Times New Roman"/>
          <w:i/>
          <w:iCs/>
          <w:sz w:val="24"/>
          <w:szCs w:val="24"/>
          <w:lang w:eastAsia="fr-FR"/>
        </w:rPr>
        <w:t xml:space="preserve">il a été jugé non acceptable par le ministre. Nous avons donc demandé à l’été 2016 à </w:t>
      </w:r>
      <w:proofErr w:type="spellStart"/>
      <w:r w:rsidRPr="002354E1">
        <w:rPr>
          <w:rFonts w:ascii="Times New Roman" w:eastAsia="Times New Roman" w:hAnsi="Times New Roman" w:cs="Times New Roman"/>
          <w:i/>
          <w:iCs/>
          <w:sz w:val="24"/>
          <w:szCs w:val="24"/>
          <w:lang w:eastAsia="fr-FR"/>
        </w:rPr>
        <w:t>Variscan</w:t>
      </w:r>
      <w:proofErr w:type="spellEnd"/>
      <w:r w:rsidRPr="002354E1">
        <w:rPr>
          <w:rFonts w:ascii="Times New Roman" w:eastAsia="Times New Roman" w:hAnsi="Times New Roman" w:cs="Times New Roman"/>
          <w:i/>
          <w:iCs/>
          <w:sz w:val="24"/>
          <w:szCs w:val="24"/>
          <w:lang w:eastAsia="fr-FR"/>
        </w:rPr>
        <w:t xml:space="preserve"> Mines de trouver un autre financeur. </w:t>
      </w:r>
      <w:proofErr w:type="spellStart"/>
      <w:r w:rsidRPr="002354E1">
        <w:rPr>
          <w:rFonts w:ascii="Times New Roman" w:eastAsia="Times New Roman" w:hAnsi="Times New Roman" w:cs="Times New Roman"/>
          <w:i/>
          <w:iCs/>
          <w:sz w:val="24"/>
          <w:szCs w:val="24"/>
          <w:lang w:eastAsia="fr-FR"/>
        </w:rPr>
        <w:t>Variscan</w:t>
      </w:r>
      <w:proofErr w:type="spellEnd"/>
      <w:r w:rsidRPr="002354E1">
        <w:rPr>
          <w:rFonts w:ascii="Times New Roman" w:eastAsia="Times New Roman" w:hAnsi="Times New Roman" w:cs="Times New Roman"/>
          <w:i/>
          <w:iCs/>
          <w:sz w:val="24"/>
          <w:szCs w:val="24"/>
          <w:lang w:eastAsia="fr-FR"/>
        </w:rPr>
        <w:t xml:space="preserve"> Mines a trouvé le fonds australien Apollo et nous en a fait part par écrit. »</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 xml:space="preserve">Sauf qu’en réalité, celui qui a les fonds est encore et toujours </w:t>
      </w:r>
      <w:proofErr w:type="spellStart"/>
      <w:r w:rsidRPr="002354E1">
        <w:rPr>
          <w:rFonts w:ascii="Times New Roman" w:eastAsia="Times New Roman" w:hAnsi="Times New Roman" w:cs="Times New Roman"/>
          <w:sz w:val="24"/>
          <w:szCs w:val="24"/>
          <w:lang w:eastAsia="fr-FR"/>
        </w:rPr>
        <w:t>Juniper</w:t>
      </w:r>
      <w:proofErr w:type="spellEnd"/>
      <w:r w:rsidRPr="002354E1">
        <w:rPr>
          <w:rFonts w:ascii="Times New Roman" w:eastAsia="Times New Roman" w:hAnsi="Times New Roman" w:cs="Times New Roman"/>
          <w:sz w:val="24"/>
          <w:szCs w:val="24"/>
          <w:lang w:eastAsia="fr-FR"/>
        </w:rPr>
        <w:t xml:space="preserve"> Capital </w:t>
      </w:r>
      <w:proofErr w:type="spellStart"/>
      <w:r w:rsidRPr="002354E1">
        <w:rPr>
          <w:rFonts w:ascii="Times New Roman" w:eastAsia="Times New Roman" w:hAnsi="Times New Roman" w:cs="Times New Roman"/>
          <w:sz w:val="24"/>
          <w:szCs w:val="24"/>
          <w:lang w:eastAsia="fr-FR"/>
        </w:rPr>
        <w:t>Partners</w:t>
      </w:r>
      <w:proofErr w:type="spellEnd"/>
      <w:r w:rsidRPr="002354E1">
        <w:rPr>
          <w:rFonts w:ascii="Times New Roman" w:eastAsia="Times New Roman" w:hAnsi="Times New Roman" w:cs="Times New Roman"/>
          <w:sz w:val="24"/>
          <w:szCs w:val="24"/>
          <w:lang w:eastAsia="fr-FR"/>
        </w:rPr>
        <w:t xml:space="preserve">. Et ce, grâce à un tour de passe-passe signé Michel </w:t>
      </w:r>
      <w:proofErr w:type="spellStart"/>
      <w:r w:rsidRPr="002354E1">
        <w:rPr>
          <w:rFonts w:ascii="Times New Roman" w:eastAsia="Times New Roman" w:hAnsi="Times New Roman" w:cs="Times New Roman"/>
          <w:sz w:val="24"/>
          <w:szCs w:val="24"/>
          <w:lang w:eastAsia="fr-FR"/>
        </w:rPr>
        <w:t>Bonnemaison</w:t>
      </w:r>
      <w:proofErr w:type="spellEnd"/>
      <w:r w:rsidRPr="002354E1">
        <w:rPr>
          <w:rFonts w:ascii="Times New Roman" w:eastAsia="Times New Roman" w:hAnsi="Times New Roman" w:cs="Times New Roman"/>
          <w:sz w:val="24"/>
          <w:szCs w:val="24"/>
          <w:lang w:eastAsia="fr-FR"/>
        </w:rPr>
        <w:t xml:space="preserve">. En novembre, ce dernier crée Ariège Tungstène, qui participe (à hauteur de 80 %) à la création en janvier de la société Les Mines du Salat. C’est cette dernière qui, à terme, sera propriétaire du permis de recherche. Le 14 mars, Ariège Tungstène est rachetée par Apollo </w:t>
      </w:r>
      <w:proofErr w:type="spellStart"/>
      <w:r w:rsidRPr="002354E1">
        <w:rPr>
          <w:rFonts w:ascii="Times New Roman" w:eastAsia="Times New Roman" w:hAnsi="Times New Roman" w:cs="Times New Roman"/>
          <w:sz w:val="24"/>
          <w:szCs w:val="24"/>
          <w:lang w:eastAsia="fr-FR"/>
        </w:rPr>
        <w:t>Minerals</w:t>
      </w:r>
      <w:proofErr w:type="spellEnd"/>
      <w:r w:rsidRPr="002354E1">
        <w:rPr>
          <w:rFonts w:ascii="Times New Roman" w:eastAsia="Times New Roman" w:hAnsi="Times New Roman" w:cs="Times New Roman"/>
          <w:sz w:val="24"/>
          <w:szCs w:val="24"/>
          <w:lang w:eastAsia="fr-FR"/>
        </w:rPr>
        <w:t>, le fonds australien, qui devient donc par ricochet actionnaire majoritaire des Mines du Salat.</w:t>
      </w:r>
    </w:p>
    <w:p w:rsidR="002354E1" w:rsidRPr="002354E1" w:rsidRDefault="002354E1" w:rsidP="002354E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354E1">
        <w:rPr>
          <w:rFonts w:ascii="Times New Roman" w:eastAsia="Times New Roman" w:hAnsi="Times New Roman" w:cs="Times New Roman"/>
          <w:b/>
          <w:bCs/>
          <w:sz w:val="36"/>
          <w:szCs w:val="36"/>
          <w:lang w:eastAsia="fr-FR"/>
        </w:rPr>
        <w:t>Lire aussi</w:t>
      </w:r>
    </w:p>
    <w:p w:rsidR="002354E1" w:rsidRPr="002354E1" w:rsidRDefault="002354E1" w:rsidP="002354E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Pr="002354E1">
          <w:rPr>
            <w:rFonts w:ascii="Times New Roman" w:eastAsia="Times New Roman" w:hAnsi="Times New Roman" w:cs="Times New Roman"/>
            <w:color w:val="0000FF"/>
            <w:sz w:val="24"/>
            <w:szCs w:val="24"/>
            <w:u w:val="single"/>
            <w:lang w:eastAsia="fr-FR"/>
          </w:rPr>
          <w:t>Le préfet de Guyane enterre définitivement la mine d’or de Saül</w:t>
        </w:r>
      </w:hyperlink>
      <w:r w:rsidRPr="002354E1">
        <w:rPr>
          <w:rFonts w:ascii="Times New Roman" w:eastAsia="Times New Roman" w:hAnsi="Times New Roman" w:cs="Times New Roman"/>
          <w:sz w:val="24"/>
          <w:szCs w:val="24"/>
          <w:lang w:eastAsia="fr-FR"/>
        </w:rPr>
        <w:t xml:space="preserve"> Par </w:t>
      </w:r>
      <w:hyperlink r:id="rId11" w:history="1">
        <w:r w:rsidRPr="002354E1">
          <w:rPr>
            <w:rFonts w:ascii="Times New Roman" w:eastAsia="Times New Roman" w:hAnsi="Times New Roman" w:cs="Times New Roman"/>
            <w:color w:val="0000FF"/>
            <w:sz w:val="24"/>
            <w:szCs w:val="24"/>
            <w:u w:val="single"/>
            <w:lang w:eastAsia="fr-FR"/>
          </w:rPr>
          <w:t xml:space="preserve">Karl </w:t>
        </w:r>
        <w:proofErr w:type="spellStart"/>
        <w:r w:rsidRPr="002354E1">
          <w:rPr>
            <w:rFonts w:ascii="Times New Roman" w:eastAsia="Times New Roman" w:hAnsi="Times New Roman" w:cs="Times New Roman"/>
            <w:color w:val="0000FF"/>
            <w:sz w:val="24"/>
            <w:szCs w:val="24"/>
            <w:u w:val="single"/>
            <w:lang w:eastAsia="fr-FR"/>
          </w:rPr>
          <w:t>Laske</w:t>
        </w:r>
        <w:proofErr w:type="spellEnd"/>
      </w:hyperlink>
      <w:r w:rsidRPr="002354E1">
        <w:rPr>
          <w:rFonts w:ascii="Times New Roman" w:eastAsia="Times New Roman" w:hAnsi="Times New Roman" w:cs="Times New Roman"/>
          <w:sz w:val="24"/>
          <w:szCs w:val="24"/>
          <w:lang w:eastAsia="fr-FR"/>
        </w:rPr>
        <w:t xml:space="preserve"> </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 xml:space="preserve">Apollo </w:t>
      </w:r>
      <w:proofErr w:type="spellStart"/>
      <w:r w:rsidRPr="002354E1">
        <w:rPr>
          <w:rFonts w:ascii="Times New Roman" w:eastAsia="Times New Roman" w:hAnsi="Times New Roman" w:cs="Times New Roman"/>
          <w:sz w:val="24"/>
          <w:szCs w:val="24"/>
          <w:lang w:eastAsia="fr-FR"/>
        </w:rPr>
        <w:t>Minerals</w:t>
      </w:r>
      <w:proofErr w:type="spellEnd"/>
      <w:r w:rsidRPr="002354E1">
        <w:rPr>
          <w:rFonts w:ascii="Times New Roman" w:eastAsia="Times New Roman" w:hAnsi="Times New Roman" w:cs="Times New Roman"/>
          <w:sz w:val="24"/>
          <w:szCs w:val="24"/>
          <w:lang w:eastAsia="fr-FR"/>
        </w:rPr>
        <w:t xml:space="preserve"> bombarde aussitôt à la tête </w:t>
      </w:r>
      <w:proofErr w:type="gramStart"/>
      <w:r w:rsidRPr="002354E1">
        <w:rPr>
          <w:rFonts w:ascii="Times New Roman" w:eastAsia="Times New Roman" w:hAnsi="Times New Roman" w:cs="Times New Roman"/>
          <w:sz w:val="24"/>
          <w:szCs w:val="24"/>
          <w:lang w:eastAsia="fr-FR"/>
        </w:rPr>
        <w:t>de Ariège</w:t>
      </w:r>
      <w:proofErr w:type="gramEnd"/>
      <w:r w:rsidRPr="002354E1">
        <w:rPr>
          <w:rFonts w:ascii="Times New Roman" w:eastAsia="Times New Roman" w:hAnsi="Times New Roman" w:cs="Times New Roman"/>
          <w:sz w:val="24"/>
          <w:szCs w:val="24"/>
          <w:lang w:eastAsia="fr-FR"/>
        </w:rPr>
        <w:t xml:space="preserve"> Tungstène deux directeurs : Michel </w:t>
      </w:r>
      <w:proofErr w:type="spellStart"/>
      <w:r w:rsidRPr="002354E1">
        <w:rPr>
          <w:rFonts w:ascii="Times New Roman" w:eastAsia="Times New Roman" w:hAnsi="Times New Roman" w:cs="Times New Roman"/>
          <w:sz w:val="24"/>
          <w:szCs w:val="24"/>
          <w:lang w:eastAsia="fr-FR"/>
        </w:rPr>
        <w:t>Bonnemaison</w:t>
      </w:r>
      <w:proofErr w:type="spellEnd"/>
      <w:r w:rsidRPr="002354E1">
        <w:rPr>
          <w:rFonts w:ascii="Times New Roman" w:eastAsia="Times New Roman" w:hAnsi="Times New Roman" w:cs="Times New Roman"/>
          <w:sz w:val="24"/>
          <w:szCs w:val="24"/>
          <w:lang w:eastAsia="fr-FR"/>
        </w:rPr>
        <w:t xml:space="preserve"> et un dénommé Ajay </w:t>
      </w:r>
      <w:proofErr w:type="spellStart"/>
      <w:r w:rsidRPr="002354E1">
        <w:rPr>
          <w:rFonts w:ascii="Times New Roman" w:eastAsia="Times New Roman" w:hAnsi="Times New Roman" w:cs="Times New Roman"/>
          <w:sz w:val="24"/>
          <w:szCs w:val="24"/>
          <w:lang w:eastAsia="fr-FR"/>
        </w:rPr>
        <w:t>Kejriwal</w:t>
      </w:r>
      <w:proofErr w:type="spellEnd"/>
      <w:r w:rsidRPr="002354E1">
        <w:rPr>
          <w:rFonts w:ascii="Times New Roman" w:eastAsia="Times New Roman" w:hAnsi="Times New Roman" w:cs="Times New Roman"/>
          <w:sz w:val="24"/>
          <w:szCs w:val="24"/>
          <w:lang w:eastAsia="fr-FR"/>
        </w:rPr>
        <w:t xml:space="preserve">, qui apparaît soit en tant que consultant, soit en tant que directeur général, à </w:t>
      </w:r>
      <w:proofErr w:type="spellStart"/>
      <w:r w:rsidRPr="002354E1">
        <w:rPr>
          <w:rFonts w:ascii="Times New Roman" w:eastAsia="Times New Roman" w:hAnsi="Times New Roman" w:cs="Times New Roman"/>
          <w:sz w:val="24"/>
          <w:szCs w:val="24"/>
          <w:lang w:eastAsia="fr-FR"/>
        </w:rPr>
        <w:t>Juniper</w:t>
      </w:r>
      <w:proofErr w:type="spellEnd"/>
      <w:r w:rsidRPr="002354E1">
        <w:rPr>
          <w:rFonts w:ascii="Times New Roman" w:eastAsia="Times New Roman" w:hAnsi="Times New Roman" w:cs="Times New Roman"/>
          <w:sz w:val="24"/>
          <w:szCs w:val="24"/>
          <w:lang w:eastAsia="fr-FR"/>
        </w:rPr>
        <w:t xml:space="preserve"> Capital </w:t>
      </w:r>
      <w:proofErr w:type="spellStart"/>
      <w:r w:rsidRPr="002354E1">
        <w:rPr>
          <w:rFonts w:ascii="Times New Roman" w:eastAsia="Times New Roman" w:hAnsi="Times New Roman" w:cs="Times New Roman"/>
          <w:sz w:val="24"/>
          <w:szCs w:val="24"/>
          <w:lang w:eastAsia="fr-FR"/>
        </w:rPr>
        <w:t>Partners</w:t>
      </w:r>
      <w:proofErr w:type="spellEnd"/>
      <w:r w:rsidRPr="002354E1">
        <w:rPr>
          <w:rFonts w:ascii="Times New Roman" w:eastAsia="Times New Roman" w:hAnsi="Times New Roman" w:cs="Times New Roman"/>
          <w:sz w:val="24"/>
          <w:szCs w:val="24"/>
          <w:lang w:eastAsia="fr-FR"/>
        </w:rPr>
        <w:t xml:space="preserve">. En fait, derrière Apollo </w:t>
      </w:r>
      <w:proofErr w:type="spellStart"/>
      <w:r w:rsidRPr="002354E1">
        <w:rPr>
          <w:rFonts w:ascii="Times New Roman" w:eastAsia="Times New Roman" w:hAnsi="Times New Roman" w:cs="Times New Roman"/>
          <w:sz w:val="24"/>
          <w:szCs w:val="24"/>
          <w:lang w:eastAsia="fr-FR"/>
        </w:rPr>
        <w:t>Minerals</w:t>
      </w:r>
      <w:proofErr w:type="spellEnd"/>
      <w:r w:rsidRPr="002354E1">
        <w:rPr>
          <w:rFonts w:ascii="Times New Roman" w:eastAsia="Times New Roman" w:hAnsi="Times New Roman" w:cs="Times New Roman"/>
          <w:sz w:val="24"/>
          <w:szCs w:val="24"/>
          <w:lang w:eastAsia="fr-FR"/>
        </w:rPr>
        <w:t xml:space="preserve"> se camoufle </w:t>
      </w:r>
      <w:proofErr w:type="spellStart"/>
      <w:r w:rsidRPr="002354E1">
        <w:rPr>
          <w:rFonts w:ascii="Times New Roman" w:eastAsia="Times New Roman" w:hAnsi="Times New Roman" w:cs="Times New Roman"/>
          <w:sz w:val="24"/>
          <w:szCs w:val="24"/>
          <w:lang w:eastAsia="fr-FR"/>
        </w:rPr>
        <w:t>Juniper</w:t>
      </w:r>
      <w:proofErr w:type="spellEnd"/>
      <w:r w:rsidRPr="002354E1">
        <w:rPr>
          <w:rFonts w:ascii="Times New Roman" w:eastAsia="Times New Roman" w:hAnsi="Times New Roman" w:cs="Times New Roman"/>
          <w:sz w:val="24"/>
          <w:szCs w:val="24"/>
          <w:lang w:eastAsia="fr-FR"/>
        </w:rPr>
        <w:t xml:space="preserve"> Capital </w:t>
      </w:r>
      <w:proofErr w:type="spellStart"/>
      <w:r w:rsidRPr="002354E1">
        <w:rPr>
          <w:rFonts w:ascii="Times New Roman" w:eastAsia="Times New Roman" w:hAnsi="Times New Roman" w:cs="Times New Roman"/>
          <w:sz w:val="24"/>
          <w:szCs w:val="24"/>
          <w:lang w:eastAsia="fr-FR"/>
        </w:rPr>
        <w:t>Partners</w:t>
      </w:r>
      <w:proofErr w:type="spellEnd"/>
      <w:r w:rsidRPr="002354E1">
        <w:rPr>
          <w:rFonts w:ascii="Times New Roman" w:eastAsia="Times New Roman" w:hAnsi="Times New Roman" w:cs="Times New Roman"/>
          <w:sz w:val="24"/>
          <w:szCs w:val="24"/>
          <w:lang w:eastAsia="fr-FR"/>
        </w:rPr>
        <w:t xml:space="preserve">. Prié de prendre la porte par l’État, cette société </w:t>
      </w:r>
      <w:r w:rsidRPr="002354E1">
        <w:rPr>
          <w:rFonts w:ascii="Times New Roman" w:eastAsia="Times New Roman" w:hAnsi="Times New Roman" w:cs="Times New Roman"/>
          <w:i/>
          <w:iCs/>
          <w:sz w:val="24"/>
          <w:szCs w:val="24"/>
          <w:lang w:eastAsia="fr-FR"/>
        </w:rPr>
        <w:t>offshore</w:t>
      </w:r>
      <w:r w:rsidRPr="002354E1">
        <w:rPr>
          <w:rFonts w:ascii="Times New Roman" w:eastAsia="Times New Roman" w:hAnsi="Times New Roman" w:cs="Times New Roman"/>
          <w:sz w:val="24"/>
          <w:szCs w:val="24"/>
          <w:lang w:eastAsia="fr-FR"/>
        </w:rPr>
        <w:t xml:space="preserve"> est donc revenue par la fenêtre. D’ailleurs, </w:t>
      </w:r>
      <w:proofErr w:type="spellStart"/>
      <w:r w:rsidRPr="002354E1">
        <w:rPr>
          <w:rFonts w:ascii="Times New Roman" w:eastAsia="Times New Roman" w:hAnsi="Times New Roman" w:cs="Times New Roman"/>
          <w:sz w:val="24"/>
          <w:szCs w:val="24"/>
          <w:lang w:eastAsia="fr-FR"/>
        </w:rPr>
        <w:t>Bonnemaison</w:t>
      </w:r>
      <w:proofErr w:type="spellEnd"/>
      <w:r w:rsidRPr="002354E1">
        <w:rPr>
          <w:rFonts w:ascii="Times New Roman" w:eastAsia="Times New Roman" w:hAnsi="Times New Roman" w:cs="Times New Roman"/>
          <w:sz w:val="24"/>
          <w:szCs w:val="24"/>
          <w:lang w:eastAsia="fr-FR"/>
        </w:rPr>
        <w:t xml:space="preserve"> ne s’en cache même pas : </w:t>
      </w:r>
      <w:r w:rsidRPr="002354E1">
        <w:rPr>
          <w:rFonts w:ascii="Times New Roman" w:eastAsia="Times New Roman" w:hAnsi="Times New Roman" w:cs="Times New Roman"/>
          <w:i/>
          <w:iCs/>
          <w:sz w:val="24"/>
          <w:szCs w:val="24"/>
          <w:lang w:eastAsia="fr-FR"/>
        </w:rPr>
        <w:t xml:space="preserve">« Oui, </w:t>
      </w:r>
      <w:proofErr w:type="spellStart"/>
      <w:r w:rsidRPr="002354E1">
        <w:rPr>
          <w:rFonts w:ascii="Times New Roman" w:eastAsia="Times New Roman" w:hAnsi="Times New Roman" w:cs="Times New Roman"/>
          <w:i/>
          <w:iCs/>
          <w:sz w:val="24"/>
          <w:szCs w:val="24"/>
          <w:lang w:eastAsia="fr-FR"/>
        </w:rPr>
        <w:t>Juniper</w:t>
      </w:r>
      <w:proofErr w:type="spellEnd"/>
      <w:r w:rsidRPr="002354E1">
        <w:rPr>
          <w:rFonts w:ascii="Times New Roman" w:eastAsia="Times New Roman" w:hAnsi="Times New Roman" w:cs="Times New Roman"/>
          <w:i/>
          <w:iCs/>
          <w:sz w:val="24"/>
          <w:szCs w:val="24"/>
          <w:lang w:eastAsia="fr-FR"/>
        </w:rPr>
        <w:t xml:space="preserve"> est le financier de cette opération. Et si on trouve ce qu’on vient chercher, Apollo </w:t>
      </w:r>
      <w:proofErr w:type="spellStart"/>
      <w:r w:rsidRPr="002354E1">
        <w:rPr>
          <w:rFonts w:ascii="Times New Roman" w:eastAsia="Times New Roman" w:hAnsi="Times New Roman" w:cs="Times New Roman"/>
          <w:i/>
          <w:iCs/>
          <w:sz w:val="24"/>
          <w:szCs w:val="24"/>
          <w:lang w:eastAsia="fr-FR"/>
        </w:rPr>
        <w:t>Minerals</w:t>
      </w:r>
      <w:proofErr w:type="spellEnd"/>
      <w:r w:rsidRPr="002354E1">
        <w:rPr>
          <w:rFonts w:ascii="Times New Roman" w:eastAsia="Times New Roman" w:hAnsi="Times New Roman" w:cs="Times New Roman"/>
          <w:i/>
          <w:iCs/>
          <w:sz w:val="24"/>
          <w:szCs w:val="24"/>
          <w:lang w:eastAsia="fr-FR"/>
        </w:rPr>
        <w:t xml:space="preserve"> devra payer </w:t>
      </w:r>
      <w:proofErr w:type="spellStart"/>
      <w:r w:rsidRPr="002354E1">
        <w:rPr>
          <w:rFonts w:ascii="Times New Roman" w:eastAsia="Times New Roman" w:hAnsi="Times New Roman" w:cs="Times New Roman"/>
          <w:i/>
          <w:iCs/>
          <w:sz w:val="24"/>
          <w:szCs w:val="24"/>
          <w:lang w:eastAsia="fr-FR"/>
        </w:rPr>
        <w:t>Juniper</w:t>
      </w:r>
      <w:proofErr w:type="spellEnd"/>
      <w:r w:rsidRPr="002354E1">
        <w:rPr>
          <w:rFonts w:ascii="Times New Roman" w:eastAsia="Times New Roman" w:hAnsi="Times New Roman" w:cs="Times New Roman"/>
          <w:i/>
          <w:iCs/>
          <w:sz w:val="24"/>
          <w:szCs w:val="24"/>
          <w:lang w:eastAsia="fr-FR"/>
        </w:rPr>
        <w:t>. »</w:t>
      </w:r>
    </w:p>
    <w:p w:rsidR="002354E1" w:rsidRPr="002354E1" w:rsidRDefault="002354E1" w:rsidP="002354E1">
      <w:pPr>
        <w:spacing w:before="100" w:beforeAutospacing="1" w:after="100" w:afterAutospacing="1" w:line="240" w:lineRule="auto"/>
        <w:rPr>
          <w:rFonts w:ascii="Times New Roman" w:eastAsia="Times New Roman" w:hAnsi="Times New Roman" w:cs="Times New Roman"/>
          <w:sz w:val="24"/>
          <w:szCs w:val="24"/>
          <w:lang w:eastAsia="fr-FR"/>
        </w:rPr>
      </w:pPr>
      <w:r w:rsidRPr="002354E1">
        <w:rPr>
          <w:rFonts w:ascii="Times New Roman" w:eastAsia="Times New Roman" w:hAnsi="Times New Roman" w:cs="Times New Roman"/>
          <w:sz w:val="24"/>
          <w:szCs w:val="24"/>
          <w:lang w:eastAsia="fr-FR"/>
        </w:rPr>
        <w:t xml:space="preserve">Quant aux deux sociétés françaises, que ce soit Ariège Tungstène ou Les Mines du Salat, ce sont deux belles coquilles vides. Toutes deux domiciliées à la même adresse, en Ariège, dans la maison natale de Michel </w:t>
      </w:r>
      <w:proofErr w:type="spellStart"/>
      <w:r w:rsidRPr="002354E1">
        <w:rPr>
          <w:rFonts w:ascii="Times New Roman" w:eastAsia="Times New Roman" w:hAnsi="Times New Roman" w:cs="Times New Roman"/>
          <w:sz w:val="24"/>
          <w:szCs w:val="24"/>
          <w:lang w:eastAsia="fr-FR"/>
        </w:rPr>
        <w:t>Bonnemaison</w:t>
      </w:r>
      <w:proofErr w:type="spellEnd"/>
      <w:r w:rsidRPr="002354E1">
        <w:rPr>
          <w:rFonts w:ascii="Times New Roman" w:eastAsia="Times New Roman" w:hAnsi="Times New Roman" w:cs="Times New Roman"/>
          <w:sz w:val="24"/>
          <w:szCs w:val="24"/>
          <w:lang w:eastAsia="fr-FR"/>
        </w:rPr>
        <w:t xml:space="preserve">. Cette adresse abrite également les locaux d’e-Mines, la société de conseil de </w:t>
      </w:r>
      <w:proofErr w:type="spellStart"/>
      <w:r w:rsidRPr="002354E1">
        <w:rPr>
          <w:rFonts w:ascii="Times New Roman" w:eastAsia="Times New Roman" w:hAnsi="Times New Roman" w:cs="Times New Roman"/>
          <w:sz w:val="24"/>
          <w:szCs w:val="24"/>
          <w:lang w:eastAsia="fr-FR"/>
        </w:rPr>
        <w:t>Bonnemaison</w:t>
      </w:r>
      <w:proofErr w:type="spellEnd"/>
      <w:r w:rsidRPr="002354E1">
        <w:rPr>
          <w:rFonts w:ascii="Times New Roman" w:eastAsia="Times New Roman" w:hAnsi="Times New Roman" w:cs="Times New Roman"/>
          <w:sz w:val="24"/>
          <w:szCs w:val="24"/>
          <w:lang w:eastAsia="fr-FR"/>
        </w:rPr>
        <w:t xml:space="preserve">. Sauf que si à l’entrée de la demeure, e-Mines </w:t>
      </w:r>
      <w:proofErr w:type="gramStart"/>
      <w:r w:rsidRPr="002354E1">
        <w:rPr>
          <w:rFonts w:ascii="Times New Roman" w:eastAsia="Times New Roman" w:hAnsi="Times New Roman" w:cs="Times New Roman"/>
          <w:sz w:val="24"/>
          <w:szCs w:val="24"/>
          <w:lang w:eastAsia="fr-FR"/>
        </w:rPr>
        <w:t>a</w:t>
      </w:r>
      <w:proofErr w:type="gramEnd"/>
      <w:r w:rsidRPr="002354E1">
        <w:rPr>
          <w:rFonts w:ascii="Times New Roman" w:eastAsia="Times New Roman" w:hAnsi="Times New Roman" w:cs="Times New Roman"/>
          <w:sz w:val="24"/>
          <w:szCs w:val="24"/>
          <w:lang w:eastAsia="fr-FR"/>
        </w:rPr>
        <w:t xml:space="preserve"> bien une plaque professionnelle, Ariège Tungstène et Les Mines du Salat n’apparaissent sur aucune des boîtes aux lettres. Décidément, il n'a pas bonne figure, « le renouveau minier français » vanté par l'État…</w:t>
      </w:r>
    </w:p>
    <w:p w:rsidR="00120794" w:rsidRDefault="002354E1"/>
    <w:sectPr w:rsidR="00120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3EEC"/>
    <w:multiLevelType w:val="multilevel"/>
    <w:tmpl w:val="6DC0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93AA2"/>
    <w:multiLevelType w:val="multilevel"/>
    <w:tmpl w:val="498E1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01901"/>
    <w:multiLevelType w:val="multilevel"/>
    <w:tmpl w:val="C3E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D6515"/>
    <w:multiLevelType w:val="multilevel"/>
    <w:tmpl w:val="2DF4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E1"/>
    <w:rsid w:val="002354E1"/>
    <w:rsid w:val="006C7637"/>
    <w:rsid w:val="00D74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35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54E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54E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54E1"/>
    <w:rPr>
      <w:rFonts w:ascii="Times New Roman" w:eastAsia="Times New Roman" w:hAnsi="Times New Roman" w:cs="Times New Roman"/>
      <w:b/>
      <w:bCs/>
      <w:sz w:val="36"/>
      <w:szCs w:val="36"/>
      <w:lang w:eastAsia="fr-FR"/>
    </w:rPr>
  </w:style>
  <w:style w:type="character" w:customStyle="1" w:styleId="journalist">
    <w:name w:val="journalist"/>
    <w:basedOn w:val="Policepardfaut"/>
    <w:rsid w:val="002354E1"/>
  </w:style>
  <w:style w:type="paragraph" w:styleId="NormalWeb">
    <w:name w:val="Normal (Web)"/>
    <w:basedOn w:val="Normal"/>
    <w:uiPriority w:val="99"/>
    <w:semiHidden/>
    <w:unhideWhenUsed/>
    <w:rsid w:val="002354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354E1"/>
    <w:rPr>
      <w:color w:val="0000FF"/>
      <w:u w:val="single"/>
    </w:rPr>
  </w:style>
  <w:style w:type="character" w:customStyle="1" w:styleId="hide-for-mobile">
    <w:name w:val="hide-for-mobile"/>
    <w:basedOn w:val="Policepardfaut"/>
    <w:rsid w:val="002354E1"/>
  </w:style>
  <w:style w:type="character" w:customStyle="1" w:styleId="legend">
    <w:name w:val="legend"/>
    <w:basedOn w:val="Policepardfaut"/>
    <w:rsid w:val="002354E1"/>
  </w:style>
  <w:style w:type="character" w:customStyle="1" w:styleId="author">
    <w:name w:val="author"/>
    <w:basedOn w:val="Policepardfaut"/>
    <w:rsid w:val="002354E1"/>
  </w:style>
  <w:style w:type="paragraph" w:styleId="Textedebulles">
    <w:name w:val="Balloon Text"/>
    <w:basedOn w:val="Normal"/>
    <w:link w:val="TextedebullesCar"/>
    <w:uiPriority w:val="99"/>
    <w:semiHidden/>
    <w:unhideWhenUsed/>
    <w:rsid w:val="002354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5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35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54E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54E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54E1"/>
    <w:rPr>
      <w:rFonts w:ascii="Times New Roman" w:eastAsia="Times New Roman" w:hAnsi="Times New Roman" w:cs="Times New Roman"/>
      <w:b/>
      <w:bCs/>
      <w:sz w:val="36"/>
      <w:szCs w:val="36"/>
      <w:lang w:eastAsia="fr-FR"/>
    </w:rPr>
  </w:style>
  <w:style w:type="character" w:customStyle="1" w:styleId="journalist">
    <w:name w:val="journalist"/>
    <w:basedOn w:val="Policepardfaut"/>
    <w:rsid w:val="002354E1"/>
  </w:style>
  <w:style w:type="paragraph" w:styleId="NormalWeb">
    <w:name w:val="Normal (Web)"/>
    <w:basedOn w:val="Normal"/>
    <w:uiPriority w:val="99"/>
    <w:semiHidden/>
    <w:unhideWhenUsed/>
    <w:rsid w:val="002354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354E1"/>
    <w:rPr>
      <w:color w:val="0000FF"/>
      <w:u w:val="single"/>
    </w:rPr>
  </w:style>
  <w:style w:type="character" w:customStyle="1" w:styleId="hide-for-mobile">
    <w:name w:val="hide-for-mobile"/>
    <w:basedOn w:val="Policepardfaut"/>
    <w:rsid w:val="002354E1"/>
  </w:style>
  <w:style w:type="character" w:customStyle="1" w:styleId="legend">
    <w:name w:val="legend"/>
    <w:basedOn w:val="Policepardfaut"/>
    <w:rsid w:val="002354E1"/>
  </w:style>
  <w:style w:type="character" w:customStyle="1" w:styleId="author">
    <w:name w:val="author"/>
    <w:basedOn w:val="Policepardfaut"/>
    <w:rsid w:val="002354E1"/>
  </w:style>
  <w:style w:type="paragraph" w:styleId="Textedebulles">
    <w:name w:val="Balloon Text"/>
    <w:basedOn w:val="Normal"/>
    <w:link w:val="TextedebullesCar"/>
    <w:uiPriority w:val="99"/>
    <w:semiHidden/>
    <w:unhideWhenUsed/>
    <w:rsid w:val="002354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5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2606">
      <w:bodyDiv w:val="1"/>
      <w:marLeft w:val="0"/>
      <w:marRight w:val="0"/>
      <w:marTop w:val="0"/>
      <w:marBottom w:val="0"/>
      <w:divBdr>
        <w:top w:val="none" w:sz="0" w:space="0" w:color="auto"/>
        <w:left w:val="none" w:sz="0" w:space="0" w:color="auto"/>
        <w:bottom w:val="none" w:sz="0" w:space="0" w:color="auto"/>
        <w:right w:val="none" w:sz="0" w:space="0" w:color="auto"/>
      </w:divBdr>
      <w:divsChild>
        <w:div w:id="1541504410">
          <w:marLeft w:val="0"/>
          <w:marRight w:val="0"/>
          <w:marTop w:val="0"/>
          <w:marBottom w:val="0"/>
          <w:divBdr>
            <w:top w:val="none" w:sz="0" w:space="0" w:color="auto"/>
            <w:left w:val="none" w:sz="0" w:space="0" w:color="auto"/>
            <w:bottom w:val="none" w:sz="0" w:space="0" w:color="auto"/>
            <w:right w:val="none" w:sz="0" w:space="0" w:color="auto"/>
          </w:divBdr>
          <w:divsChild>
            <w:div w:id="523059067">
              <w:marLeft w:val="0"/>
              <w:marRight w:val="0"/>
              <w:marTop w:val="0"/>
              <w:marBottom w:val="0"/>
              <w:divBdr>
                <w:top w:val="none" w:sz="0" w:space="0" w:color="auto"/>
                <w:left w:val="none" w:sz="0" w:space="0" w:color="auto"/>
                <w:bottom w:val="none" w:sz="0" w:space="0" w:color="auto"/>
                <w:right w:val="none" w:sz="0" w:space="0" w:color="auto"/>
              </w:divBdr>
              <w:divsChild>
                <w:div w:id="718670372">
                  <w:marLeft w:val="0"/>
                  <w:marRight w:val="0"/>
                  <w:marTop w:val="0"/>
                  <w:marBottom w:val="0"/>
                  <w:divBdr>
                    <w:top w:val="none" w:sz="0" w:space="0" w:color="auto"/>
                    <w:left w:val="none" w:sz="0" w:space="0" w:color="auto"/>
                    <w:bottom w:val="none" w:sz="0" w:space="0" w:color="auto"/>
                    <w:right w:val="none" w:sz="0" w:space="0" w:color="auto"/>
                  </w:divBdr>
                </w:div>
                <w:div w:id="437412451">
                  <w:marLeft w:val="0"/>
                  <w:marRight w:val="0"/>
                  <w:marTop w:val="0"/>
                  <w:marBottom w:val="0"/>
                  <w:divBdr>
                    <w:top w:val="none" w:sz="0" w:space="0" w:color="auto"/>
                    <w:left w:val="none" w:sz="0" w:space="0" w:color="auto"/>
                    <w:bottom w:val="none" w:sz="0" w:space="0" w:color="auto"/>
                    <w:right w:val="none" w:sz="0" w:space="0" w:color="auto"/>
                  </w:divBdr>
                </w:div>
              </w:divsChild>
            </w:div>
            <w:div w:id="800726607">
              <w:marLeft w:val="0"/>
              <w:marRight w:val="0"/>
              <w:marTop w:val="0"/>
              <w:marBottom w:val="0"/>
              <w:divBdr>
                <w:top w:val="none" w:sz="0" w:space="0" w:color="auto"/>
                <w:left w:val="none" w:sz="0" w:space="0" w:color="auto"/>
                <w:bottom w:val="none" w:sz="0" w:space="0" w:color="auto"/>
                <w:right w:val="none" w:sz="0" w:space="0" w:color="auto"/>
              </w:divBdr>
              <w:divsChild>
                <w:div w:id="83496332">
                  <w:marLeft w:val="0"/>
                  <w:marRight w:val="0"/>
                  <w:marTop w:val="0"/>
                  <w:marBottom w:val="0"/>
                  <w:divBdr>
                    <w:top w:val="none" w:sz="0" w:space="0" w:color="auto"/>
                    <w:left w:val="none" w:sz="0" w:space="0" w:color="auto"/>
                    <w:bottom w:val="none" w:sz="0" w:space="0" w:color="auto"/>
                    <w:right w:val="none" w:sz="0" w:space="0" w:color="auto"/>
                  </w:divBdr>
                  <w:divsChild>
                    <w:div w:id="810712807">
                      <w:marLeft w:val="0"/>
                      <w:marRight w:val="0"/>
                      <w:marTop w:val="0"/>
                      <w:marBottom w:val="0"/>
                      <w:divBdr>
                        <w:top w:val="none" w:sz="0" w:space="0" w:color="auto"/>
                        <w:left w:val="none" w:sz="0" w:space="0" w:color="auto"/>
                        <w:bottom w:val="none" w:sz="0" w:space="0" w:color="auto"/>
                        <w:right w:val="none" w:sz="0" w:space="0" w:color="auto"/>
                      </w:divBdr>
                      <w:divsChild>
                        <w:div w:id="671688408">
                          <w:marLeft w:val="0"/>
                          <w:marRight w:val="0"/>
                          <w:marTop w:val="0"/>
                          <w:marBottom w:val="0"/>
                          <w:divBdr>
                            <w:top w:val="none" w:sz="0" w:space="0" w:color="auto"/>
                            <w:left w:val="none" w:sz="0" w:space="0" w:color="auto"/>
                            <w:bottom w:val="none" w:sz="0" w:space="0" w:color="auto"/>
                            <w:right w:val="none" w:sz="0" w:space="0" w:color="auto"/>
                          </w:divBdr>
                          <w:divsChild>
                            <w:div w:id="9637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47830">
          <w:marLeft w:val="0"/>
          <w:marRight w:val="0"/>
          <w:marTop w:val="0"/>
          <w:marBottom w:val="0"/>
          <w:divBdr>
            <w:top w:val="none" w:sz="0" w:space="0" w:color="auto"/>
            <w:left w:val="none" w:sz="0" w:space="0" w:color="auto"/>
            <w:bottom w:val="none" w:sz="0" w:space="0" w:color="auto"/>
            <w:right w:val="none" w:sz="0" w:space="0" w:color="auto"/>
          </w:divBdr>
        </w:div>
        <w:div w:id="1596589707">
          <w:marLeft w:val="0"/>
          <w:marRight w:val="0"/>
          <w:marTop w:val="0"/>
          <w:marBottom w:val="0"/>
          <w:divBdr>
            <w:top w:val="none" w:sz="0" w:space="0" w:color="auto"/>
            <w:left w:val="none" w:sz="0" w:space="0" w:color="auto"/>
            <w:bottom w:val="none" w:sz="0" w:space="0" w:color="auto"/>
            <w:right w:val="none" w:sz="0" w:space="0" w:color="auto"/>
          </w:divBdr>
          <w:divsChild>
            <w:div w:id="852643908">
              <w:marLeft w:val="0"/>
              <w:marRight w:val="0"/>
              <w:marTop w:val="0"/>
              <w:marBottom w:val="0"/>
              <w:divBdr>
                <w:top w:val="none" w:sz="0" w:space="0" w:color="auto"/>
                <w:left w:val="none" w:sz="0" w:space="0" w:color="auto"/>
                <w:bottom w:val="none" w:sz="0" w:space="0" w:color="auto"/>
                <w:right w:val="none" w:sz="0" w:space="0" w:color="auto"/>
              </w:divBdr>
            </w:div>
          </w:divsChild>
        </w:div>
        <w:div w:id="882599038">
          <w:marLeft w:val="0"/>
          <w:marRight w:val="0"/>
          <w:marTop w:val="0"/>
          <w:marBottom w:val="0"/>
          <w:divBdr>
            <w:top w:val="none" w:sz="0" w:space="0" w:color="auto"/>
            <w:left w:val="none" w:sz="0" w:space="0" w:color="auto"/>
            <w:bottom w:val="none" w:sz="0" w:space="0" w:color="auto"/>
            <w:right w:val="none" w:sz="0" w:space="0" w:color="auto"/>
          </w:divBdr>
          <w:divsChild>
            <w:div w:id="417604408">
              <w:marLeft w:val="0"/>
              <w:marRight w:val="0"/>
              <w:marTop w:val="0"/>
              <w:marBottom w:val="0"/>
              <w:divBdr>
                <w:top w:val="none" w:sz="0" w:space="0" w:color="auto"/>
                <w:left w:val="none" w:sz="0" w:space="0" w:color="auto"/>
                <w:bottom w:val="none" w:sz="0" w:space="0" w:color="auto"/>
                <w:right w:val="none" w:sz="0" w:space="0" w:color="auto"/>
              </w:divBdr>
            </w:div>
            <w:div w:id="10079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apart.fr/journal/economie/240517/en-ariege-un-projet-minier-conteste-prospere-sur-fond-de-paradis-fiscal?onglet=full" TargetMode="External"/><Relationship Id="rId11" Type="http://schemas.openxmlformats.org/officeDocument/2006/relationships/hyperlink" Target="https://www.mediapart.fr/biographie/karl-laske" TargetMode="External"/><Relationship Id="rId5" Type="http://schemas.openxmlformats.org/officeDocument/2006/relationships/webSettings" Target="webSettings.xml"/><Relationship Id="rId10" Type="http://schemas.openxmlformats.org/officeDocument/2006/relationships/hyperlink" Target="https://www.mediapart.fr/journal/france/161015/le-prefet-de-guyane-enterre-definitivement-la-mine-d-or-de-sauel"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2544</Words>
  <Characters>13993</Characters>
  <Application>Microsoft Office Word</Application>
  <DocSecurity>0</DocSecurity>
  <Lines>116</Lines>
  <Paragraphs>33</Paragraphs>
  <ScaleCrop>false</ScaleCrop>
  <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dc:creator>
  <cp:lastModifiedBy>Gérard</cp:lastModifiedBy>
  <cp:revision>1</cp:revision>
  <dcterms:created xsi:type="dcterms:W3CDTF">2017-07-09T15:32:00Z</dcterms:created>
  <dcterms:modified xsi:type="dcterms:W3CDTF">2017-07-09T15:51:00Z</dcterms:modified>
</cp:coreProperties>
</file>