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0" w:rsidRPr="00A85813" w:rsidRDefault="00E44240" w:rsidP="0059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A85813">
        <w:rPr>
          <w:rFonts w:ascii="Comic Sans MS" w:hAnsi="Comic Sans MS"/>
          <w:b/>
          <w:sz w:val="26"/>
          <w:szCs w:val="26"/>
          <w:u w:val="single"/>
        </w:rPr>
        <w:t xml:space="preserve">Grammaire </w:t>
      </w:r>
      <w:r w:rsidR="007157A2">
        <w:rPr>
          <w:rFonts w:ascii="Comic Sans MS" w:hAnsi="Comic Sans MS"/>
          <w:b/>
          <w:sz w:val="26"/>
          <w:szCs w:val="26"/>
          <w:u w:val="single"/>
        </w:rPr>
        <w:t>/ Orthographe</w:t>
      </w:r>
    </w:p>
    <w:p w:rsidR="00E44240" w:rsidRPr="00A85813" w:rsidRDefault="00E44240" w:rsidP="0059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A85813">
        <w:rPr>
          <w:rFonts w:ascii="Comic Sans MS" w:hAnsi="Comic Sans MS"/>
          <w:b/>
          <w:sz w:val="26"/>
          <w:szCs w:val="26"/>
          <w:u w:val="single"/>
        </w:rPr>
        <w:t>Les adjectifs qualificatifs </w:t>
      </w:r>
    </w:p>
    <w:p w:rsidR="00E44240" w:rsidRDefault="00E44240" w:rsidP="00A85813">
      <w:pPr>
        <w:pStyle w:val="Default"/>
        <w:rPr>
          <w:rFonts w:ascii="Comic Sans MS" w:hAnsi="Comic Sans MS"/>
          <w:sz w:val="26"/>
          <w:szCs w:val="26"/>
        </w:rPr>
      </w:pPr>
    </w:p>
    <w:p w:rsidR="00E44240" w:rsidRPr="00A85813" w:rsidRDefault="00E44240" w:rsidP="00A85813">
      <w:pPr>
        <w:pStyle w:val="Default"/>
        <w:rPr>
          <w:rFonts w:ascii="Comic Sans MS" w:hAnsi="Comic Sans MS"/>
          <w:sz w:val="26"/>
          <w:szCs w:val="26"/>
        </w:rPr>
      </w:pPr>
    </w:p>
    <w:p w:rsidR="00E44240" w:rsidRDefault="00E44240" w:rsidP="000D6FD8">
      <w:pPr>
        <w:spacing w:line="48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 w:rsidRPr="00A85813">
        <w:rPr>
          <w:rFonts w:ascii="Comic Sans MS" w:hAnsi="Comic Sans MS"/>
          <w:b/>
          <w:sz w:val="26"/>
          <w:szCs w:val="26"/>
          <w:u w:val="single"/>
        </w:rPr>
        <w:t xml:space="preserve"> 1/ Dans les phrases suivantes,</w:t>
      </w:r>
      <w:r>
        <w:rPr>
          <w:rFonts w:ascii="Comic Sans MS" w:hAnsi="Comic Sans MS"/>
          <w:b/>
          <w:sz w:val="26"/>
          <w:szCs w:val="26"/>
          <w:u w:val="single"/>
        </w:rPr>
        <w:t xml:space="preserve"> colorie les adjectifs qualificatifs en jaune.</w:t>
      </w:r>
    </w:p>
    <w:p w:rsidR="00585A4D" w:rsidRPr="00585A4D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a) Marc a un vélo tout vert.</w:t>
      </w:r>
    </w:p>
    <w:p w:rsidR="00585A4D" w:rsidRPr="00585A4D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b) Les énormes chiens me font peur.</w:t>
      </w:r>
    </w:p>
    <w:p w:rsidR="00585A4D" w:rsidRPr="00585A4D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c) Une voiture rouge a grillé le feu</w:t>
      </w:r>
      <w:r w:rsidR="00766819">
        <w:rPr>
          <w:rFonts w:ascii="Comic Sans MS" w:hAnsi="Comic Sans MS"/>
          <w:sz w:val="26"/>
          <w:szCs w:val="26"/>
        </w:rPr>
        <w:t xml:space="preserve"> tricolore</w:t>
      </w:r>
      <w:r w:rsidRPr="00585A4D">
        <w:rPr>
          <w:rFonts w:ascii="Comic Sans MS" w:hAnsi="Comic Sans MS"/>
          <w:sz w:val="26"/>
          <w:szCs w:val="26"/>
        </w:rPr>
        <w:t>.</w:t>
      </w:r>
    </w:p>
    <w:p w:rsidR="00585A4D" w:rsidRPr="00585A4D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d) Mario porte un pantalon très élégant.</w:t>
      </w:r>
    </w:p>
    <w:p w:rsidR="00585A4D" w:rsidRPr="00585A4D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e) Mamie m’a donné de délicieux bonbons.</w:t>
      </w:r>
    </w:p>
    <w:p w:rsidR="00E44240" w:rsidRDefault="00585A4D" w:rsidP="00585A4D">
      <w:pPr>
        <w:spacing w:line="480" w:lineRule="auto"/>
        <w:rPr>
          <w:rFonts w:ascii="Comic Sans MS" w:hAnsi="Comic Sans MS"/>
          <w:sz w:val="26"/>
          <w:szCs w:val="26"/>
        </w:rPr>
      </w:pPr>
      <w:r w:rsidRPr="00585A4D">
        <w:rPr>
          <w:rFonts w:ascii="Comic Sans MS" w:hAnsi="Comic Sans MS"/>
          <w:sz w:val="26"/>
          <w:szCs w:val="26"/>
        </w:rPr>
        <w:t>f) Les toilettes publiques sentent souvent mauvais</w:t>
      </w:r>
      <w:r w:rsidR="00766819">
        <w:rPr>
          <w:rFonts w:ascii="Comic Sans MS" w:hAnsi="Comic Sans MS"/>
          <w:sz w:val="26"/>
          <w:szCs w:val="26"/>
        </w:rPr>
        <w:t xml:space="preserve"> et sont sales</w:t>
      </w:r>
      <w:r w:rsidRPr="00585A4D">
        <w:rPr>
          <w:rFonts w:ascii="Comic Sans MS" w:hAnsi="Comic Sans MS"/>
          <w:sz w:val="26"/>
          <w:szCs w:val="26"/>
        </w:rPr>
        <w:t>.</w:t>
      </w:r>
    </w:p>
    <w:p w:rsidR="00E44240" w:rsidRDefault="00E44240" w:rsidP="00591726">
      <w:pPr>
        <w:rPr>
          <w:rFonts w:ascii="Comic Sans MS" w:hAnsi="Comic Sans MS"/>
          <w:b/>
          <w:sz w:val="26"/>
          <w:szCs w:val="26"/>
          <w:u w:val="single"/>
        </w:rPr>
      </w:pPr>
      <w:r w:rsidRPr="00591726">
        <w:rPr>
          <w:rFonts w:ascii="Comic Sans MS" w:hAnsi="Comic Sans MS"/>
          <w:b/>
          <w:sz w:val="26"/>
          <w:szCs w:val="26"/>
        </w:rPr>
        <w:t xml:space="preserve">2/ </w:t>
      </w:r>
      <w:r w:rsidRPr="00591726">
        <w:rPr>
          <w:rFonts w:ascii="Comic Sans MS" w:hAnsi="Comic Sans MS"/>
          <w:b/>
          <w:sz w:val="26"/>
          <w:szCs w:val="26"/>
          <w:u w:val="single"/>
        </w:rPr>
        <w:t xml:space="preserve">Souligne en rouge les verbes et en bleu les noms, colorie les déterminants en bleu et les adjectifs qualificatifs en jaune. </w:t>
      </w:r>
    </w:p>
    <w:p w:rsidR="00E44240" w:rsidRPr="00591726" w:rsidRDefault="00E44240" w:rsidP="00591726">
      <w:pPr>
        <w:rPr>
          <w:rFonts w:ascii="Comic Sans MS" w:hAnsi="Comic Sans MS"/>
          <w:b/>
          <w:sz w:val="26"/>
          <w:szCs w:val="26"/>
          <w:u w:val="single"/>
        </w:rPr>
      </w:pPr>
    </w:p>
    <w:p w:rsidR="007C0F86" w:rsidRPr="00345E0A" w:rsidRDefault="007C0F86" w:rsidP="007C0F86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Arial"/>
          <w:sz w:val="26"/>
          <w:szCs w:val="26"/>
        </w:rPr>
      </w:pPr>
      <w:r w:rsidRPr="00345E0A">
        <w:rPr>
          <w:rFonts w:ascii="Comic Sans MS" w:eastAsia="Calibri" w:hAnsi="Comic Sans MS" w:cs="Arial"/>
          <w:sz w:val="26"/>
          <w:szCs w:val="26"/>
        </w:rPr>
        <w:t xml:space="preserve">Georges détestait </w:t>
      </w:r>
      <w:proofErr w:type="spellStart"/>
      <w:r w:rsidRPr="00345E0A">
        <w:rPr>
          <w:rFonts w:ascii="Comic Sans MS" w:eastAsia="Calibri" w:hAnsi="Comic Sans MS" w:cs="Arial"/>
          <w:sz w:val="26"/>
          <w:szCs w:val="26"/>
        </w:rPr>
        <w:t>Grandma</w:t>
      </w:r>
      <w:proofErr w:type="spellEnd"/>
      <w:r w:rsidRPr="00345E0A">
        <w:rPr>
          <w:rFonts w:ascii="Comic Sans MS" w:eastAsia="Calibri" w:hAnsi="Comic Sans MS" w:cs="Arial"/>
          <w:sz w:val="26"/>
          <w:szCs w:val="26"/>
        </w:rPr>
        <w:t>. C’était une vieille femme grincheuse et égoïste qui avait des dents jaunes et une petite bouche toute ridée. La plupart des grands-mères sont</w:t>
      </w:r>
      <w:r>
        <w:rPr>
          <w:rFonts w:ascii="Comic Sans MS" w:eastAsia="Calibri" w:hAnsi="Comic Sans MS" w:cs="Arial"/>
          <w:sz w:val="26"/>
          <w:szCs w:val="26"/>
        </w:rPr>
        <w:t xml:space="preserve"> </w:t>
      </w:r>
      <w:r w:rsidRPr="00345E0A">
        <w:rPr>
          <w:rFonts w:ascii="Comic Sans MS" w:eastAsia="Calibri" w:hAnsi="Comic Sans MS" w:cs="Arial"/>
          <w:sz w:val="26"/>
          <w:szCs w:val="26"/>
        </w:rPr>
        <w:t>d'adorables vieilles dames, gentilles et serviables. Elle ét</w:t>
      </w:r>
      <w:r>
        <w:rPr>
          <w:rFonts w:ascii="Comic Sans MS" w:eastAsia="Calibri" w:hAnsi="Comic Sans MS" w:cs="Arial"/>
          <w:sz w:val="26"/>
          <w:szCs w:val="26"/>
        </w:rPr>
        <w:t xml:space="preserve">ait très râleuse et passait ses </w:t>
      </w:r>
      <w:r w:rsidRPr="00345E0A">
        <w:rPr>
          <w:rFonts w:ascii="Comic Sans MS" w:eastAsia="Calibri" w:hAnsi="Comic Sans MS" w:cs="Arial"/>
          <w:sz w:val="26"/>
          <w:szCs w:val="26"/>
        </w:rPr>
        <w:t xml:space="preserve">journées assise dans un fauteuil. </w:t>
      </w:r>
      <w:proofErr w:type="spellStart"/>
      <w:r w:rsidRPr="00345E0A">
        <w:rPr>
          <w:rFonts w:ascii="Comic Sans MS" w:eastAsia="Calibri" w:hAnsi="Comic Sans MS" w:cs="Arial"/>
          <w:sz w:val="26"/>
          <w:szCs w:val="26"/>
        </w:rPr>
        <w:t>Grandma</w:t>
      </w:r>
      <w:proofErr w:type="spellEnd"/>
      <w:r w:rsidRPr="00345E0A">
        <w:rPr>
          <w:rFonts w:ascii="Comic Sans MS" w:eastAsia="Calibri" w:hAnsi="Comic Sans MS" w:cs="Arial"/>
          <w:sz w:val="26"/>
          <w:szCs w:val="26"/>
        </w:rPr>
        <w:t xml:space="preserve"> était méchante et très capricieuse. Serait-elle une affreuse sorcière ?</w:t>
      </w:r>
    </w:p>
    <w:p w:rsidR="007C0F86" w:rsidRPr="00345E0A" w:rsidRDefault="007C0F86" w:rsidP="007C0F86">
      <w:pPr>
        <w:spacing w:line="360" w:lineRule="auto"/>
        <w:jc w:val="right"/>
        <w:rPr>
          <w:rFonts w:ascii="Comic Sans MS" w:hAnsi="Comic Sans MS"/>
          <w:b/>
          <w:sz w:val="26"/>
          <w:szCs w:val="26"/>
          <w:u w:val="single"/>
        </w:rPr>
      </w:pPr>
      <w:r w:rsidRPr="00345E0A">
        <w:rPr>
          <w:rFonts w:ascii="Comic Sans MS" w:eastAsia="Calibri" w:hAnsi="Comic Sans MS" w:cs="Arial"/>
          <w:sz w:val="26"/>
          <w:szCs w:val="26"/>
        </w:rPr>
        <w:t xml:space="preserve">D’après </w:t>
      </w:r>
      <w:r w:rsidRPr="00345E0A">
        <w:rPr>
          <w:rFonts w:ascii="Comic Sans MS" w:eastAsia="Calibri" w:hAnsi="Comic Sans MS" w:cs="Arial"/>
          <w:i/>
          <w:iCs/>
          <w:sz w:val="26"/>
          <w:szCs w:val="26"/>
        </w:rPr>
        <w:t>La potion magique de Georges BOUILLON</w:t>
      </w:r>
    </w:p>
    <w:p w:rsidR="00E44240" w:rsidRPr="00A85813" w:rsidRDefault="00E44240" w:rsidP="00591726">
      <w:pPr>
        <w:rPr>
          <w:rFonts w:ascii="Comic Sans MS" w:hAnsi="Comic Sans MS"/>
          <w:sz w:val="26"/>
          <w:szCs w:val="26"/>
        </w:rPr>
      </w:pPr>
    </w:p>
    <w:p w:rsidR="00E44240" w:rsidRDefault="00E44240" w:rsidP="00334894">
      <w:pPr>
        <w:pStyle w:val="Default"/>
      </w:pPr>
    </w:p>
    <w:p w:rsidR="007845F2" w:rsidRPr="007845F2" w:rsidRDefault="00E44240" w:rsidP="007845F2">
      <w:pPr>
        <w:pStyle w:val="Default"/>
        <w:spacing w:line="360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/>
          <w:b/>
          <w:sz w:val="26"/>
          <w:szCs w:val="26"/>
          <w:u w:val="single"/>
        </w:rPr>
        <w:t xml:space="preserve"> 3/ Accorde</w:t>
      </w:r>
      <w:r w:rsidRPr="00334894">
        <w:rPr>
          <w:rFonts w:ascii="Comic Sans MS" w:hAnsi="Comic Sans MS"/>
          <w:b/>
          <w:sz w:val="26"/>
          <w:szCs w:val="26"/>
          <w:u w:val="single"/>
        </w:rPr>
        <w:t xml:space="preserve"> les adjectifs </w:t>
      </w:r>
      <w:r>
        <w:rPr>
          <w:rFonts w:ascii="Comic Sans MS" w:hAnsi="Comic Sans MS"/>
          <w:b/>
          <w:sz w:val="26"/>
          <w:szCs w:val="26"/>
          <w:u w:val="single"/>
        </w:rPr>
        <w:t>qualificatifs</w:t>
      </w:r>
      <w:r w:rsidR="007845F2">
        <w:rPr>
          <w:rFonts w:ascii="Comic Sans MS" w:hAnsi="Comic Sans MS"/>
          <w:b/>
          <w:sz w:val="26"/>
          <w:szCs w:val="26"/>
          <w:u w:val="single"/>
        </w:rPr>
        <w:t xml:space="preserve"> sur ton </w:t>
      </w:r>
      <w:r w:rsidR="007845F2" w:rsidRPr="007845F2">
        <w:rPr>
          <w:rFonts w:ascii="Comic Sans MS" w:hAnsi="Comic Sans MS"/>
          <w:b/>
          <w:sz w:val="26"/>
          <w:szCs w:val="26"/>
          <w:u w:val="single"/>
        </w:rPr>
        <w:t>cahier</w:t>
      </w:r>
      <w:r w:rsidRPr="007845F2">
        <w:rPr>
          <w:rFonts w:ascii="Comic Sans MS" w:hAnsi="Comic Sans MS"/>
          <w:b/>
          <w:sz w:val="26"/>
          <w:szCs w:val="26"/>
          <w:u w:val="single"/>
        </w:rPr>
        <w:t>.</w:t>
      </w:r>
      <w:r w:rsidR="007845F2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 w:rsidR="007845F2" w:rsidRPr="007845F2">
        <w:rPr>
          <w:rFonts w:ascii="Comic Sans MS" w:hAnsi="Comic Sans MS" w:cs="Arial"/>
          <w:b/>
          <w:sz w:val="26"/>
          <w:szCs w:val="26"/>
          <w:u w:val="single"/>
        </w:rPr>
        <w:t>Trace les bulles.</w:t>
      </w:r>
    </w:p>
    <w:p w:rsidR="007845F2" w:rsidRDefault="007845F2" w:rsidP="007845F2">
      <w:pPr>
        <w:pStyle w:val="Default"/>
        <w:rPr>
          <w:rFonts w:ascii="Comic Sans MS" w:hAnsi="Comic Sans MS" w:cs="Arial"/>
          <w:sz w:val="26"/>
          <w:szCs w:val="26"/>
        </w:rPr>
        <w:sectPr w:rsidR="007845F2" w:rsidSect="003A20C8">
          <w:headerReference w:type="default" r:id="rId8"/>
          <w:pgSz w:w="11906" w:h="16838"/>
          <w:pgMar w:top="899" w:right="746" w:bottom="539" w:left="900" w:header="180" w:footer="708" w:gutter="0"/>
          <w:cols w:space="708"/>
          <w:rtlGutter/>
          <w:docGrid w:linePitch="360"/>
        </w:sectPr>
      </w:pPr>
    </w:p>
    <w:p w:rsidR="007845F2" w:rsidRPr="007845F2" w:rsidRDefault="007845F2" w:rsidP="007845F2">
      <w:pPr>
        <w:pStyle w:val="Default"/>
        <w:rPr>
          <w:rFonts w:ascii="Comic Sans MS" w:hAnsi="Comic Sans MS"/>
          <w:b/>
          <w:sz w:val="26"/>
          <w:szCs w:val="26"/>
          <w:u w:val="single"/>
        </w:rPr>
      </w:pPr>
      <w:r w:rsidRPr="007845F2">
        <w:rPr>
          <w:rFonts w:ascii="Comic Sans MS" w:hAnsi="Comic Sans MS" w:cs="Arial"/>
          <w:sz w:val="26"/>
          <w:szCs w:val="26"/>
        </w:rPr>
        <w:lastRenderedPageBreak/>
        <w:t>a) du sucre (</w:t>
      </w:r>
      <w:proofErr w:type="gramStart"/>
      <w:r w:rsidRPr="007845F2">
        <w:rPr>
          <w:rFonts w:ascii="Comic Sans MS" w:hAnsi="Comic Sans MS" w:cs="Arial"/>
          <w:sz w:val="26"/>
          <w:szCs w:val="26"/>
        </w:rPr>
        <w:t>roux )</w:t>
      </w:r>
      <w:proofErr w:type="gramEnd"/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b) une action (rapide et correct)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c) des (magnifique) papillons (rouge)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d) de (nouveau) trains (électrique)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e) des fleurs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(blanc)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>
        <w:rPr>
          <w:rFonts w:ascii="Comic Sans MS" w:eastAsia="Calibri" w:hAnsi="Comic Sans MS" w:cs="Arial"/>
          <w:color w:val="000000"/>
          <w:sz w:val="26"/>
          <w:szCs w:val="26"/>
        </w:rPr>
        <w:lastRenderedPageBreak/>
        <w:t>f) des (</w:t>
      </w:r>
      <w:proofErr w:type="gramStart"/>
      <w:r>
        <w:rPr>
          <w:rFonts w:ascii="Comic Sans MS" w:eastAsia="Calibri" w:hAnsi="Comic Sans MS" w:cs="Arial"/>
          <w:color w:val="000000"/>
          <w:sz w:val="26"/>
          <w:szCs w:val="26"/>
        </w:rPr>
        <w:t>petit</w:t>
      </w:r>
      <w:proofErr w:type="gramEnd"/>
      <w:r>
        <w:rPr>
          <w:rFonts w:ascii="Comic Sans MS" w:eastAsia="Calibri" w:hAnsi="Comic Sans MS" w:cs="Arial"/>
          <w:color w:val="000000"/>
          <w:sz w:val="26"/>
          <w:szCs w:val="26"/>
        </w:rPr>
        <w:t>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olives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g) de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>vieux</w:t>
      </w:r>
      <w:r>
        <w:rPr>
          <w:rFonts w:ascii="Comic Sans MS" w:eastAsia="Calibri" w:hAnsi="Comic Sans MS" w:cs="Arial"/>
          <w:color w:val="000000"/>
          <w:sz w:val="26"/>
          <w:szCs w:val="26"/>
        </w:rPr>
        <w:t>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tableaux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(décoloré)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h) de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>haut</w:t>
      </w:r>
      <w:r>
        <w:rPr>
          <w:rFonts w:ascii="Comic Sans MS" w:eastAsia="Calibri" w:hAnsi="Comic Sans MS" w:cs="Arial"/>
          <w:color w:val="000000"/>
          <w:sz w:val="26"/>
          <w:szCs w:val="26"/>
        </w:rPr>
        <w:t>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montagnes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i) une nuit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>noir</w:t>
      </w:r>
      <w:r>
        <w:rPr>
          <w:rFonts w:ascii="Comic Sans MS" w:eastAsia="Calibri" w:hAnsi="Comic Sans MS" w:cs="Arial"/>
          <w:color w:val="000000"/>
          <w:sz w:val="26"/>
          <w:szCs w:val="26"/>
        </w:rPr>
        <w:t>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</w:t>
      </w: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  <w:r>
        <w:rPr>
          <w:rFonts w:ascii="Comic Sans MS" w:eastAsia="Calibri" w:hAnsi="Comic Sans MS" w:cs="Arial"/>
          <w:color w:val="000000"/>
          <w:sz w:val="26"/>
          <w:szCs w:val="26"/>
        </w:rPr>
        <w:t>j) de (beau)</w:t>
      </w:r>
      <w:r w:rsidRPr="007845F2">
        <w:rPr>
          <w:rFonts w:ascii="Comic Sans MS" w:eastAsia="Calibri" w:hAnsi="Comic Sans MS" w:cs="Arial"/>
          <w:color w:val="000000"/>
          <w:sz w:val="26"/>
          <w:szCs w:val="26"/>
        </w:rPr>
        <w:t xml:space="preserve"> jours </w:t>
      </w:r>
      <w:r>
        <w:rPr>
          <w:rFonts w:ascii="Comic Sans MS" w:eastAsia="Calibri" w:hAnsi="Comic Sans MS" w:cs="Arial"/>
          <w:color w:val="000000"/>
          <w:sz w:val="26"/>
          <w:szCs w:val="26"/>
        </w:rPr>
        <w:t>(ensoleillé)</w:t>
      </w:r>
    </w:p>
    <w:p w:rsidR="00766819" w:rsidRDefault="00766819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  <w:sectPr w:rsidR="00766819" w:rsidSect="007845F2">
          <w:type w:val="continuous"/>
          <w:pgSz w:w="11906" w:h="16838"/>
          <w:pgMar w:top="899" w:right="746" w:bottom="539" w:left="900" w:header="180" w:footer="708" w:gutter="0"/>
          <w:cols w:num="2" w:space="708"/>
          <w:rtlGutter/>
          <w:docGrid w:linePitch="360"/>
        </w:sectPr>
      </w:pPr>
    </w:p>
    <w:p w:rsidR="007845F2" w:rsidRPr="007845F2" w:rsidRDefault="007845F2" w:rsidP="007845F2">
      <w:pPr>
        <w:autoSpaceDE w:val="0"/>
        <w:autoSpaceDN w:val="0"/>
        <w:adjustRightInd w:val="0"/>
        <w:rPr>
          <w:rFonts w:ascii="Comic Sans MS" w:eastAsia="Calibri" w:hAnsi="Comic Sans MS" w:cs="Arial"/>
          <w:color w:val="000000"/>
          <w:sz w:val="26"/>
          <w:szCs w:val="26"/>
        </w:rPr>
      </w:pPr>
    </w:p>
    <w:p w:rsidR="00766819" w:rsidRDefault="00766819" w:rsidP="00753D8D">
      <w:pPr>
        <w:autoSpaceDE w:val="0"/>
        <w:autoSpaceDN w:val="0"/>
        <w:adjustRightInd w:val="0"/>
        <w:rPr>
          <w:rFonts w:ascii="Comic Sans MS" w:eastAsia="Calibri" w:hAnsi="Comic Sans MS" w:cs="Comic Sans MS"/>
          <w:b/>
          <w:sz w:val="28"/>
          <w:szCs w:val="28"/>
          <w:u w:val="single"/>
        </w:rPr>
      </w:pPr>
    </w:p>
    <w:p w:rsidR="00753D8D" w:rsidRPr="00753D8D" w:rsidRDefault="00753D8D" w:rsidP="00753D8D">
      <w:pPr>
        <w:autoSpaceDE w:val="0"/>
        <w:autoSpaceDN w:val="0"/>
        <w:adjustRightInd w:val="0"/>
        <w:rPr>
          <w:rFonts w:ascii="Comic Sans MS" w:eastAsia="Calibri" w:hAnsi="Comic Sans MS" w:cs="Comic Sans MS"/>
          <w:b/>
          <w:sz w:val="28"/>
          <w:szCs w:val="28"/>
          <w:u w:val="single"/>
        </w:rPr>
      </w:pPr>
      <w:r w:rsidRPr="00753D8D">
        <w:rPr>
          <w:rFonts w:ascii="Comic Sans MS" w:eastAsia="Calibri" w:hAnsi="Comic Sans MS" w:cs="Comic Sans MS"/>
          <w:b/>
          <w:sz w:val="28"/>
          <w:szCs w:val="28"/>
          <w:u w:val="single"/>
        </w:rPr>
        <w:lastRenderedPageBreak/>
        <w:t xml:space="preserve">4/ </w:t>
      </w:r>
      <w:r w:rsidRPr="00753D8D">
        <w:rPr>
          <w:rFonts w:ascii="Comic Sans MS" w:eastAsia="Calibri" w:hAnsi="Comic Sans MS" w:cs="Comic Sans MS"/>
          <w:b/>
          <w:sz w:val="28"/>
          <w:szCs w:val="28"/>
          <w:u w:val="single"/>
        </w:rPr>
        <w:t xml:space="preserve">Remplace </w:t>
      </w:r>
      <w:r>
        <w:rPr>
          <w:rFonts w:ascii="Comic Sans MS" w:eastAsia="Calibri" w:hAnsi="Comic Sans MS" w:cs="Comic Sans MS"/>
          <w:b/>
          <w:sz w:val="28"/>
          <w:szCs w:val="28"/>
          <w:u w:val="single"/>
        </w:rPr>
        <w:t xml:space="preserve">le nom souligné </w:t>
      </w:r>
      <w:r w:rsidRPr="00753D8D">
        <w:rPr>
          <w:rFonts w:ascii="Comic Sans MS" w:eastAsia="Calibri" w:hAnsi="Comic Sans MS" w:cs="Comic Sans MS"/>
          <w:b/>
          <w:sz w:val="28"/>
          <w:szCs w:val="28"/>
          <w:u w:val="single"/>
        </w:rPr>
        <w:t>par le nom entre parenthèses</w:t>
      </w:r>
      <w:r>
        <w:rPr>
          <w:rFonts w:ascii="Comic Sans MS" w:eastAsia="Calibri" w:hAnsi="Comic Sans MS" w:cs="Comic Sans MS"/>
          <w:b/>
          <w:sz w:val="28"/>
          <w:szCs w:val="28"/>
          <w:u w:val="single"/>
        </w:rPr>
        <w:t>. Attention aux accords !</w:t>
      </w:r>
    </w:p>
    <w:p w:rsidR="00753D8D" w:rsidRDefault="00753D8D" w:rsidP="00753D8D">
      <w:pPr>
        <w:autoSpaceDE w:val="0"/>
        <w:autoSpaceDN w:val="0"/>
        <w:adjustRightInd w:val="0"/>
        <w:rPr>
          <w:rFonts w:ascii="Comic Sans MS" w:eastAsia="Calibri" w:hAnsi="Comic Sans MS" w:cs="Comic Sans MS"/>
          <w:sz w:val="28"/>
          <w:szCs w:val="28"/>
        </w:rPr>
      </w:pP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la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robe</w:t>
      </w:r>
      <w:r>
        <w:rPr>
          <w:rFonts w:ascii="Comic Sans MS" w:eastAsia="Calibri" w:hAnsi="Comic Sans MS" w:cs="Comic Sans MS"/>
          <w:sz w:val="28"/>
          <w:szCs w:val="28"/>
        </w:rPr>
        <w:t xml:space="preserve"> violette (col)</w:t>
      </w:r>
      <w:r>
        <w:rPr>
          <w:rFonts w:ascii="Comic Sans MS" w:eastAsia="Calibri" w:hAnsi="Comic Sans MS" w:cs="Comic Sans MS"/>
          <w:sz w:val="28"/>
          <w:szCs w:val="28"/>
        </w:rPr>
        <w:t xml:space="preserve"> 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des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hivers</w:t>
      </w:r>
      <w:r>
        <w:rPr>
          <w:rFonts w:ascii="Comic Sans MS" w:eastAsia="Calibri" w:hAnsi="Comic Sans MS" w:cs="Comic Sans MS"/>
          <w:sz w:val="28"/>
          <w:szCs w:val="28"/>
        </w:rPr>
        <w:t xml:space="preserve"> froids (saison)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un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homme</w:t>
      </w:r>
      <w:r>
        <w:rPr>
          <w:rFonts w:ascii="Comic Sans MS" w:eastAsia="Calibri" w:hAnsi="Comic Sans MS" w:cs="Comic Sans MS"/>
          <w:sz w:val="28"/>
          <w:szCs w:val="28"/>
        </w:rPr>
        <w:t xml:space="preserve"> impatient (femme)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un</w:t>
      </w:r>
      <w:proofErr w:type="gramEnd"/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 xml:space="preserve"> portrait </w:t>
      </w:r>
      <w:r>
        <w:rPr>
          <w:rFonts w:ascii="Comic Sans MS" w:eastAsia="Calibri" w:hAnsi="Comic Sans MS" w:cs="Comic Sans MS"/>
          <w:sz w:val="28"/>
          <w:szCs w:val="28"/>
        </w:rPr>
        <w:t>réussi (photo)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mon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beau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vélo</w:t>
      </w:r>
      <w:r>
        <w:rPr>
          <w:rFonts w:ascii="Comic Sans MS" w:eastAsia="Calibri" w:hAnsi="Comic Sans MS" w:cs="Comic Sans MS"/>
          <w:sz w:val="28"/>
          <w:szCs w:val="28"/>
        </w:rPr>
        <w:t xml:space="preserve"> (voiture)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un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clou</w:t>
      </w:r>
      <w:r>
        <w:rPr>
          <w:rFonts w:ascii="Comic Sans MS" w:eastAsia="Calibri" w:hAnsi="Comic Sans MS" w:cs="Comic Sans MS"/>
          <w:sz w:val="28"/>
          <w:szCs w:val="28"/>
        </w:rPr>
        <w:t xml:space="preserve"> rouillé (clous)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le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mur</w:t>
      </w:r>
      <w:r>
        <w:rPr>
          <w:rFonts w:ascii="Comic Sans MS" w:eastAsia="Calibri" w:hAnsi="Comic Sans MS" w:cs="Comic Sans MS"/>
          <w:sz w:val="28"/>
          <w:szCs w:val="28"/>
        </w:rPr>
        <w:t xml:space="preserve"> blanc (muraille)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753D8D" w:rsidRPr="00753D8D" w:rsidRDefault="00753D8D" w:rsidP="00753D8D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Comic Sans MS"/>
          <w:sz w:val="28"/>
          <w:szCs w:val="28"/>
        </w:rPr>
      </w:pPr>
      <w:proofErr w:type="gramStart"/>
      <w:r>
        <w:rPr>
          <w:rFonts w:ascii="Comic Sans MS" w:eastAsia="Calibri" w:hAnsi="Comic Sans MS" w:cs="Comic Sans MS"/>
          <w:sz w:val="28"/>
          <w:szCs w:val="28"/>
        </w:rPr>
        <w:t>une</w:t>
      </w:r>
      <w:proofErr w:type="gramEnd"/>
      <w:r>
        <w:rPr>
          <w:rFonts w:ascii="Comic Sans MS" w:eastAsia="Calibri" w:hAnsi="Comic Sans MS" w:cs="Comic Sans MS"/>
          <w:sz w:val="28"/>
          <w:szCs w:val="28"/>
        </w:rPr>
        <w:t xml:space="preserve"> </w:t>
      </w:r>
      <w:r w:rsidRPr="00753D8D">
        <w:rPr>
          <w:rFonts w:ascii="Comic Sans MS" w:eastAsia="Calibri" w:hAnsi="Comic Sans MS" w:cs="Comic Sans MS"/>
          <w:sz w:val="28"/>
          <w:szCs w:val="28"/>
          <w:u w:val="single"/>
        </w:rPr>
        <w:t>fée</w:t>
      </w:r>
      <w:r>
        <w:rPr>
          <w:rFonts w:ascii="Comic Sans MS" w:eastAsia="Calibri" w:hAnsi="Comic Sans MS" w:cs="Comic Sans MS"/>
          <w:sz w:val="28"/>
          <w:szCs w:val="28"/>
        </w:rPr>
        <w:t xml:space="preserve"> bleue (lutin)</w:t>
      </w:r>
      <w:r w:rsidRPr="00753D8D">
        <w:rPr>
          <w:rFonts w:ascii="Comic Sans MS" w:eastAsia="Calibri" w:hAnsi="Comic Sans MS" w:cs="Comic Sans MS"/>
          <w:sz w:val="28"/>
          <w:szCs w:val="28"/>
        </w:rPr>
        <w:t xml:space="preserve"> </w:t>
      </w:r>
      <w:r>
        <w:rPr>
          <w:rFonts w:ascii="Comic Sans MS" w:eastAsia="Calibri" w:hAnsi="Comic Sans MS" w:cs="Comic Sans MS"/>
          <w:sz w:val="28"/>
          <w:szCs w:val="28"/>
        </w:rPr>
        <w:t>……………………………………………………………………………………</w:t>
      </w:r>
    </w:p>
    <w:p w:rsidR="00E44240" w:rsidRPr="00591726" w:rsidRDefault="00B740C9" w:rsidP="00753D8D">
      <w:pPr>
        <w:pStyle w:val="NormalWeb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</w:rPr>
        <w:t>5</w:t>
      </w:r>
      <w:r w:rsidR="00E44240" w:rsidRPr="00591726">
        <w:rPr>
          <w:rFonts w:ascii="Comic Sans MS" w:hAnsi="Comic Sans MS"/>
          <w:b/>
          <w:sz w:val="26"/>
          <w:szCs w:val="26"/>
        </w:rPr>
        <w:t xml:space="preserve">/ </w:t>
      </w:r>
      <w:r w:rsidR="00E44240" w:rsidRPr="00591726">
        <w:rPr>
          <w:rFonts w:ascii="Comic Sans MS" w:hAnsi="Comic Sans MS"/>
          <w:b/>
          <w:sz w:val="26"/>
          <w:szCs w:val="26"/>
          <w:u w:val="single"/>
        </w:rPr>
        <w:t xml:space="preserve">Recopie le texte suivant en accordant les adjectifs entre parenthèses. Trace les </w:t>
      </w:r>
      <w:r w:rsidR="00BF0455">
        <w:rPr>
          <w:rFonts w:ascii="Comic Sans MS" w:hAnsi="Comic Sans MS"/>
          <w:b/>
          <w:sz w:val="26"/>
          <w:szCs w:val="26"/>
          <w:u w:val="single"/>
        </w:rPr>
        <w:t>bulles</w:t>
      </w:r>
      <w:r w:rsidR="00E44240" w:rsidRPr="00591726">
        <w:rPr>
          <w:rFonts w:ascii="Comic Sans MS" w:hAnsi="Comic Sans MS"/>
          <w:b/>
          <w:sz w:val="26"/>
          <w:szCs w:val="26"/>
          <w:u w:val="single"/>
        </w:rPr>
        <w:t xml:space="preserve"> pour vérifier que tu as bien fait les accords.</w:t>
      </w:r>
    </w:p>
    <w:p w:rsidR="00E44240" w:rsidRDefault="008A2468" w:rsidP="008A2468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sz w:val="26"/>
          <w:szCs w:val="26"/>
          <w:u w:val="single"/>
        </w:rPr>
      </w:pPr>
      <w:proofErr w:type="spellStart"/>
      <w:r>
        <w:rPr>
          <w:rFonts w:ascii="Comic Sans MS" w:hAnsi="Comic Sans MS"/>
          <w:b/>
          <w:sz w:val="26"/>
          <w:szCs w:val="26"/>
          <w:u w:val="single"/>
        </w:rPr>
        <w:t>Esmeralda</w:t>
      </w:r>
      <w:proofErr w:type="spellEnd"/>
    </w:p>
    <w:p w:rsidR="008A2468" w:rsidRDefault="008A2468" w:rsidP="00D3607A">
      <w:pPr>
        <w:pStyle w:val="NormalWeb"/>
        <w:spacing w:before="0" w:beforeAutospacing="0" w:after="0" w:afterAutospacing="0"/>
        <w:rPr>
          <w:rFonts w:ascii="Comic Sans MS" w:hAnsi="Comic Sans MS"/>
          <w:b/>
          <w:sz w:val="26"/>
          <w:szCs w:val="26"/>
          <w:u w:val="single"/>
        </w:rPr>
      </w:pPr>
    </w:p>
    <w:p w:rsidR="008A2468" w:rsidRPr="008A2468" w:rsidRDefault="008A2468" w:rsidP="008A2468">
      <w:pPr>
        <w:autoSpaceDE w:val="0"/>
        <w:autoSpaceDN w:val="0"/>
        <w:adjustRightInd w:val="0"/>
        <w:rPr>
          <w:rFonts w:ascii="Comic Sans MS" w:eastAsia="Calibri" w:hAnsi="Comic Sans MS" w:cs="Garamond-Book"/>
          <w:color w:val="1A171B"/>
          <w:sz w:val="26"/>
          <w:szCs w:val="26"/>
        </w:rPr>
      </w:pP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Elle était 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(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brun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)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, mais on devinait que le jour sa peau devai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 xml:space="preserve">t avoir 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ce 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(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beau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)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 reflet 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(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doré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)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 des Andal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 xml:space="preserve">ouses et des Romaines. […] Elle 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dansait, elle tournait, elle tourb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 xml:space="preserve">illonnait sur un (vieux) tapis de 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Perse, jeté négligemment sous s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 xml:space="preserve">es pieds ; et chaque fois qu’en 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tournoyant sa 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(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rayonnant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)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 xml:space="preserve"> figure passait devant vous, ses 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>(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g</w:t>
      </w:r>
      <w:r>
        <w:rPr>
          <w:rFonts w:ascii="Comic Sans MS" w:eastAsia="Calibri" w:hAnsi="Comic Sans MS" w:cs="Garamond-Book"/>
          <w:color w:val="1A171B"/>
          <w:sz w:val="26"/>
          <w:szCs w:val="26"/>
        </w:rPr>
        <w:t xml:space="preserve">rand) </w:t>
      </w:r>
      <w:r w:rsidRPr="008A2468">
        <w:rPr>
          <w:rFonts w:ascii="Comic Sans MS" w:eastAsia="Calibri" w:hAnsi="Comic Sans MS" w:cs="Garamond-Book"/>
          <w:color w:val="1A171B"/>
          <w:sz w:val="26"/>
          <w:szCs w:val="26"/>
        </w:rPr>
        <w:t>yeux vous jetaient un éclair.</w:t>
      </w:r>
    </w:p>
    <w:p w:rsidR="008A2468" w:rsidRPr="008A2468" w:rsidRDefault="008A2468" w:rsidP="008A2468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8A2468">
        <w:rPr>
          <w:rFonts w:ascii="Comic Sans MS" w:hAnsi="Comic Sans MS" w:cs="Garamond-Book"/>
          <w:color w:val="1A171B"/>
          <w:sz w:val="20"/>
          <w:szCs w:val="20"/>
        </w:rPr>
        <w:t xml:space="preserve">Victor Hugo, </w:t>
      </w:r>
      <w:r w:rsidRPr="008A2468">
        <w:rPr>
          <w:rFonts w:ascii="Comic Sans MS" w:hAnsi="Comic Sans MS" w:cs="Garamond-BookItalic"/>
          <w:i/>
          <w:iCs/>
          <w:color w:val="1A171B"/>
          <w:sz w:val="20"/>
          <w:szCs w:val="20"/>
        </w:rPr>
        <w:t>Notre-Dame de Paris</w:t>
      </w:r>
      <w:r w:rsidRPr="008A2468">
        <w:rPr>
          <w:rFonts w:ascii="Comic Sans MS" w:hAnsi="Comic Sans MS" w:cs="Garamond-Book"/>
          <w:color w:val="1A171B"/>
          <w:sz w:val="20"/>
          <w:szCs w:val="20"/>
        </w:rPr>
        <w:t>, 1831.</w:t>
      </w:r>
    </w:p>
    <w:p w:rsidR="00E44240" w:rsidRPr="008A2468" w:rsidRDefault="00E44240" w:rsidP="003A20C8">
      <w:pPr>
        <w:spacing w:line="360" w:lineRule="auto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sectPr w:rsidR="00E44240" w:rsidRPr="008A2468" w:rsidSect="007845F2">
      <w:type w:val="continuous"/>
      <w:pgSz w:w="11906" w:h="16838"/>
      <w:pgMar w:top="899" w:right="746" w:bottom="539" w:left="900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40" w:rsidRDefault="00E44240" w:rsidP="00D94AB8">
      <w:r>
        <w:separator/>
      </w:r>
    </w:p>
  </w:endnote>
  <w:endnote w:type="continuationSeparator" w:id="0">
    <w:p w:rsidR="00E44240" w:rsidRDefault="00E44240" w:rsidP="00D9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40" w:rsidRDefault="00E44240" w:rsidP="00D94AB8">
      <w:r>
        <w:separator/>
      </w:r>
    </w:p>
  </w:footnote>
  <w:footnote w:type="continuationSeparator" w:id="0">
    <w:p w:rsidR="00E44240" w:rsidRDefault="00E44240" w:rsidP="00D9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40" w:rsidRPr="00591726" w:rsidRDefault="00E44240">
    <w:pPr>
      <w:pStyle w:val="En-tte"/>
      <w:rPr>
        <w:rFonts w:ascii="Comic Sans MS" w:hAnsi="Comic Sans MS"/>
        <w:sz w:val="20"/>
        <w:szCs w:val="20"/>
      </w:rPr>
    </w:pPr>
    <w:r w:rsidRPr="00591726">
      <w:rPr>
        <w:rFonts w:ascii="Comic Sans MS" w:hAnsi="Comic Sans MS"/>
        <w:sz w:val="20"/>
        <w:szCs w:val="20"/>
      </w:rPr>
      <w:t>C</w:t>
    </w:r>
    <w:r>
      <w:rPr>
        <w:rFonts w:ascii="Comic Sans MS" w:hAnsi="Comic Sans MS"/>
        <w:sz w:val="20"/>
        <w:szCs w:val="20"/>
      </w:rPr>
      <w:t>E2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>2012/2013</w:t>
    </w:r>
  </w:p>
  <w:p w:rsidR="00E44240" w:rsidRPr="00591726" w:rsidRDefault="00E44240">
    <w:pPr>
      <w:pStyle w:val="En-tte"/>
      <w:rPr>
        <w:rFonts w:ascii="Comic Sans MS" w:hAnsi="Comic Sans MS"/>
        <w:sz w:val="20"/>
        <w:szCs w:val="20"/>
      </w:rPr>
    </w:pPr>
    <w:r w:rsidRPr="00591726">
      <w:rPr>
        <w:rFonts w:ascii="Comic Sans MS" w:hAnsi="Comic Sans MS"/>
        <w:sz w:val="20"/>
        <w:szCs w:val="20"/>
      </w:rPr>
      <w:t xml:space="preserve">Fiche </w:t>
    </w:r>
    <w:r w:rsidR="007157A2">
      <w:rPr>
        <w:rFonts w:ascii="Comic Sans MS" w:hAnsi="Comic Sans MS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062"/>
    <w:multiLevelType w:val="singleLevel"/>
    <w:tmpl w:val="5C0A6B30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">
    <w:nsid w:val="29781EB6"/>
    <w:multiLevelType w:val="hybridMultilevel"/>
    <w:tmpl w:val="E6D4E144"/>
    <w:lvl w:ilvl="0" w:tplc="9BA20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0241C"/>
    <w:multiLevelType w:val="hybridMultilevel"/>
    <w:tmpl w:val="493288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2A38D2"/>
    <w:multiLevelType w:val="hybridMultilevel"/>
    <w:tmpl w:val="4CDE34A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E0"/>
    <w:rsid w:val="000A7752"/>
    <w:rsid w:val="000D6FD8"/>
    <w:rsid w:val="00321A18"/>
    <w:rsid w:val="00334894"/>
    <w:rsid w:val="003A20C8"/>
    <w:rsid w:val="00404270"/>
    <w:rsid w:val="004720D7"/>
    <w:rsid w:val="00473580"/>
    <w:rsid w:val="004B1080"/>
    <w:rsid w:val="004E67F0"/>
    <w:rsid w:val="005670A8"/>
    <w:rsid w:val="005845C1"/>
    <w:rsid w:val="00585A4D"/>
    <w:rsid w:val="00591726"/>
    <w:rsid w:val="007157A2"/>
    <w:rsid w:val="007406E0"/>
    <w:rsid w:val="00753D8D"/>
    <w:rsid w:val="00766819"/>
    <w:rsid w:val="007845F2"/>
    <w:rsid w:val="007A2BDC"/>
    <w:rsid w:val="007C0F86"/>
    <w:rsid w:val="00850C97"/>
    <w:rsid w:val="008A2468"/>
    <w:rsid w:val="009F799D"/>
    <w:rsid w:val="00A24A1B"/>
    <w:rsid w:val="00A85813"/>
    <w:rsid w:val="00A9242A"/>
    <w:rsid w:val="00AF107A"/>
    <w:rsid w:val="00B45673"/>
    <w:rsid w:val="00B740C9"/>
    <w:rsid w:val="00BF0455"/>
    <w:rsid w:val="00C9740E"/>
    <w:rsid w:val="00CA4E17"/>
    <w:rsid w:val="00D3607A"/>
    <w:rsid w:val="00D53DD6"/>
    <w:rsid w:val="00D94AB8"/>
    <w:rsid w:val="00DE0B7E"/>
    <w:rsid w:val="00E144E6"/>
    <w:rsid w:val="00E44240"/>
    <w:rsid w:val="00E83756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E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406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47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720D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D94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94AB8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D94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94A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85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91726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E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406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47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720D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D94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94AB8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D94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94A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85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9172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Grammaire – CM1</vt:lpstr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– CM1</dc:title>
  <dc:subject/>
  <dc:creator>maëli</dc:creator>
  <cp:keywords/>
  <dc:description/>
  <cp:lastModifiedBy>maëli</cp:lastModifiedBy>
  <cp:revision>8</cp:revision>
  <cp:lastPrinted>2004-08-16T03:34:00Z</cp:lastPrinted>
  <dcterms:created xsi:type="dcterms:W3CDTF">2012-12-09T11:27:00Z</dcterms:created>
  <dcterms:modified xsi:type="dcterms:W3CDTF">2012-12-09T12:33:00Z</dcterms:modified>
</cp:coreProperties>
</file>