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AFDA63" w14:textId="43546CC7" w:rsidR="005B2F22" w:rsidRDefault="005B2F22" w:rsidP="008E7B1C">
      <w:pPr>
        <w:spacing w:after="0" w:line="276" w:lineRule="auto"/>
        <w:jc w:val="center"/>
        <w:rPr>
          <w:rFonts w:ascii="Calibri" w:eastAsia="Calibri" w:hAnsi="Calibri" w:cs="Arial"/>
          <w:b/>
          <w:bCs/>
          <w:color w:val="00B050"/>
          <w:sz w:val="28"/>
          <w:szCs w:val="28"/>
        </w:rPr>
      </w:pPr>
    </w:p>
    <w:p w14:paraId="4531B42F" w14:textId="309B327E" w:rsidR="000B4B3D" w:rsidRPr="001D41CD" w:rsidRDefault="000B4B3D" w:rsidP="008E7B1C">
      <w:pPr>
        <w:spacing w:after="0" w:line="276" w:lineRule="auto"/>
        <w:jc w:val="center"/>
        <w:rPr>
          <w:rFonts w:ascii="Calibri" w:eastAsia="Calibri" w:hAnsi="Calibri" w:cs="Arial"/>
          <w:b/>
          <w:bCs/>
          <w:color w:val="FF0000"/>
          <w:sz w:val="28"/>
          <w:szCs w:val="28"/>
        </w:rPr>
      </w:pPr>
      <w:bookmarkStart w:id="0" w:name="_Hlk57670622"/>
      <w:bookmarkEnd w:id="0"/>
      <w:r w:rsidRPr="001D41CD">
        <w:rPr>
          <w:rFonts w:ascii="Calibri" w:eastAsia="Calibri" w:hAnsi="Calibri" w:cs="Arial"/>
          <w:b/>
          <w:bCs/>
          <w:color w:val="00B050"/>
          <w:sz w:val="28"/>
          <w:szCs w:val="28"/>
        </w:rPr>
        <w:t>Première Unité :</w:t>
      </w:r>
      <w:r w:rsidRPr="001D41CD">
        <w:rPr>
          <w:rFonts w:ascii="Calibri" w:eastAsia="Calibri" w:hAnsi="Calibri" w:cs="Arial"/>
          <w:b/>
          <w:bCs/>
          <w:color w:val="00B050"/>
          <w:sz w:val="36"/>
          <w:szCs w:val="36"/>
        </w:rPr>
        <w:t xml:space="preserve">   </w:t>
      </w:r>
      <w:r w:rsidRPr="001D41CD">
        <w:rPr>
          <w:rFonts w:ascii="Calibri" w:eastAsia="Calibri" w:hAnsi="Calibri" w:cs="Arial"/>
          <w:b/>
          <w:bCs/>
          <w:sz w:val="36"/>
          <w:szCs w:val="36"/>
        </w:rPr>
        <w:t xml:space="preserve">       </w:t>
      </w:r>
      <w:r w:rsidRPr="001D41CD">
        <w:rPr>
          <w:rFonts w:ascii="Calibri" w:eastAsia="Calibri" w:hAnsi="Calibri" w:cs="Arial"/>
          <w:b/>
          <w:bCs/>
          <w:color w:val="FF0000"/>
          <w:sz w:val="36"/>
          <w:szCs w:val="36"/>
        </w:rPr>
        <w:t xml:space="preserve"> les phénomènes géologiques internes</w:t>
      </w:r>
      <w:r w:rsidRPr="001D41CD">
        <w:rPr>
          <w:rFonts w:ascii="Calibri" w:eastAsia="Calibri" w:hAnsi="Calibri" w:cs="Arial"/>
          <w:b/>
          <w:bCs/>
          <w:color w:val="FF0000"/>
          <w:sz w:val="28"/>
          <w:szCs w:val="28"/>
        </w:rPr>
        <w:t>.</w:t>
      </w:r>
    </w:p>
    <w:p w14:paraId="4531B430" w14:textId="57A5A35D" w:rsidR="000B4B3D" w:rsidRDefault="00EC46F4" w:rsidP="008E7B1C">
      <w:pPr>
        <w:spacing w:after="0" w:line="276" w:lineRule="auto"/>
        <w:ind w:left="-680"/>
        <w:rPr>
          <w:rFonts w:ascii="Calibri" w:eastAsia="Calibri" w:hAnsi="Calibri" w:cs="Arial"/>
          <w:b/>
          <w:bCs/>
          <w:color w:val="00B050"/>
          <w:sz w:val="28"/>
          <w:szCs w:val="28"/>
        </w:rPr>
      </w:pPr>
      <w:r w:rsidRPr="001D41CD">
        <w:rPr>
          <w:rFonts w:ascii="Calibri" w:eastAsia="Calibri" w:hAnsi="Calibri" w:cs="Arial"/>
          <w:b/>
          <w:bCs/>
          <w:noProof/>
          <w:color w:val="00B050"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531B4E8" wp14:editId="24FFECF6">
                <wp:simplePos x="0" y="0"/>
                <wp:positionH relativeFrom="column">
                  <wp:posOffset>1622425</wp:posOffset>
                </wp:positionH>
                <wp:positionV relativeFrom="paragraph">
                  <wp:posOffset>229870</wp:posOffset>
                </wp:positionV>
                <wp:extent cx="2994660" cy="403860"/>
                <wp:effectExtent l="0" t="0" r="15240" b="15240"/>
                <wp:wrapNone/>
                <wp:docPr id="2" name="Rectangle : coins arrondi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4660" cy="4038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3B49D56F" id="Rectangle : coins arrondis 2" o:spid="_x0000_s1026" style="position:absolute;margin-left:127.75pt;margin-top:18.1pt;width:235.8pt;height:31.8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"/>
            </w:pict>
          </mc:Fallback>
        </mc:AlternateContent>
      </w:r>
      <w:r w:rsidR="000B4B3D" w:rsidRPr="001D41CD">
        <w:rPr>
          <w:rFonts w:ascii="Calibri" w:eastAsia="Calibri" w:hAnsi="Calibri" w:cs="Arial"/>
          <w:b/>
          <w:bCs/>
          <w:color w:val="00B050"/>
          <w:sz w:val="28"/>
          <w:szCs w:val="28"/>
        </w:rPr>
        <w:t>Chapitre</w:t>
      </w:r>
      <w:r w:rsidR="00E7319A">
        <w:rPr>
          <w:rFonts w:ascii="Calibri" w:eastAsia="Calibri" w:hAnsi="Calibri" w:cs="Arial"/>
          <w:b/>
          <w:bCs/>
          <w:color w:val="00B050"/>
          <w:sz w:val="28"/>
          <w:szCs w:val="28"/>
        </w:rPr>
        <w:t xml:space="preserve"> 4</w:t>
      </w:r>
      <w:r w:rsidR="000B4B3D" w:rsidRPr="001D41CD">
        <w:rPr>
          <w:rFonts w:ascii="Calibri" w:eastAsia="Calibri" w:hAnsi="Calibri" w:cs="Arial"/>
          <w:b/>
          <w:bCs/>
          <w:color w:val="00B050"/>
          <w:sz w:val="28"/>
          <w:szCs w:val="28"/>
        </w:rPr>
        <w:t xml:space="preserve"> :         </w:t>
      </w:r>
    </w:p>
    <w:p w14:paraId="22C70DF1" w14:textId="4F911639" w:rsidR="004C25B7" w:rsidRPr="008E7B1C" w:rsidRDefault="00EC46F4" w:rsidP="008E7B1C">
      <w:pPr>
        <w:spacing w:after="0" w:line="276" w:lineRule="auto"/>
        <w:jc w:val="center"/>
        <w:rPr>
          <w:rFonts w:ascii="Calibri" w:eastAsia="Calibri" w:hAnsi="Calibri" w:cs="Arial"/>
          <w:b/>
          <w:bCs/>
          <w:color w:val="FF0000"/>
          <w:sz w:val="32"/>
          <w:szCs w:val="32"/>
        </w:rPr>
      </w:pPr>
      <w:r>
        <w:rPr>
          <w:rFonts w:ascii="Calibri" w:eastAsia="Calibri" w:hAnsi="Calibri" w:cs="Arial"/>
          <w:b/>
          <w:bCs/>
          <w:color w:val="FF0000"/>
          <w:sz w:val="32"/>
          <w:szCs w:val="32"/>
        </w:rPr>
        <w:t>Les déformations tectoniques</w:t>
      </w:r>
    </w:p>
    <w:p w14:paraId="6B2A7F9F" w14:textId="07BD4608" w:rsidR="00E44C3D" w:rsidRDefault="000B4B3D" w:rsidP="00513510">
      <w:pPr>
        <w:spacing w:after="0" w:line="276" w:lineRule="auto"/>
        <w:ind w:left="-454"/>
        <w:rPr>
          <w:rFonts w:ascii="Calibri" w:eastAsia="Calibri" w:hAnsi="Calibri" w:cs="Arial"/>
          <w:b/>
          <w:bCs/>
          <w:sz w:val="28"/>
          <w:szCs w:val="28"/>
        </w:rPr>
      </w:pPr>
      <w:r w:rsidRPr="00697019">
        <w:rPr>
          <w:rFonts w:ascii="Calibri" w:eastAsia="Calibri" w:hAnsi="Calibri" w:cs="Arial"/>
          <w:b/>
          <w:bCs/>
          <w:color w:val="833C0B" w:themeColor="accent2" w:themeShade="80"/>
          <w:sz w:val="28"/>
          <w:szCs w:val="28"/>
        </w:rPr>
        <w:t>Introduction</w:t>
      </w:r>
      <w:r w:rsidRPr="00697019">
        <w:rPr>
          <w:rFonts w:ascii="Calibri" w:eastAsia="Calibri" w:hAnsi="Calibri" w:cs="Arial"/>
          <w:b/>
          <w:bCs/>
          <w:sz w:val="28"/>
          <w:szCs w:val="28"/>
        </w:rPr>
        <w:t> :</w:t>
      </w:r>
    </w:p>
    <w:p w14:paraId="3DCFFA3B" w14:textId="31086058" w:rsidR="00484763" w:rsidRDefault="00513510" w:rsidP="00513510">
      <w:pPr>
        <w:spacing w:after="0" w:line="276" w:lineRule="auto"/>
        <w:ind w:left="-567"/>
        <w:rPr>
          <w:rFonts w:ascii="Calibri" w:eastAsia="Calibri" w:hAnsi="Calibri" w:cs="Arial"/>
          <w:b/>
          <w:bCs/>
          <w:sz w:val="28"/>
          <w:szCs w:val="28"/>
        </w:rPr>
      </w:pPr>
      <w:r>
        <w:rPr>
          <w:rFonts w:ascii="Calibri" w:eastAsia="Calibri" w:hAnsi="Calibri" w:cs="Arial"/>
          <w:b/>
          <w:bCs/>
          <w:sz w:val="28"/>
          <w:szCs w:val="28"/>
        </w:rPr>
        <w:t>L</w:t>
      </w:r>
      <w:r w:rsidR="00184E38" w:rsidRPr="00184E38">
        <w:rPr>
          <w:rFonts w:ascii="Calibri" w:eastAsia="Calibri" w:hAnsi="Calibri" w:cs="Arial"/>
          <w:b/>
          <w:bCs/>
          <w:sz w:val="28"/>
          <w:szCs w:val="28"/>
        </w:rPr>
        <w:t xml:space="preserve">es couches sédimentaires se déposent horizontalement. </w:t>
      </w:r>
      <w:r>
        <w:rPr>
          <w:rFonts w:ascii="Calibri" w:eastAsia="Calibri" w:hAnsi="Calibri" w:cs="Arial"/>
          <w:b/>
          <w:bCs/>
          <w:sz w:val="28"/>
          <w:szCs w:val="28"/>
        </w:rPr>
        <w:t xml:space="preserve">Mais </w:t>
      </w:r>
      <w:r w:rsidR="009F551A">
        <w:rPr>
          <w:rFonts w:ascii="Calibri" w:eastAsia="Calibri" w:hAnsi="Calibri" w:cs="Arial"/>
          <w:b/>
          <w:bCs/>
          <w:sz w:val="28"/>
          <w:szCs w:val="28"/>
        </w:rPr>
        <w:t>après,</w:t>
      </w:r>
      <w:r w:rsidR="00184E38" w:rsidRPr="00184E38">
        <w:rPr>
          <w:rFonts w:ascii="Calibri" w:eastAsia="Calibri" w:hAnsi="Calibri" w:cs="Arial"/>
          <w:b/>
          <w:bCs/>
          <w:sz w:val="28"/>
          <w:szCs w:val="28"/>
        </w:rPr>
        <w:t xml:space="preserve"> certains couches perdent leur aspect horizontal. On dit qu’elles sont déformées, on parle de déformations tectonique</w:t>
      </w:r>
      <w:r w:rsidR="00184E38">
        <w:rPr>
          <w:rFonts w:ascii="Calibri" w:eastAsia="Calibri" w:hAnsi="Calibri" w:cs="Arial"/>
          <w:b/>
          <w:bCs/>
          <w:sz w:val="28"/>
          <w:szCs w:val="28"/>
        </w:rPr>
        <w:t xml:space="preserve">s qui sont de deux types : </w:t>
      </w:r>
    </w:p>
    <w:p w14:paraId="7C7CEEF0" w14:textId="76AA622A" w:rsidR="00184E38" w:rsidRDefault="00184E38" w:rsidP="00513510">
      <w:pPr>
        <w:spacing w:after="0" w:line="276" w:lineRule="auto"/>
        <w:ind w:left="-567"/>
        <w:rPr>
          <w:rFonts w:ascii="Calibri" w:eastAsia="Calibri" w:hAnsi="Calibri" w:cs="Arial"/>
          <w:b/>
          <w:bCs/>
          <w:sz w:val="28"/>
          <w:szCs w:val="28"/>
        </w:rPr>
      </w:pPr>
      <w:r>
        <w:rPr>
          <w:rFonts w:ascii="Calibri" w:eastAsia="Calibri" w:hAnsi="Calibri" w:cs="Arial"/>
          <w:b/>
          <w:bCs/>
          <w:sz w:val="28"/>
          <w:szCs w:val="28"/>
        </w:rPr>
        <w:t xml:space="preserve">- </w:t>
      </w:r>
      <w:r w:rsidRPr="00184E38">
        <w:rPr>
          <w:rFonts w:ascii="Calibri" w:eastAsia="Calibri" w:hAnsi="Calibri" w:cs="Arial"/>
          <w:b/>
          <w:bCs/>
          <w:sz w:val="28"/>
          <w:szCs w:val="28"/>
        </w:rPr>
        <w:t xml:space="preserve">Les déformations tectoniques </w:t>
      </w:r>
      <w:r w:rsidR="005F5E4E" w:rsidRPr="00184E38">
        <w:rPr>
          <w:rFonts w:ascii="Calibri" w:eastAsia="Calibri" w:hAnsi="Calibri" w:cs="Arial"/>
          <w:b/>
          <w:bCs/>
          <w:sz w:val="28"/>
          <w:szCs w:val="28"/>
        </w:rPr>
        <w:t>ductiles</w:t>
      </w:r>
      <w:r w:rsidR="005F5E4E">
        <w:rPr>
          <w:rFonts w:ascii="Calibri" w:eastAsia="Calibri" w:hAnsi="Calibri" w:cs="Arial"/>
          <w:b/>
          <w:bCs/>
          <w:sz w:val="28"/>
          <w:szCs w:val="28"/>
        </w:rPr>
        <w:t xml:space="preserve"> (</w:t>
      </w:r>
      <w:r w:rsidR="00DB6AEF" w:rsidRPr="00184E38">
        <w:rPr>
          <w:rFonts w:ascii="Calibri" w:eastAsia="Calibri" w:hAnsi="Calibri" w:cs="Arial"/>
          <w:b/>
          <w:bCs/>
          <w:sz w:val="28"/>
          <w:szCs w:val="28"/>
        </w:rPr>
        <w:t>les</w:t>
      </w:r>
      <w:r>
        <w:rPr>
          <w:rFonts w:ascii="Calibri" w:eastAsia="Calibri" w:hAnsi="Calibri" w:cs="Arial"/>
          <w:b/>
          <w:bCs/>
          <w:sz w:val="28"/>
          <w:szCs w:val="28"/>
        </w:rPr>
        <w:t xml:space="preserve"> </w:t>
      </w:r>
      <w:r w:rsidRPr="00184E38">
        <w:rPr>
          <w:rFonts w:ascii="Calibri" w:eastAsia="Calibri" w:hAnsi="Calibri" w:cs="Arial"/>
          <w:b/>
          <w:bCs/>
          <w:sz w:val="28"/>
          <w:szCs w:val="28"/>
        </w:rPr>
        <w:t>plis</w:t>
      </w:r>
      <w:r w:rsidR="00513510">
        <w:rPr>
          <w:rFonts w:ascii="Calibri" w:eastAsia="Calibri" w:hAnsi="Calibri" w:cs="Arial"/>
          <w:b/>
          <w:bCs/>
          <w:sz w:val="28"/>
          <w:szCs w:val="28"/>
        </w:rPr>
        <w:t>)</w:t>
      </w:r>
      <w:r w:rsidRPr="00184E38">
        <w:rPr>
          <w:rFonts w:ascii="Calibri" w:eastAsia="Calibri" w:hAnsi="Calibri" w:cs="Arial"/>
          <w:b/>
          <w:bCs/>
          <w:sz w:val="28"/>
          <w:szCs w:val="28"/>
        </w:rPr>
        <w:t xml:space="preserve">. Elles affectent </w:t>
      </w:r>
      <w:r>
        <w:rPr>
          <w:rFonts w:ascii="Calibri" w:eastAsia="Calibri" w:hAnsi="Calibri" w:cs="Arial"/>
          <w:b/>
          <w:bCs/>
          <w:sz w:val="28"/>
          <w:szCs w:val="28"/>
        </w:rPr>
        <w:t>l</w:t>
      </w:r>
      <w:r w:rsidRPr="00184E38">
        <w:rPr>
          <w:rFonts w:ascii="Calibri" w:eastAsia="Calibri" w:hAnsi="Calibri" w:cs="Arial"/>
          <w:b/>
          <w:bCs/>
          <w:sz w:val="28"/>
          <w:szCs w:val="28"/>
        </w:rPr>
        <w:t>es couches moins rigides.</w:t>
      </w:r>
    </w:p>
    <w:p w14:paraId="4058B898" w14:textId="638BBF06" w:rsidR="00184E38" w:rsidRDefault="00184E38" w:rsidP="00513510">
      <w:pPr>
        <w:spacing w:after="0" w:line="276" w:lineRule="auto"/>
        <w:ind w:left="-567"/>
        <w:rPr>
          <w:rFonts w:ascii="Calibri" w:eastAsia="Calibri" w:hAnsi="Calibri" w:cs="Arial"/>
          <w:b/>
          <w:bCs/>
          <w:sz w:val="28"/>
          <w:szCs w:val="28"/>
        </w:rPr>
      </w:pPr>
      <w:r>
        <w:rPr>
          <w:rFonts w:ascii="Calibri" w:eastAsia="Calibri" w:hAnsi="Calibri" w:cs="Arial"/>
          <w:b/>
          <w:bCs/>
          <w:sz w:val="28"/>
          <w:szCs w:val="28"/>
        </w:rPr>
        <w:t>-</w:t>
      </w:r>
      <w:r w:rsidRPr="00184E38">
        <w:t xml:space="preserve"> </w:t>
      </w:r>
      <w:r w:rsidRPr="00184E38">
        <w:rPr>
          <w:rFonts w:ascii="Calibri" w:eastAsia="Calibri" w:hAnsi="Calibri" w:cs="Arial"/>
          <w:b/>
          <w:bCs/>
          <w:sz w:val="28"/>
          <w:szCs w:val="28"/>
        </w:rPr>
        <w:t xml:space="preserve">Les déformations tectoniques </w:t>
      </w:r>
      <w:r w:rsidR="005F5E4E" w:rsidRPr="00184E38">
        <w:rPr>
          <w:rFonts w:ascii="Calibri" w:eastAsia="Calibri" w:hAnsi="Calibri" w:cs="Arial"/>
          <w:b/>
          <w:bCs/>
          <w:sz w:val="28"/>
          <w:szCs w:val="28"/>
        </w:rPr>
        <w:t>cassantes</w:t>
      </w:r>
      <w:r w:rsidR="005F5E4E">
        <w:rPr>
          <w:rFonts w:ascii="Calibri" w:eastAsia="Calibri" w:hAnsi="Calibri" w:cs="Arial"/>
          <w:b/>
          <w:bCs/>
          <w:sz w:val="28"/>
          <w:szCs w:val="28"/>
        </w:rPr>
        <w:t xml:space="preserve"> (</w:t>
      </w:r>
      <w:r w:rsidR="001C3F21" w:rsidRPr="00184E38">
        <w:rPr>
          <w:rFonts w:ascii="Calibri" w:eastAsia="Calibri" w:hAnsi="Calibri" w:cs="Arial"/>
          <w:b/>
          <w:bCs/>
          <w:sz w:val="28"/>
          <w:szCs w:val="28"/>
        </w:rPr>
        <w:t>les</w:t>
      </w:r>
      <w:r w:rsidRPr="00184E38">
        <w:rPr>
          <w:rFonts w:ascii="Calibri" w:eastAsia="Calibri" w:hAnsi="Calibri" w:cs="Arial"/>
          <w:b/>
          <w:bCs/>
          <w:sz w:val="28"/>
          <w:szCs w:val="28"/>
        </w:rPr>
        <w:t xml:space="preserve"> failles</w:t>
      </w:r>
      <w:r w:rsidR="00513510">
        <w:rPr>
          <w:rFonts w:ascii="Calibri" w:eastAsia="Calibri" w:hAnsi="Calibri" w:cs="Arial"/>
          <w:b/>
          <w:bCs/>
          <w:sz w:val="28"/>
          <w:szCs w:val="28"/>
        </w:rPr>
        <w:t>)</w:t>
      </w:r>
      <w:r w:rsidRPr="00184E38">
        <w:rPr>
          <w:rFonts w:ascii="Calibri" w:eastAsia="Calibri" w:hAnsi="Calibri" w:cs="Arial"/>
          <w:b/>
          <w:bCs/>
          <w:sz w:val="28"/>
          <w:szCs w:val="28"/>
        </w:rPr>
        <w:t xml:space="preserve">. Elles affectent </w:t>
      </w:r>
      <w:r>
        <w:rPr>
          <w:rFonts w:ascii="Calibri" w:eastAsia="Calibri" w:hAnsi="Calibri" w:cs="Arial"/>
          <w:b/>
          <w:bCs/>
          <w:sz w:val="28"/>
          <w:szCs w:val="28"/>
        </w:rPr>
        <w:t>l</w:t>
      </w:r>
      <w:r w:rsidRPr="00184E38">
        <w:rPr>
          <w:rFonts w:ascii="Calibri" w:eastAsia="Calibri" w:hAnsi="Calibri" w:cs="Arial"/>
          <w:b/>
          <w:bCs/>
          <w:sz w:val="28"/>
          <w:szCs w:val="28"/>
        </w:rPr>
        <w:t>es couches rigides.</w:t>
      </w:r>
    </w:p>
    <w:p w14:paraId="6C9A36C7" w14:textId="77777777" w:rsidR="00484763" w:rsidRDefault="00484763" w:rsidP="00484763">
      <w:pPr>
        <w:pStyle w:val="NormalWeb"/>
        <w:spacing w:before="0" w:beforeAutospacing="0" w:after="0" w:afterAutospacing="0" w:line="0" w:lineRule="auto"/>
      </w:pPr>
      <w:r>
        <w:rPr>
          <w:rFonts w:ascii="Calibri" w:hAnsi="Calibri"/>
          <w:color w:val="1F497D"/>
          <w:sz w:val="64"/>
          <w:szCs w:val="64"/>
        </w:rPr>
        <w:t xml:space="preserve">Quels sont les types de déformations tectoniques ? </w:t>
      </w:r>
      <w:r>
        <w:rPr>
          <w:rFonts w:ascii="MS PGothic" w:eastAsia="MS PGothic" w:hAnsi="MS PGothic" w:hint="eastAsia"/>
          <w:color w:val="1F497D"/>
          <w:sz w:val="77"/>
          <w:szCs w:val="77"/>
          <w:vertAlign w:val="superscript"/>
        </w:rPr>
        <w:t>➔</w:t>
      </w:r>
      <w:r>
        <w:rPr>
          <w:rFonts w:ascii="Calibri" w:hAnsi="Calibri"/>
          <w:color w:val="1F497D"/>
          <w:sz w:val="64"/>
          <w:szCs w:val="64"/>
        </w:rPr>
        <w:t>Quelle est la relation de ces déformations avec la</w:t>
      </w:r>
    </w:p>
    <w:p w14:paraId="73345465" w14:textId="77777777" w:rsidR="00484763" w:rsidRDefault="00484763" w:rsidP="00484763">
      <w:pPr>
        <w:pStyle w:val="NormalWeb"/>
        <w:spacing w:before="0" w:beforeAutospacing="0" w:after="0" w:afterAutospacing="0" w:line="0" w:lineRule="auto"/>
        <w:ind w:left="540"/>
      </w:pPr>
      <w:r>
        <w:rPr>
          <w:rFonts w:ascii="Calibri" w:hAnsi="Calibri"/>
          <w:color w:val="1F497D"/>
          <w:sz w:val="65"/>
          <w:szCs w:val="65"/>
        </w:rPr>
        <w:t>tectonique des plaques ?</w:t>
      </w:r>
    </w:p>
    <w:p w14:paraId="25EC8678" w14:textId="77777777" w:rsidR="00484763" w:rsidRDefault="00484763" w:rsidP="00484763">
      <w:pPr>
        <w:pStyle w:val="NormalWeb"/>
        <w:spacing w:before="0" w:beforeAutospacing="0" w:after="0" w:afterAutospacing="0" w:line="0" w:lineRule="auto"/>
      </w:pPr>
      <w:r>
        <w:rPr>
          <w:rFonts w:ascii="Calibri" w:hAnsi="Calibri"/>
          <w:color w:val="1F497D"/>
          <w:sz w:val="64"/>
          <w:szCs w:val="64"/>
        </w:rPr>
        <w:t xml:space="preserve">Quels sont les types de déformations tectoniques ? </w:t>
      </w:r>
      <w:r>
        <w:rPr>
          <w:rFonts w:ascii="MS PGothic" w:eastAsia="MS PGothic" w:hAnsi="MS PGothic" w:hint="eastAsia"/>
          <w:color w:val="1F497D"/>
          <w:sz w:val="77"/>
          <w:szCs w:val="77"/>
          <w:vertAlign w:val="superscript"/>
        </w:rPr>
        <w:t>➔</w:t>
      </w:r>
      <w:r>
        <w:rPr>
          <w:rFonts w:ascii="Calibri" w:hAnsi="Calibri"/>
          <w:color w:val="1F497D"/>
          <w:sz w:val="64"/>
          <w:szCs w:val="64"/>
        </w:rPr>
        <w:t>Quelle est la relation de ces déformations avec la</w:t>
      </w:r>
    </w:p>
    <w:p w14:paraId="7DEF5E6A" w14:textId="77777777" w:rsidR="00484763" w:rsidRDefault="00484763" w:rsidP="00484763">
      <w:pPr>
        <w:pStyle w:val="NormalWeb"/>
        <w:spacing w:before="0" w:beforeAutospacing="0" w:after="0" w:afterAutospacing="0" w:line="0" w:lineRule="auto"/>
        <w:ind w:left="540"/>
      </w:pPr>
      <w:r>
        <w:rPr>
          <w:rFonts w:ascii="Calibri" w:hAnsi="Calibri"/>
          <w:color w:val="1F497D"/>
          <w:sz w:val="65"/>
          <w:szCs w:val="65"/>
        </w:rPr>
        <w:t>tectonique des plaques ?</w:t>
      </w:r>
    </w:p>
    <w:p w14:paraId="58EBFE03" w14:textId="77777777" w:rsidR="00484763" w:rsidRDefault="00484763" w:rsidP="00484763">
      <w:pPr>
        <w:pStyle w:val="NormalWeb"/>
        <w:spacing w:before="0" w:beforeAutospacing="0" w:after="0" w:afterAutospacing="0" w:line="0" w:lineRule="auto"/>
      </w:pPr>
      <w:r>
        <w:rPr>
          <w:rFonts w:ascii="Calibri" w:hAnsi="Calibri"/>
          <w:color w:val="1F497D"/>
          <w:sz w:val="64"/>
          <w:szCs w:val="64"/>
        </w:rPr>
        <w:t xml:space="preserve">Quels sont les types de déformations tectoniques ? </w:t>
      </w:r>
      <w:r>
        <w:rPr>
          <w:rFonts w:ascii="MS PGothic" w:eastAsia="MS PGothic" w:hAnsi="MS PGothic" w:hint="eastAsia"/>
          <w:color w:val="1F497D"/>
          <w:sz w:val="77"/>
          <w:szCs w:val="77"/>
          <w:vertAlign w:val="superscript"/>
        </w:rPr>
        <w:t>➔</w:t>
      </w:r>
      <w:r>
        <w:rPr>
          <w:rFonts w:ascii="Calibri" w:hAnsi="Calibri"/>
          <w:color w:val="1F497D"/>
          <w:sz w:val="64"/>
          <w:szCs w:val="64"/>
        </w:rPr>
        <w:t>Quelle est la relation de ces déformations avec la</w:t>
      </w:r>
    </w:p>
    <w:p w14:paraId="707C93A3" w14:textId="77777777" w:rsidR="00484763" w:rsidRDefault="00484763" w:rsidP="00484763">
      <w:pPr>
        <w:pStyle w:val="NormalWeb"/>
        <w:spacing w:before="0" w:beforeAutospacing="0" w:after="0" w:afterAutospacing="0" w:line="0" w:lineRule="auto"/>
        <w:ind w:left="540"/>
      </w:pPr>
      <w:r>
        <w:rPr>
          <w:rFonts w:ascii="Calibri" w:hAnsi="Calibri"/>
          <w:color w:val="1F497D"/>
          <w:sz w:val="65"/>
          <w:szCs w:val="65"/>
        </w:rPr>
        <w:t>tectonique des plaques ?</w:t>
      </w:r>
    </w:p>
    <w:p w14:paraId="58356226" w14:textId="4F4B5A5B" w:rsidR="00484763" w:rsidRDefault="00484763" w:rsidP="00484763">
      <w:pPr>
        <w:pStyle w:val="Paragraphedeliste"/>
        <w:numPr>
          <w:ilvl w:val="0"/>
          <w:numId w:val="12"/>
        </w:numPr>
        <w:spacing w:after="0" w:line="276" w:lineRule="auto"/>
        <w:rPr>
          <w:rFonts w:ascii="Calibri" w:eastAsia="Calibri" w:hAnsi="Calibri" w:cs="Arial"/>
          <w:b/>
          <w:bCs/>
          <w:sz w:val="28"/>
          <w:szCs w:val="28"/>
        </w:rPr>
      </w:pPr>
      <w:bookmarkStart w:id="1" w:name="_Hlk58413513"/>
      <w:r w:rsidRPr="00484763">
        <w:rPr>
          <w:rFonts w:ascii="Calibri" w:eastAsia="Calibri" w:hAnsi="Calibri" w:cs="Arial"/>
          <w:b/>
          <w:bCs/>
          <w:sz w:val="28"/>
          <w:szCs w:val="28"/>
        </w:rPr>
        <w:t xml:space="preserve">Quels sont </w:t>
      </w:r>
      <w:bookmarkEnd w:id="1"/>
      <w:r w:rsidRPr="00484763">
        <w:rPr>
          <w:rFonts w:ascii="Calibri" w:eastAsia="Calibri" w:hAnsi="Calibri" w:cs="Arial"/>
          <w:b/>
          <w:bCs/>
          <w:sz w:val="28"/>
          <w:szCs w:val="28"/>
        </w:rPr>
        <w:t xml:space="preserve">les types de déformations tectoniques ? </w:t>
      </w:r>
    </w:p>
    <w:p w14:paraId="69F31506" w14:textId="6C57DDC5" w:rsidR="00184E38" w:rsidRPr="00484763" w:rsidRDefault="00184E38" w:rsidP="00184E38">
      <w:pPr>
        <w:pStyle w:val="Paragraphedeliste"/>
        <w:numPr>
          <w:ilvl w:val="0"/>
          <w:numId w:val="12"/>
        </w:numPr>
        <w:spacing w:after="0" w:line="276" w:lineRule="auto"/>
        <w:rPr>
          <w:rFonts w:ascii="Calibri" w:eastAsia="Calibri" w:hAnsi="Calibri" w:cs="Arial"/>
          <w:b/>
          <w:bCs/>
          <w:sz w:val="28"/>
          <w:szCs w:val="28"/>
        </w:rPr>
      </w:pPr>
      <w:r w:rsidRPr="00184E38">
        <w:rPr>
          <w:rFonts w:ascii="Calibri" w:eastAsia="Calibri" w:hAnsi="Calibri" w:cs="Arial"/>
          <w:b/>
          <w:bCs/>
          <w:sz w:val="28"/>
          <w:szCs w:val="28"/>
        </w:rPr>
        <w:t>Quels sont</w:t>
      </w:r>
      <w:r>
        <w:rPr>
          <w:rFonts w:ascii="Calibri" w:eastAsia="Calibri" w:hAnsi="Calibri" w:cs="Arial"/>
          <w:b/>
          <w:bCs/>
          <w:sz w:val="28"/>
          <w:szCs w:val="28"/>
        </w:rPr>
        <w:t xml:space="preserve"> les f</w:t>
      </w:r>
      <w:r w:rsidR="00D74548">
        <w:rPr>
          <w:rFonts w:ascii="Calibri" w:eastAsia="Calibri" w:hAnsi="Calibri" w:cs="Arial"/>
          <w:b/>
          <w:bCs/>
          <w:sz w:val="28"/>
          <w:szCs w:val="28"/>
        </w:rPr>
        <w:t xml:space="preserve">acteurs et les </w:t>
      </w:r>
      <w:r w:rsidR="002A4D8C">
        <w:rPr>
          <w:rFonts w:ascii="Calibri" w:eastAsia="Calibri" w:hAnsi="Calibri" w:cs="Arial"/>
          <w:b/>
          <w:bCs/>
          <w:sz w:val="28"/>
          <w:szCs w:val="28"/>
        </w:rPr>
        <w:t>contraintes de</w:t>
      </w:r>
      <w:r w:rsidR="00D74548">
        <w:rPr>
          <w:rFonts w:ascii="Calibri" w:eastAsia="Calibri" w:hAnsi="Calibri" w:cs="Arial"/>
          <w:b/>
          <w:bCs/>
          <w:sz w:val="28"/>
          <w:szCs w:val="28"/>
        </w:rPr>
        <w:t xml:space="preserve"> ces déformations ?</w:t>
      </w:r>
    </w:p>
    <w:p w14:paraId="10E99480" w14:textId="6CE0F59B" w:rsidR="00444FA7" w:rsidRPr="00D74548" w:rsidRDefault="00484763" w:rsidP="00D74548">
      <w:pPr>
        <w:pStyle w:val="Paragraphedeliste"/>
        <w:numPr>
          <w:ilvl w:val="0"/>
          <w:numId w:val="12"/>
        </w:numPr>
        <w:spacing w:after="0" w:line="276" w:lineRule="auto"/>
        <w:rPr>
          <w:rFonts w:ascii="Calibri" w:eastAsia="Calibri" w:hAnsi="Calibri" w:cs="Arial"/>
          <w:b/>
          <w:bCs/>
          <w:sz w:val="28"/>
          <w:szCs w:val="28"/>
        </w:rPr>
      </w:pPr>
      <w:r w:rsidRPr="00484763">
        <w:rPr>
          <w:rFonts w:ascii="Calibri" w:eastAsia="Calibri" w:hAnsi="Calibri" w:cs="Arial"/>
          <w:b/>
          <w:bCs/>
          <w:sz w:val="28"/>
          <w:szCs w:val="28"/>
        </w:rPr>
        <w:t>Quelle est la relation de ces d</w:t>
      </w:r>
      <w:r w:rsidRPr="00484763">
        <w:rPr>
          <w:rFonts w:ascii="Calibri" w:eastAsia="Calibri" w:hAnsi="Calibri" w:cs="Calibri"/>
          <w:b/>
          <w:bCs/>
          <w:sz w:val="28"/>
          <w:szCs w:val="28"/>
        </w:rPr>
        <w:t>é</w:t>
      </w:r>
      <w:r w:rsidRPr="00484763">
        <w:rPr>
          <w:rFonts w:ascii="Calibri" w:eastAsia="Calibri" w:hAnsi="Calibri" w:cs="Arial"/>
          <w:b/>
          <w:bCs/>
          <w:sz w:val="28"/>
          <w:szCs w:val="28"/>
        </w:rPr>
        <w:t>formations avec la tectonique des plaques ?</w:t>
      </w:r>
    </w:p>
    <w:p w14:paraId="76806C50" w14:textId="10D22D79" w:rsidR="00484763" w:rsidRDefault="00D74548" w:rsidP="00484763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D74548"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I </w:t>
      </w:r>
      <w:r w:rsidR="00484763" w:rsidRPr="00484763">
        <w:rPr>
          <w:rFonts w:ascii="Times New Roman" w:hAnsi="Times New Roman" w:cs="Times New Roman"/>
          <w:b/>
          <w:bCs/>
          <w:color w:val="FF0000"/>
          <w:sz w:val="32"/>
          <w:szCs w:val="32"/>
        </w:rPr>
        <w:t>- Les déformations tectoniques ductiles : les plis</w:t>
      </w:r>
      <w:r w:rsidR="00484763"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 </w:t>
      </w:r>
      <w:r w:rsidR="00FF73B2" w:rsidRPr="00444FA7"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 </w:t>
      </w:r>
    </w:p>
    <w:p w14:paraId="28DD4E43" w14:textId="2B183057" w:rsidR="00E141BD" w:rsidRDefault="00484763" w:rsidP="00484763">
      <w:pPr>
        <w:autoSpaceDE w:val="0"/>
        <w:autoSpaceDN w:val="0"/>
        <w:adjustRightInd w:val="0"/>
        <w:spacing w:after="0" w:line="240" w:lineRule="auto"/>
        <w:ind w:left="-567"/>
        <w:rPr>
          <w:rFonts w:ascii="Calibri,Bold" w:hAnsi="Calibri,Bold" w:cs="Calibri,Bold"/>
          <w:b/>
          <w:bCs/>
          <w:color w:val="00B150"/>
          <w:sz w:val="28"/>
          <w:szCs w:val="28"/>
        </w:rPr>
      </w:pPr>
      <w:r w:rsidRPr="00484763">
        <w:rPr>
          <w:rFonts w:ascii="Calibri,Bold" w:hAnsi="Calibri,Bold" w:cs="Calibri,Bold"/>
          <w:b/>
          <w:bCs/>
          <w:color w:val="00B150"/>
          <w:sz w:val="28"/>
          <w:szCs w:val="28"/>
        </w:rPr>
        <w:t xml:space="preserve">1 </w:t>
      </w:r>
      <w:r w:rsidR="00D74548">
        <w:rPr>
          <w:rFonts w:ascii="Calibri,Bold" w:hAnsi="Calibri,Bold" w:cs="Calibri,Bold"/>
          <w:b/>
          <w:bCs/>
          <w:color w:val="00B150"/>
          <w:sz w:val="28"/>
          <w:szCs w:val="28"/>
        </w:rPr>
        <w:t>–</w:t>
      </w:r>
      <w:r w:rsidRPr="00484763">
        <w:rPr>
          <w:rFonts w:ascii="Calibri,Bold" w:hAnsi="Calibri,Bold" w:cs="Calibri,Bold"/>
          <w:b/>
          <w:bCs/>
          <w:color w:val="00B150"/>
          <w:sz w:val="28"/>
          <w:szCs w:val="28"/>
        </w:rPr>
        <w:t xml:space="preserve"> Définition</w:t>
      </w:r>
    </w:p>
    <w:p w14:paraId="3FD1BEB7" w14:textId="749F4C31" w:rsidR="00D74548" w:rsidRDefault="00D74548" w:rsidP="00D74548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/>
          <w:bCs/>
          <w:sz w:val="32"/>
          <w:szCs w:val="32"/>
        </w:rPr>
      </w:pPr>
      <w:r w:rsidRPr="00D74548">
        <w:rPr>
          <w:rFonts w:ascii="Times New Roman" w:hAnsi="Times New Roman" w:cs="Times New Roman"/>
          <w:b/>
          <w:bCs/>
          <w:sz w:val="32"/>
          <w:szCs w:val="32"/>
        </w:rPr>
        <w:t>•</w:t>
      </w:r>
      <w:r w:rsidRPr="00513510">
        <w:rPr>
          <w:rFonts w:ascii="Times New Roman" w:hAnsi="Times New Roman" w:cs="Times New Roman"/>
          <w:b/>
          <w:bCs/>
          <w:color w:val="7030A0"/>
          <w:sz w:val="32"/>
          <w:szCs w:val="32"/>
        </w:rPr>
        <w:t xml:space="preserve">Le pli </w:t>
      </w:r>
      <w:r w:rsidRPr="00D74548">
        <w:rPr>
          <w:rFonts w:ascii="Times New Roman" w:hAnsi="Times New Roman" w:cs="Times New Roman"/>
          <w:b/>
          <w:bCs/>
          <w:sz w:val="32"/>
          <w:szCs w:val="32"/>
        </w:rPr>
        <w:t>est une déformation tectonique continue qui résulte de la flexion des couches horizontales. Le pli peut être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14:paraId="0E747315" w14:textId="1B3FA918" w:rsidR="00D74548" w:rsidRPr="00D74548" w:rsidRDefault="00D74548" w:rsidP="00D74548">
      <w:pPr>
        <w:pStyle w:val="Paragraphedeliste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513510">
        <w:rPr>
          <w:rFonts w:ascii="Times New Roman" w:hAnsi="Times New Roman" w:cs="Times New Roman"/>
          <w:b/>
          <w:bCs/>
          <w:noProof/>
          <w:color w:val="7030A0"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3740FB2F" wp14:editId="313CB0CC">
            <wp:simplePos x="0" y="0"/>
            <wp:positionH relativeFrom="column">
              <wp:posOffset>4333240</wp:posOffset>
            </wp:positionH>
            <wp:positionV relativeFrom="paragraph">
              <wp:posOffset>31750</wp:posOffset>
            </wp:positionV>
            <wp:extent cx="457200" cy="224444"/>
            <wp:effectExtent l="0" t="0" r="0" b="4445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89" cy="2247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3510">
        <w:rPr>
          <w:rFonts w:ascii="Times New Roman" w:hAnsi="Times New Roman" w:cs="Times New Roman"/>
          <w:b/>
          <w:bCs/>
          <w:color w:val="7030A0"/>
          <w:sz w:val="32"/>
          <w:szCs w:val="32"/>
        </w:rPr>
        <w:t>Anticlinal</w:t>
      </w:r>
      <w:r w:rsidRPr="00D74548">
        <w:rPr>
          <w:rFonts w:ascii="Times New Roman" w:hAnsi="Times New Roman" w:cs="Times New Roman"/>
          <w:b/>
          <w:bCs/>
          <w:sz w:val="32"/>
          <w:szCs w:val="32"/>
        </w:rPr>
        <w:t xml:space="preserve"> : couches à convexité vers le haut : </w:t>
      </w:r>
    </w:p>
    <w:p w14:paraId="56971778" w14:textId="77777777" w:rsidR="00D5103C" w:rsidRDefault="00D74548" w:rsidP="00D5103C">
      <w:pPr>
        <w:pStyle w:val="Paragraphedeliste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513510">
        <w:rPr>
          <w:rFonts w:ascii="Times New Roman" w:hAnsi="Times New Roman" w:cs="Times New Roman"/>
          <w:b/>
          <w:bCs/>
          <w:noProof/>
          <w:color w:val="7030A0"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7F0923A6" wp14:editId="14BE9980">
            <wp:simplePos x="0" y="0"/>
            <wp:positionH relativeFrom="column">
              <wp:posOffset>4333240</wp:posOffset>
            </wp:positionH>
            <wp:positionV relativeFrom="paragraph">
              <wp:posOffset>137160</wp:posOffset>
            </wp:positionV>
            <wp:extent cx="419100" cy="187960"/>
            <wp:effectExtent l="0" t="0" r="0" b="254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87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3510">
        <w:rPr>
          <w:rFonts w:ascii="Times New Roman" w:hAnsi="Times New Roman" w:cs="Times New Roman"/>
          <w:b/>
          <w:bCs/>
          <w:color w:val="7030A0"/>
          <w:sz w:val="32"/>
          <w:szCs w:val="32"/>
        </w:rPr>
        <w:t xml:space="preserve">Synclinal </w:t>
      </w:r>
      <w:r w:rsidRPr="00D74548">
        <w:rPr>
          <w:rFonts w:ascii="Times New Roman" w:hAnsi="Times New Roman" w:cs="Times New Roman"/>
          <w:b/>
          <w:bCs/>
          <w:sz w:val="32"/>
          <w:szCs w:val="32"/>
        </w:rPr>
        <w:t>: couches à convexité vers le bas :</w:t>
      </w:r>
    </w:p>
    <w:p w14:paraId="66663277" w14:textId="78D927EE" w:rsidR="00F2303A" w:rsidRDefault="00D5103C" w:rsidP="00D5103C">
      <w:pPr>
        <w:autoSpaceDE w:val="0"/>
        <w:autoSpaceDN w:val="0"/>
        <w:adjustRightInd w:val="0"/>
        <w:spacing w:after="0" w:line="240" w:lineRule="auto"/>
        <w:ind w:left="-397"/>
        <w:rPr>
          <w:rFonts w:ascii="Times New Roman" w:hAnsi="Times New Roman" w:cs="Times New Roman"/>
          <w:b/>
          <w:bCs/>
          <w:color w:val="00B050"/>
          <w:sz w:val="32"/>
          <w:szCs w:val="32"/>
        </w:rPr>
      </w:pPr>
      <w:r w:rsidRPr="00D5103C">
        <w:rPr>
          <w:rFonts w:ascii="Times New Roman" w:hAnsi="Times New Roman" w:cs="Times New Roman"/>
          <w:b/>
          <w:bCs/>
          <w:color w:val="00B050"/>
          <w:sz w:val="32"/>
          <w:szCs w:val="32"/>
        </w:rPr>
        <w:t>2 – Eléments du Pli</w:t>
      </w:r>
    </w:p>
    <w:p w14:paraId="0351E163" w14:textId="1880CE38" w:rsidR="00D5103C" w:rsidRPr="00C83950" w:rsidRDefault="00D5103C" w:rsidP="00D5103C">
      <w:pPr>
        <w:tabs>
          <w:tab w:val="left" w:pos="2328"/>
        </w:tabs>
        <w:spacing w:after="0"/>
        <w:rPr>
          <w:b/>
          <w:bCs/>
          <w:color w:val="7030A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1C384089" wp14:editId="40646B54">
            <wp:simplePos x="0" y="0"/>
            <wp:positionH relativeFrom="column">
              <wp:posOffset>-321310</wp:posOffset>
            </wp:positionH>
            <wp:positionV relativeFrom="paragraph">
              <wp:posOffset>234950</wp:posOffset>
            </wp:positionV>
            <wp:extent cx="6292850" cy="2266950"/>
            <wp:effectExtent l="0" t="0" r="0" b="0"/>
            <wp:wrapNone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Pr="00C617E6">
        <w:rPr>
          <w:b/>
          <w:bCs/>
          <w:color w:val="7030A0"/>
          <w:sz w:val="28"/>
          <w:szCs w:val="28"/>
        </w:rPr>
        <w:t>Activité</w:t>
      </w:r>
      <w:r>
        <w:rPr>
          <w:b/>
          <w:bCs/>
          <w:color w:val="7030A0"/>
          <w:sz w:val="28"/>
          <w:szCs w:val="28"/>
        </w:rPr>
        <w:t>( voir</w:t>
      </w:r>
      <w:proofErr w:type="gramEnd"/>
      <w:r>
        <w:rPr>
          <w:b/>
          <w:bCs/>
          <w:color w:val="7030A0"/>
          <w:sz w:val="28"/>
          <w:szCs w:val="28"/>
        </w:rPr>
        <w:t xml:space="preserve"> sigma page 34)</w:t>
      </w:r>
    </w:p>
    <w:p w14:paraId="3DDDDC1C" w14:textId="146D2CAF" w:rsidR="00D5103C" w:rsidRPr="00D5103C" w:rsidRDefault="00D5103C" w:rsidP="00D5103C">
      <w:pPr>
        <w:autoSpaceDE w:val="0"/>
        <w:autoSpaceDN w:val="0"/>
        <w:adjustRightInd w:val="0"/>
        <w:spacing w:after="0" w:line="240" w:lineRule="auto"/>
        <w:ind w:left="-397"/>
        <w:rPr>
          <w:rFonts w:ascii="Times New Roman" w:hAnsi="Times New Roman" w:cs="Times New Roman"/>
          <w:b/>
          <w:bCs/>
          <w:sz w:val="32"/>
          <w:szCs w:val="32"/>
        </w:rPr>
      </w:pPr>
    </w:p>
    <w:p w14:paraId="3EFE6E10" w14:textId="52AB8100" w:rsidR="00F2303A" w:rsidRDefault="00F2303A" w:rsidP="00F230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14:paraId="0ECDFE55" w14:textId="1396FD70" w:rsidR="00F2303A" w:rsidRDefault="00F2303A" w:rsidP="00F230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14:paraId="6E9125DE" w14:textId="30746E23" w:rsidR="00F2303A" w:rsidRDefault="00F2303A" w:rsidP="00F230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14:paraId="6BB48571" w14:textId="1101272B" w:rsidR="00F2303A" w:rsidRDefault="00F2303A" w:rsidP="00F230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14:paraId="74EB56FC" w14:textId="56B4D7C2" w:rsidR="00F2303A" w:rsidRDefault="00F2303A" w:rsidP="00F230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14:paraId="3AA016C5" w14:textId="2A96643A" w:rsidR="00F2303A" w:rsidRDefault="00F2303A" w:rsidP="00F230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14:paraId="668FC4AF" w14:textId="47B9DE6D" w:rsidR="00F2303A" w:rsidRDefault="00F2303A" w:rsidP="00F230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14:paraId="2CEED116" w14:textId="0EEF7506" w:rsidR="00F2303A" w:rsidRDefault="00F2303A" w:rsidP="00F230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14:paraId="583296C5" w14:textId="6A7B7682" w:rsidR="00F2303A" w:rsidRDefault="00D5103C" w:rsidP="00F230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593AD70F" wp14:editId="4198B3B0">
            <wp:simplePos x="0" y="0"/>
            <wp:positionH relativeFrom="column">
              <wp:posOffset>-187960</wp:posOffset>
            </wp:positionH>
            <wp:positionV relativeFrom="paragraph">
              <wp:posOffset>165101</wp:posOffset>
            </wp:positionV>
            <wp:extent cx="6295293" cy="289560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232" cy="2897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AB66F0" w14:textId="267B7D1D" w:rsidR="00F2303A" w:rsidRDefault="00F2303A" w:rsidP="00F230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14:paraId="61DAE487" w14:textId="7447F396" w:rsidR="00513510" w:rsidRDefault="00513510" w:rsidP="00F230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noProof/>
          <w:sz w:val="32"/>
          <w:szCs w:val="32"/>
        </w:rPr>
      </w:pPr>
    </w:p>
    <w:p w14:paraId="39995FB8" w14:textId="148FE682" w:rsidR="00F2303A" w:rsidRPr="00F2303A" w:rsidRDefault="00F2303A" w:rsidP="00F230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14:paraId="780DD41C" w14:textId="68874E7A" w:rsidR="00F2303A" w:rsidRDefault="00F2303A" w:rsidP="00F230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14:paraId="121199EC" w14:textId="484ABB57" w:rsidR="00F2303A" w:rsidRDefault="00F2303A" w:rsidP="00F230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14:paraId="7601D2D1" w14:textId="3A2CF8B7" w:rsidR="00F2303A" w:rsidRDefault="00F2303A" w:rsidP="00F230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14:paraId="3A0F03E9" w14:textId="6D15D8B5" w:rsidR="00F2303A" w:rsidRDefault="00F2303A" w:rsidP="00F230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14:paraId="7A279A80" w14:textId="5C5F1F5A" w:rsidR="00F2303A" w:rsidRDefault="00F2303A" w:rsidP="00F230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14:paraId="4842AD77" w14:textId="6A1606E4" w:rsidR="00F2303A" w:rsidRDefault="00F2303A" w:rsidP="00F230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14:paraId="0CDA455C" w14:textId="2CA39937" w:rsidR="00F2303A" w:rsidRDefault="00F2303A" w:rsidP="00F230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14:paraId="1B398EB3" w14:textId="0A2439F4" w:rsidR="00F2303A" w:rsidRDefault="00F2303A" w:rsidP="00F230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14:paraId="2ACFFFB6" w14:textId="0891BA31" w:rsidR="00F2303A" w:rsidRDefault="00F2303A" w:rsidP="00F230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14:paraId="59A0B1CE" w14:textId="04D21B09" w:rsidR="00F2303A" w:rsidRDefault="00F2303A" w:rsidP="00F230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14:paraId="04D4900B" w14:textId="45CA315C" w:rsidR="00D74548" w:rsidRDefault="00D74548" w:rsidP="00C83950">
      <w:pPr>
        <w:tabs>
          <w:tab w:val="left" w:pos="2328"/>
        </w:tabs>
        <w:spacing w:after="0"/>
        <w:rPr>
          <w:rFonts w:ascii="Times New Roman" w:hAnsi="Times New Roman" w:cs="Times New Roman"/>
          <w:color w:val="00B150"/>
          <w:sz w:val="28"/>
          <w:szCs w:val="28"/>
        </w:rPr>
      </w:pPr>
    </w:p>
    <w:p w14:paraId="08C9AD2E" w14:textId="77777777" w:rsidR="00D5103C" w:rsidRDefault="00D5103C" w:rsidP="00D5103C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/>
          <w:bCs/>
          <w:color w:val="00B15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B150"/>
          <w:sz w:val="32"/>
          <w:szCs w:val="32"/>
        </w:rPr>
        <w:t>Déduction :</w:t>
      </w:r>
    </w:p>
    <w:p w14:paraId="3DC3CA1C" w14:textId="419F9E68" w:rsidR="00D5103C" w:rsidRDefault="00D5103C" w:rsidP="009E0453">
      <w:pPr>
        <w:tabs>
          <w:tab w:val="left" w:pos="2328"/>
        </w:tabs>
        <w:spacing w:after="0"/>
        <w:ind w:left="-680"/>
        <w:rPr>
          <w:rFonts w:ascii="Times New Roman" w:hAnsi="Times New Roman" w:cs="Times New Roman"/>
          <w:b/>
          <w:bCs/>
          <w:noProof/>
          <w:sz w:val="32"/>
          <w:szCs w:val="32"/>
        </w:rPr>
      </w:pPr>
      <w:r w:rsidRPr="00FC239D">
        <w:rPr>
          <w:rFonts w:ascii="Times New Roman" w:hAnsi="Times New Roman" w:cs="Times New Roman"/>
          <w:b/>
          <w:bCs/>
          <w:noProof/>
          <w:sz w:val="32"/>
          <w:szCs w:val="32"/>
        </w:rPr>
        <w:t xml:space="preserve">les </w:t>
      </w:r>
      <w:r>
        <w:rPr>
          <w:rFonts w:ascii="Times New Roman" w:hAnsi="Times New Roman" w:cs="Times New Roman"/>
          <w:b/>
          <w:bCs/>
          <w:noProof/>
          <w:sz w:val="32"/>
          <w:szCs w:val="32"/>
        </w:rPr>
        <w:t xml:space="preserve">plis </w:t>
      </w:r>
      <w:r w:rsidRPr="00FC239D">
        <w:rPr>
          <w:rFonts w:ascii="Times New Roman" w:hAnsi="Times New Roman" w:cs="Times New Roman"/>
          <w:b/>
          <w:bCs/>
          <w:noProof/>
          <w:sz w:val="32"/>
          <w:szCs w:val="32"/>
        </w:rPr>
        <w:t>sont constitués de</w:t>
      </w:r>
      <w:r>
        <w:rPr>
          <w:rFonts w:ascii="Times New Roman" w:hAnsi="Times New Roman" w:cs="Times New Roman"/>
          <w:b/>
          <w:bCs/>
          <w:noProof/>
          <w:sz w:val="32"/>
          <w:szCs w:val="32"/>
        </w:rPr>
        <w:t>s éléments suivants :</w:t>
      </w:r>
    </w:p>
    <w:p w14:paraId="3ABA6D61" w14:textId="337F82A5" w:rsidR="00D74548" w:rsidRPr="00E07847" w:rsidRDefault="00D5103C" w:rsidP="009E0453">
      <w:pPr>
        <w:tabs>
          <w:tab w:val="left" w:pos="2328"/>
        </w:tabs>
        <w:spacing w:after="0"/>
        <w:ind w:left="-680"/>
        <w:rPr>
          <w:rFonts w:ascii="Times New Roman" w:hAnsi="Times New Roman" w:cs="Times New Roman"/>
          <w:b/>
          <w:bCs/>
          <w:sz w:val="28"/>
          <w:szCs w:val="28"/>
        </w:rPr>
      </w:pPr>
      <w:r w:rsidRPr="00FC239D">
        <w:rPr>
          <w:rFonts w:ascii="Times New Roman" w:hAnsi="Times New Roman" w:cs="Times New Roman"/>
          <w:b/>
          <w:bCs/>
          <w:noProof/>
          <w:sz w:val="32"/>
          <w:szCs w:val="32"/>
        </w:rPr>
        <w:t> </w:t>
      </w:r>
      <w:r w:rsidRPr="00E0784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C651E" w:rsidRPr="00E07847">
        <w:rPr>
          <w:rFonts w:ascii="Times New Roman" w:hAnsi="Times New Roman" w:cs="Times New Roman"/>
          <w:b/>
          <w:bCs/>
          <w:sz w:val="28"/>
          <w:szCs w:val="28"/>
        </w:rPr>
        <w:t>•</w:t>
      </w:r>
      <w:r w:rsidR="001C651E" w:rsidRPr="00D5103C">
        <w:rPr>
          <w:rFonts w:ascii="Times New Roman" w:hAnsi="Times New Roman" w:cs="Times New Roman"/>
          <w:b/>
          <w:bCs/>
          <w:color w:val="7030A0"/>
          <w:sz w:val="28"/>
          <w:szCs w:val="28"/>
        </w:rPr>
        <w:t xml:space="preserve">La charnière </w:t>
      </w:r>
      <w:r w:rsidR="001C651E" w:rsidRPr="00E07847">
        <w:rPr>
          <w:rFonts w:ascii="Times New Roman" w:hAnsi="Times New Roman" w:cs="Times New Roman"/>
          <w:b/>
          <w:bCs/>
          <w:sz w:val="28"/>
          <w:szCs w:val="28"/>
        </w:rPr>
        <w:t>: c’est la zone de courbure maximale.</w:t>
      </w:r>
    </w:p>
    <w:p w14:paraId="61EAF9B0" w14:textId="34107D56" w:rsidR="001C651E" w:rsidRPr="00E07847" w:rsidRDefault="001C651E" w:rsidP="009E0453">
      <w:pPr>
        <w:tabs>
          <w:tab w:val="left" w:pos="2328"/>
        </w:tabs>
        <w:spacing w:after="0"/>
        <w:ind w:left="-680"/>
        <w:rPr>
          <w:rFonts w:ascii="Times New Roman" w:hAnsi="Times New Roman" w:cs="Times New Roman"/>
          <w:b/>
          <w:bCs/>
          <w:sz w:val="28"/>
          <w:szCs w:val="28"/>
        </w:rPr>
      </w:pPr>
      <w:r w:rsidRPr="00E07847">
        <w:rPr>
          <w:rFonts w:ascii="Times New Roman" w:hAnsi="Times New Roman" w:cs="Times New Roman"/>
          <w:b/>
          <w:bCs/>
          <w:sz w:val="28"/>
          <w:szCs w:val="28"/>
        </w:rPr>
        <w:t>•</w:t>
      </w:r>
      <w:r w:rsidRPr="00D5103C">
        <w:rPr>
          <w:rFonts w:ascii="Times New Roman" w:hAnsi="Times New Roman" w:cs="Times New Roman"/>
          <w:b/>
          <w:bCs/>
          <w:color w:val="7030A0"/>
          <w:sz w:val="28"/>
          <w:szCs w:val="28"/>
        </w:rPr>
        <w:t xml:space="preserve">Le flanc du pli </w:t>
      </w:r>
      <w:r w:rsidRPr="00E07847">
        <w:rPr>
          <w:rFonts w:ascii="Times New Roman" w:hAnsi="Times New Roman" w:cs="Times New Roman"/>
          <w:b/>
          <w:bCs/>
          <w:sz w:val="28"/>
          <w:szCs w:val="28"/>
        </w:rPr>
        <w:t>: c’est la partie du pli existante entre deux charnières consécutives.</w:t>
      </w:r>
    </w:p>
    <w:p w14:paraId="77A51B97" w14:textId="3BFF0E09" w:rsidR="001C651E" w:rsidRPr="00E07847" w:rsidRDefault="001C651E" w:rsidP="009E0453">
      <w:pPr>
        <w:tabs>
          <w:tab w:val="left" w:pos="2328"/>
        </w:tabs>
        <w:spacing w:after="0"/>
        <w:ind w:left="-680"/>
        <w:rPr>
          <w:rFonts w:ascii="Times New Roman" w:hAnsi="Times New Roman" w:cs="Times New Roman"/>
          <w:b/>
          <w:bCs/>
          <w:sz w:val="28"/>
          <w:szCs w:val="28"/>
        </w:rPr>
      </w:pPr>
      <w:r w:rsidRPr="00E07847">
        <w:rPr>
          <w:rFonts w:ascii="Times New Roman" w:hAnsi="Times New Roman" w:cs="Times New Roman"/>
          <w:b/>
          <w:bCs/>
          <w:sz w:val="28"/>
          <w:szCs w:val="28"/>
        </w:rPr>
        <w:t>•</w:t>
      </w:r>
      <w:r w:rsidRPr="00D5103C">
        <w:rPr>
          <w:rFonts w:ascii="Times New Roman" w:hAnsi="Times New Roman" w:cs="Times New Roman"/>
          <w:b/>
          <w:bCs/>
          <w:color w:val="7030A0"/>
          <w:sz w:val="28"/>
          <w:szCs w:val="28"/>
        </w:rPr>
        <w:t xml:space="preserve">La surface axiale </w:t>
      </w:r>
      <w:r w:rsidRPr="00E07847">
        <w:rPr>
          <w:rFonts w:ascii="Times New Roman" w:hAnsi="Times New Roman" w:cs="Times New Roman"/>
          <w:b/>
          <w:bCs/>
          <w:sz w:val="28"/>
          <w:szCs w:val="28"/>
        </w:rPr>
        <w:t>: c’est une surface imaginaire reliant les charnières des couches constituant le pli.</w:t>
      </w:r>
    </w:p>
    <w:p w14:paraId="41D55306" w14:textId="4597128A" w:rsidR="001C651E" w:rsidRDefault="001C651E" w:rsidP="009E0453">
      <w:pPr>
        <w:tabs>
          <w:tab w:val="left" w:pos="2328"/>
        </w:tabs>
        <w:spacing w:after="0"/>
        <w:ind w:left="-680"/>
        <w:rPr>
          <w:rFonts w:ascii="Times New Roman" w:hAnsi="Times New Roman" w:cs="Times New Roman"/>
          <w:color w:val="00B150"/>
          <w:sz w:val="28"/>
          <w:szCs w:val="28"/>
        </w:rPr>
      </w:pPr>
      <w:r w:rsidRPr="00E07847">
        <w:rPr>
          <w:rFonts w:ascii="Times New Roman" w:hAnsi="Times New Roman" w:cs="Times New Roman"/>
          <w:b/>
          <w:bCs/>
          <w:sz w:val="28"/>
          <w:szCs w:val="28"/>
        </w:rPr>
        <w:t>•</w:t>
      </w:r>
      <w:r w:rsidRPr="00D5103C">
        <w:rPr>
          <w:rFonts w:ascii="Times New Roman" w:hAnsi="Times New Roman" w:cs="Times New Roman"/>
          <w:b/>
          <w:bCs/>
          <w:color w:val="7030A0"/>
          <w:sz w:val="28"/>
          <w:szCs w:val="28"/>
        </w:rPr>
        <w:t xml:space="preserve">L’axe du pli </w:t>
      </w:r>
      <w:r w:rsidRPr="00E07847">
        <w:rPr>
          <w:rFonts w:ascii="Times New Roman" w:hAnsi="Times New Roman" w:cs="Times New Roman"/>
          <w:b/>
          <w:bCs/>
          <w:sz w:val="28"/>
          <w:szCs w:val="28"/>
        </w:rPr>
        <w:t>: c’est la ligne qui relie les points les plus hauts du pli anticlinal ou les plus bas du pli synclinal</w:t>
      </w:r>
      <w:r w:rsidRPr="001C651E">
        <w:rPr>
          <w:rFonts w:ascii="Times New Roman" w:hAnsi="Times New Roman" w:cs="Times New Roman"/>
          <w:color w:val="00B150"/>
          <w:sz w:val="28"/>
          <w:szCs w:val="28"/>
        </w:rPr>
        <w:t>.</w:t>
      </w:r>
    </w:p>
    <w:p w14:paraId="5CE023A7" w14:textId="2FDE2E50" w:rsidR="00281643" w:rsidRDefault="009E0453" w:rsidP="009E0453">
      <w:pPr>
        <w:tabs>
          <w:tab w:val="left" w:pos="2328"/>
        </w:tabs>
        <w:spacing w:after="0"/>
        <w:ind w:left="-680"/>
        <w:rPr>
          <w:rFonts w:ascii="Times New Roman" w:hAnsi="Times New Roman" w:cs="Times New Roman"/>
          <w:color w:val="00B150"/>
          <w:sz w:val="28"/>
          <w:szCs w:val="28"/>
        </w:rPr>
      </w:pPr>
      <w:r w:rsidRPr="00D5103C">
        <w:rPr>
          <w:rFonts w:ascii="Times New Roman" w:hAnsi="Times New Roman" w:cs="Times New Roman"/>
          <w:b/>
          <w:bCs/>
          <w:noProof/>
          <w:color w:val="00B150"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201EAEC9" wp14:editId="4F1FEAA2">
            <wp:simplePos x="0" y="0"/>
            <wp:positionH relativeFrom="column">
              <wp:posOffset>-446405</wp:posOffset>
            </wp:positionH>
            <wp:positionV relativeFrom="paragraph">
              <wp:posOffset>254245</wp:posOffset>
            </wp:positionV>
            <wp:extent cx="6416040" cy="5039165"/>
            <wp:effectExtent l="0" t="0" r="3810" b="9525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040" cy="503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1643" w:rsidRPr="00D5103C">
        <w:rPr>
          <w:rFonts w:ascii="Times New Roman" w:hAnsi="Times New Roman" w:cs="Times New Roman"/>
          <w:b/>
          <w:bCs/>
          <w:color w:val="00B150"/>
          <w:sz w:val="32"/>
          <w:szCs w:val="32"/>
        </w:rPr>
        <w:t>3-Types des pli</w:t>
      </w:r>
      <w:r w:rsidR="00D5103C">
        <w:rPr>
          <w:rFonts w:ascii="Times New Roman" w:hAnsi="Times New Roman" w:cs="Times New Roman"/>
          <w:b/>
          <w:bCs/>
          <w:color w:val="00B150"/>
          <w:sz w:val="32"/>
          <w:szCs w:val="32"/>
        </w:rPr>
        <w:t>s</w:t>
      </w:r>
    </w:p>
    <w:p w14:paraId="1AD83DAF" w14:textId="74C4BF16" w:rsidR="00281643" w:rsidRDefault="00281643" w:rsidP="001C651E">
      <w:pPr>
        <w:tabs>
          <w:tab w:val="left" w:pos="2328"/>
        </w:tabs>
        <w:spacing w:after="0"/>
        <w:ind w:left="-113"/>
        <w:rPr>
          <w:rFonts w:ascii="Times New Roman" w:hAnsi="Times New Roman" w:cs="Times New Roman"/>
          <w:color w:val="00B150"/>
          <w:sz w:val="28"/>
          <w:szCs w:val="28"/>
        </w:rPr>
      </w:pPr>
    </w:p>
    <w:p w14:paraId="7E148127" w14:textId="141A043B" w:rsidR="00281643" w:rsidRDefault="00281643" w:rsidP="001C651E">
      <w:pPr>
        <w:tabs>
          <w:tab w:val="left" w:pos="2328"/>
        </w:tabs>
        <w:spacing w:after="0"/>
        <w:ind w:left="-113"/>
        <w:rPr>
          <w:rFonts w:ascii="Times New Roman" w:hAnsi="Times New Roman" w:cs="Times New Roman"/>
          <w:color w:val="00B150"/>
          <w:sz w:val="28"/>
          <w:szCs w:val="28"/>
        </w:rPr>
      </w:pPr>
    </w:p>
    <w:p w14:paraId="1F8D35EA" w14:textId="19A5BCEA" w:rsidR="00281643" w:rsidRDefault="00281643" w:rsidP="001C651E">
      <w:pPr>
        <w:tabs>
          <w:tab w:val="left" w:pos="2328"/>
        </w:tabs>
        <w:spacing w:after="0"/>
        <w:ind w:left="-113"/>
        <w:rPr>
          <w:rFonts w:ascii="Times New Roman" w:hAnsi="Times New Roman" w:cs="Times New Roman"/>
          <w:color w:val="00B150"/>
          <w:sz w:val="28"/>
          <w:szCs w:val="28"/>
        </w:rPr>
      </w:pPr>
    </w:p>
    <w:p w14:paraId="1F09AC87" w14:textId="625E7DA7" w:rsidR="00281643" w:rsidRDefault="00281643" w:rsidP="001C651E">
      <w:pPr>
        <w:tabs>
          <w:tab w:val="left" w:pos="2328"/>
        </w:tabs>
        <w:spacing w:after="0"/>
        <w:ind w:left="-113"/>
        <w:rPr>
          <w:rFonts w:ascii="Times New Roman" w:hAnsi="Times New Roman" w:cs="Times New Roman"/>
          <w:color w:val="00B150"/>
          <w:sz w:val="28"/>
          <w:szCs w:val="28"/>
        </w:rPr>
      </w:pPr>
    </w:p>
    <w:p w14:paraId="3385D962" w14:textId="66995102" w:rsidR="00281643" w:rsidRDefault="00281643" w:rsidP="001C651E">
      <w:pPr>
        <w:tabs>
          <w:tab w:val="left" w:pos="2328"/>
        </w:tabs>
        <w:spacing w:after="0"/>
        <w:ind w:left="-113"/>
        <w:rPr>
          <w:rFonts w:ascii="Times New Roman" w:hAnsi="Times New Roman" w:cs="Times New Roman"/>
          <w:color w:val="00B150"/>
          <w:sz w:val="28"/>
          <w:szCs w:val="28"/>
        </w:rPr>
      </w:pPr>
    </w:p>
    <w:p w14:paraId="327C97DE" w14:textId="70DAF224" w:rsidR="00281643" w:rsidRDefault="00281643" w:rsidP="001C651E">
      <w:pPr>
        <w:tabs>
          <w:tab w:val="left" w:pos="2328"/>
        </w:tabs>
        <w:spacing w:after="0"/>
        <w:ind w:left="-113"/>
        <w:rPr>
          <w:rFonts w:ascii="Times New Roman" w:hAnsi="Times New Roman" w:cs="Times New Roman"/>
          <w:color w:val="00B150"/>
          <w:sz w:val="28"/>
          <w:szCs w:val="28"/>
        </w:rPr>
      </w:pPr>
    </w:p>
    <w:p w14:paraId="1A884EC2" w14:textId="7A422FBB" w:rsidR="00281643" w:rsidRDefault="00281643" w:rsidP="001C651E">
      <w:pPr>
        <w:tabs>
          <w:tab w:val="left" w:pos="2328"/>
        </w:tabs>
        <w:spacing w:after="0"/>
        <w:ind w:left="-113"/>
        <w:rPr>
          <w:rFonts w:ascii="Times New Roman" w:hAnsi="Times New Roman" w:cs="Times New Roman"/>
          <w:color w:val="00B150"/>
          <w:sz w:val="28"/>
          <w:szCs w:val="28"/>
        </w:rPr>
      </w:pPr>
    </w:p>
    <w:p w14:paraId="582E0F2B" w14:textId="7A08D6BC" w:rsidR="00281643" w:rsidRDefault="00281643" w:rsidP="001C651E">
      <w:pPr>
        <w:tabs>
          <w:tab w:val="left" w:pos="2328"/>
        </w:tabs>
        <w:spacing w:after="0"/>
        <w:ind w:left="-113"/>
        <w:rPr>
          <w:rFonts w:ascii="Times New Roman" w:hAnsi="Times New Roman" w:cs="Times New Roman"/>
          <w:color w:val="00B150"/>
          <w:sz w:val="28"/>
          <w:szCs w:val="28"/>
        </w:rPr>
      </w:pPr>
    </w:p>
    <w:p w14:paraId="4022DCA3" w14:textId="14773A40" w:rsidR="00281643" w:rsidRDefault="00281643" w:rsidP="001C651E">
      <w:pPr>
        <w:tabs>
          <w:tab w:val="left" w:pos="2328"/>
        </w:tabs>
        <w:spacing w:after="0"/>
        <w:ind w:left="-113"/>
        <w:rPr>
          <w:rFonts w:ascii="Times New Roman" w:hAnsi="Times New Roman" w:cs="Times New Roman"/>
          <w:color w:val="00B150"/>
          <w:sz w:val="28"/>
          <w:szCs w:val="28"/>
        </w:rPr>
      </w:pPr>
    </w:p>
    <w:p w14:paraId="3D026558" w14:textId="1FF6AE5F" w:rsidR="00281643" w:rsidRDefault="00281643" w:rsidP="001C651E">
      <w:pPr>
        <w:tabs>
          <w:tab w:val="left" w:pos="2328"/>
        </w:tabs>
        <w:spacing w:after="0"/>
        <w:ind w:left="-113"/>
        <w:rPr>
          <w:rFonts w:ascii="Times New Roman" w:hAnsi="Times New Roman" w:cs="Times New Roman"/>
          <w:color w:val="00B150"/>
          <w:sz w:val="28"/>
          <w:szCs w:val="28"/>
        </w:rPr>
      </w:pPr>
    </w:p>
    <w:p w14:paraId="558C3E57" w14:textId="0040628E" w:rsidR="00281643" w:rsidRDefault="00281643" w:rsidP="001C651E">
      <w:pPr>
        <w:tabs>
          <w:tab w:val="left" w:pos="2328"/>
        </w:tabs>
        <w:spacing w:after="0"/>
        <w:ind w:left="-113"/>
        <w:rPr>
          <w:rFonts w:ascii="Times New Roman" w:hAnsi="Times New Roman" w:cs="Times New Roman"/>
          <w:color w:val="00B150"/>
          <w:sz w:val="28"/>
          <w:szCs w:val="28"/>
        </w:rPr>
      </w:pPr>
    </w:p>
    <w:p w14:paraId="411197FC" w14:textId="5B007371" w:rsidR="00281643" w:rsidRDefault="00281643" w:rsidP="001C651E">
      <w:pPr>
        <w:tabs>
          <w:tab w:val="left" w:pos="2328"/>
        </w:tabs>
        <w:spacing w:after="0"/>
        <w:ind w:left="-113"/>
        <w:rPr>
          <w:rFonts w:ascii="Times New Roman" w:hAnsi="Times New Roman" w:cs="Times New Roman"/>
          <w:color w:val="00B150"/>
          <w:sz w:val="28"/>
          <w:szCs w:val="28"/>
        </w:rPr>
      </w:pPr>
    </w:p>
    <w:p w14:paraId="3B59968F" w14:textId="76F1C3FD" w:rsidR="00281643" w:rsidRDefault="00281643" w:rsidP="001C651E">
      <w:pPr>
        <w:tabs>
          <w:tab w:val="left" w:pos="2328"/>
        </w:tabs>
        <w:spacing w:after="0"/>
        <w:ind w:left="-113"/>
        <w:rPr>
          <w:rFonts w:ascii="Times New Roman" w:hAnsi="Times New Roman" w:cs="Times New Roman"/>
          <w:color w:val="00B150"/>
          <w:sz w:val="28"/>
          <w:szCs w:val="28"/>
        </w:rPr>
      </w:pPr>
    </w:p>
    <w:p w14:paraId="33F8AB29" w14:textId="65CB0D3F" w:rsidR="00281643" w:rsidRDefault="00281643" w:rsidP="001C651E">
      <w:pPr>
        <w:tabs>
          <w:tab w:val="left" w:pos="2328"/>
        </w:tabs>
        <w:spacing w:after="0"/>
        <w:ind w:left="-113"/>
        <w:rPr>
          <w:rFonts w:ascii="Times New Roman" w:hAnsi="Times New Roman" w:cs="Times New Roman"/>
          <w:color w:val="00B150"/>
          <w:sz w:val="28"/>
          <w:szCs w:val="28"/>
        </w:rPr>
      </w:pPr>
    </w:p>
    <w:p w14:paraId="39C8236C" w14:textId="4E03B189" w:rsidR="00281643" w:rsidRDefault="00281643" w:rsidP="001C651E">
      <w:pPr>
        <w:tabs>
          <w:tab w:val="left" w:pos="2328"/>
        </w:tabs>
        <w:spacing w:after="0"/>
        <w:ind w:left="-113"/>
        <w:rPr>
          <w:rFonts w:ascii="Times New Roman" w:hAnsi="Times New Roman" w:cs="Times New Roman"/>
          <w:color w:val="00B150"/>
          <w:sz w:val="28"/>
          <w:szCs w:val="28"/>
        </w:rPr>
      </w:pPr>
    </w:p>
    <w:p w14:paraId="7EBEC3A9" w14:textId="77652400" w:rsidR="00281643" w:rsidRDefault="00281643" w:rsidP="001C651E">
      <w:pPr>
        <w:tabs>
          <w:tab w:val="left" w:pos="2328"/>
        </w:tabs>
        <w:spacing w:after="0"/>
        <w:ind w:left="-113"/>
        <w:rPr>
          <w:rFonts w:ascii="Times New Roman" w:hAnsi="Times New Roman" w:cs="Times New Roman"/>
          <w:color w:val="00B150"/>
          <w:sz w:val="28"/>
          <w:szCs w:val="28"/>
        </w:rPr>
      </w:pPr>
    </w:p>
    <w:p w14:paraId="7E230CB5" w14:textId="21AB6D92" w:rsidR="00281643" w:rsidRDefault="00281643" w:rsidP="001C651E">
      <w:pPr>
        <w:tabs>
          <w:tab w:val="left" w:pos="2328"/>
        </w:tabs>
        <w:spacing w:after="0"/>
        <w:ind w:left="-113"/>
        <w:rPr>
          <w:rFonts w:ascii="Times New Roman" w:hAnsi="Times New Roman" w:cs="Times New Roman"/>
          <w:color w:val="00B150"/>
          <w:sz w:val="28"/>
          <w:szCs w:val="28"/>
        </w:rPr>
      </w:pPr>
    </w:p>
    <w:p w14:paraId="48975095" w14:textId="6FFB3619" w:rsidR="00281643" w:rsidRDefault="00281643" w:rsidP="001C651E">
      <w:pPr>
        <w:tabs>
          <w:tab w:val="left" w:pos="2328"/>
        </w:tabs>
        <w:spacing w:after="0"/>
        <w:ind w:left="-113"/>
        <w:rPr>
          <w:rFonts w:ascii="Times New Roman" w:hAnsi="Times New Roman" w:cs="Times New Roman"/>
          <w:color w:val="00B150"/>
          <w:sz w:val="28"/>
          <w:szCs w:val="28"/>
        </w:rPr>
      </w:pPr>
    </w:p>
    <w:p w14:paraId="13575259" w14:textId="17FEDE27" w:rsidR="00281643" w:rsidRDefault="00281643" w:rsidP="001C651E">
      <w:pPr>
        <w:tabs>
          <w:tab w:val="left" w:pos="2328"/>
        </w:tabs>
        <w:spacing w:after="0"/>
        <w:ind w:left="-113"/>
        <w:rPr>
          <w:rFonts w:ascii="Times New Roman" w:hAnsi="Times New Roman" w:cs="Times New Roman"/>
          <w:color w:val="00B150"/>
          <w:sz w:val="28"/>
          <w:szCs w:val="28"/>
        </w:rPr>
      </w:pPr>
    </w:p>
    <w:p w14:paraId="279D2C07" w14:textId="53AEC250" w:rsidR="00281643" w:rsidRDefault="00281643" w:rsidP="001C651E">
      <w:pPr>
        <w:tabs>
          <w:tab w:val="left" w:pos="2328"/>
        </w:tabs>
        <w:spacing w:after="0"/>
        <w:ind w:left="-113"/>
        <w:rPr>
          <w:rFonts w:ascii="Times New Roman" w:hAnsi="Times New Roman" w:cs="Times New Roman"/>
          <w:color w:val="00B150"/>
          <w:sz w:val="28"/>
          <w:szCs w:val="28"/>
        </w:rPr>
      </w:pPr>
    </w:p>
    <w:p w14:paraId="7261529F" w14:textId="1AAB9C9E" w:rsidR="00281643" w:rsidRDefault="00281643" w:rsidP="001C651E">
      <w:pPr>
        <w:tabs>
          <w:tab w:val="left" w:pos="2328"/>
        </w:tabs>
        <w:spacing w:after="0"/>
        <w:ind w:left="-113"/>
        <w:rPr>
          <w:rFonts w:ascii="Times New Roman" w:hAnsi="Times New Roman" w:cs="Times New Roman"/>
          <w:color w:val="00B150"/>
          <w:sz w:val="28"/>
          <w:szCs w:val="28"/>
        </w:rPr>
      </w:pPr>
    </w:p>
    <w:p w14:paraId="44A420CE" w14:textId="1566BD8D" w:rsidR="00281643" w:rsidRDefault="00281643" w:rsidP="001C651E">
      <w:pPr>
        <w:tabs>
          <w:tab w:val="left" w:pos="2328"/>
        </w:tabs>
        <w:spacing w:after="0"/>
        <w:ind w:left="-113"/>
        <w:rPr>
          <w:rFonts w:ascii="Times New Roman" w:hAnsi="Times New Roman" w:cs="Times New Roman"/>
          <w:color w:val="00B150"/>
          <w:sz w:val="28"/>
          <w:szCs w:val="28"/>
        </w:rPr>
      </w:pPr>
    </w:p>
    <w:p w14:paraId="2182893D" w14:textId="511181A9" w:rsidR="00281643" w:rsidRDefault="00281643" w:rsidP="001C651E">
      <w:pPr>
        <w:tabs>
          <w:tab w:val="left" w:pos="2328"/>
        </w:tabs>
        <w:spacing w:after="0"/>
        <w:ind w:left="-113"/>
        <w:rPr>
          <w:rFonts w:ascii="Times New Roman" w:hAnsi="Times New Roman" w:cs="Times New Roman"/>
          <w:color w:val="00B150"/>
          <w:sz w:val="28"/>
          <w:szCs w:val="28"/>
        </w:rPr>
      </w:pPr>
    </w:p>
    <w:p w14:paraId="09728C97" w14:textId="4A6A5D70" w:rsidR="00E07847" w:rsidRDefault="00D5103C" w:rsidP="009E0453">
      <w:pPr>
        <w:tabs>
          <w:tab w:val="left" w:pos="2328"/>
        </w:tabs>
        <w:spacing w:after="0"/>
        <w:ind w:left="-567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2F19E2FF" wp14:editId="0AC0EFD4">
            <wp:simplePos x="0" y="0"/>
            <wp:positionH relativeFrom="column">
              <wp:posOffset>-337820</wp:posOffset>
            </wp:positionH>
            <wp:positionV relativeFrom="paragraph">
              <wp:posOffset>212090</wp:posOffset>
            </wp:positionV>
            <wp:extent cx="6590813" cy="2369820"/>
            <wp:effectExtent l="0" t="0" r="635" b="0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813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5CA7">
        <w:rPr>
          <w:rFonts w:ascii="Times New Roman" w:hAnsi="Times New Roman" w:cs="Times New Roman"/>
          <w:b/>
          <w:bCs/>
          <w:color w:val="00B050"/>
          <w:sz w:val="28"/>
          <w:szCs w:val="28"/>
        </w:rPr>
        <w:t>4</w:t>
      </w:r>
      <w:r w:rsidR="00E07847" w:rsidRPr="00E07847">
        <w:rPr>
          <w:rFonts w:ascii="Times New Roman" w:hAnsi="Times New Roman" w:cs="Times New Roman"/>
          <w:b/>
          <w:bCs/>
          <w:color w:val="00B050"/>
          <w:sz w:val="28"/>
          <w:szCs w:val="28"/>
        </w:rPr>
        <w:t>- Les contraintes (forces) responsable</w:t>
      </w:r>
      <w:r w:rsidR="00E07847">
        <w:rPr>
          <w:rFonts w:ascii="Times New Roman" w:hAnsi="Times New Roman" w:cs="Times New Roman"/>
          <w:b/>
          <w:bCs/>
          <w:color w:val="00B050"/>
          <w:sz w:val="28"/>
          <w:szCs w:val="28"/>
        </w:rPr>
        <w:t>s</w:t>
      </w:r>
      <w:r w:rsidR="00E07847" w:rsidRPr="00E07847">
        <w:rPr>
          <w:rFonts w:ascii="Times New Roman" w:hAnsi="Times New Roman" w:cs="Times New Roman"/>
          <w:b/>
          <w:bCs/>
          <w:color w:val="00B050"/>
          <w:sz w:val="28"/>
          <w:szCs w:val="28"/>
        </w:rPr>
        <w:t xml:space="preserve"> de la formation des plis</w:t>
      </w:r>
      <w:r w:rsidR="00E07847" w:rsidRPr="00E07847">
        <w:rPr>
          <w:rFonts w:ascii="Times New Roman" w:hAnsi="Times New Roman" w:cs="Times New Roman"/>
          <w:color w:val="00B050"/>
          <w:sz w:val="28"/>
          <w:szCs w:val="28"/>
        </w:rPr>
        <w:t>.</w:t>
      </w:r>
    </w:p>
    <w:p w14:paraId="1098785E" w14:textId="0A849D13" w:rsidR="00281643" w:rsidRDefault="00281643" w:rsidP="001C651E">
      <w:pPr>
        <w:tabs>
          <w:tab w:val="left" w:pos="2328"/>
        </w:tabs>
        <w:spacing w:after="0"/>
        <w:ind w:left="-113"/>
        <w:rPr>
          <w:rFonts w:ascii="Times New Roman" w:hAnsi="Times New Roman" w:cs="Times New Roman"/>
          <w:color w:val="00B050"/>
          <w:sz w:val="28"/>
          <w:szCs w:val="28"/>
        </w:rPr>
      </w:pPr>
    </w:p>
    <w:p w14:paraId="0D4EF0F3" w14:textId="3B0709E7" w:rsidR="00281643" w:rsidRDefault="00281643" w:rsidP="001C651E">
      <w:pPr>
        <w:tabs>
          <w:tab w:val="left" w:pos="2328"/>
        </w:tabs>
        <w:spacing w:after="0"/>
        <w:ind w:left="-113"/>
        <w:rPr>
          <w:rFonts w:ascii="Times New Roman" w:hAnsi="Times New Roman" w:cs="Times New Roman"/>
          <w:color w:val="00B050"/>
          <w:sz w:val="28"/>
          <w:szCs w:val="28"/>
        </w:rPr>
      </w:pPr>
    </w:p>
    <w:p w14:paraId="0F1266F4" w14:textId="38496340" w:rsidR="00281643" w:rsidRDefault="00281643" w:rsidP="001C651E">
      <w:pPr>
        <w:tabs>
          <w:tab w:val="left" w:pos="2328"/>
        </w:tabs>
        <w:spacing w:after="0"/>
        <w:ind w:left="-113"/>
        <w:rPr>
          <w:rFonts w:ascii="Times New Roman" w:hAnsi="Times New Roman" w:cs="Times New Roman"/>
          <w:color w:val="00B050"/>
          <w:sz w:val="28"/>
          <w:szCs w:val="28"/>
        </w:rPr>
      </w:pPr>
    </w:p>
    <w:p w14:paraId="53335F06" w14:textId="353E9B96" w:rsidR="00281643" w:rsidRDefault="00281643" w:rsidP="001C651E">
      <w:pPr>
        <w:tabs>
          <w:tab w:val="left" w:pos="2328"/>
        </w:tabs>
        <w:spacing w:after="0"/>
        <w:ind w:left="-113"/>
        <w:rPr>
          <w:rFonts w:ascii="Times New Roman" w:hAnsi="Times New Roman" w:cs="Times New Roman"/>
          <w:color w:val="00B050"/>
          <w:sz w:val="28"/>
          <w:szCs w:val="28"/>
        </w:rPr>
      </w:pPr>
    </w:p>
    <w:p w14:paraId="1BA30161" w14:textId="0ABB9A14" w:rsidR="00281643" w:rsidRDefault="00281643" w:rsidP="001C651E">
      <w:pPr>
        <w:tabs>
          <w:tab w:val="left" w:pos="2328"/>
        </w:tabs>
        <w:spacing w:after="0"/>
        <w:ind w:left="-113"/>
        <w:rPr>
          <w:rFonts w:ascii="Times New Roman" w:hAnsi="Times New Roman" w:cs="Times New Roman"/>
          <w:color w:val="00B050"/>
          <w:sz w:val="28"/>
          <w:szCs w:val="28"/>
        </w:rPr>
      </w:pPr>
    </w:p>
    <w:p w14:paraId="49268DB8" w14:textId="2CE6DB9B" w:rsidR="00281643" w:rsidRDefault="00281643" w:rsidP="001C651E">
      <w:pPr>
        <w:tabs>
          <w:tab w:val="left" w:pos="2328"/>
        </w:tabs>
        <w:spacing w:after="0"/>
        <w:ind w:left="-113"/>
        <w:rPr>
          <w:rFonts w:ascii="Times New Roman" w:hAnsi="Times New Roman" w:cs="Times New Roman"/>
          <w:color w:val="00B050"/>
          <w:sz w:val="28"/>
          <w:szCs w:val="28"/>
        </w:rPr>
      </w:pPr>
    </w:p>
    <w:p w14:paraId="13F95CB2" w14:textId="6F5B1546" w:rsidR="00281643" w:rsidRDefault="00281643" w:rsidP="001C651E">
      <w:pPr>
        <w:tabs>
          <w:tab w:val="left" w:pos="2328"/>
        </w:tabs>
        <w:spacing w:after="0"/>
        <w:ind w:left="-113"/>
        <w:rPr>
          <w:rFonts w:ascii="Times New Roman" w:hAnsi="Times New Roman" w:cs="Times New Roman"/>
          <w:color w:val="00B050"/>
          <w:sz w:val="28"/>
          <w:szCs w:val="28"/>
        </w:rPr>
      </w:pPr>
    </w:p>
    <w:p w14:paraId="3B0DA17E" w14:textId="14F9419B" w:rsidR="00281643" w:rsidRDefault="00281643" w:rsidP="001C651E">
      <w:pPr>
        <w:tabs>
          <w:tab w:val="left" w:pos="2328"/>
        </w:tabs>
        <w:spacing w:after="0"/>
        <w:ind w:left="-113"/>
        <w:rPr>
          <w:rFonts w:ascii="Times New Roman" w:hAnsi="Times New Roman" w:cs="Times New Roman"/>
          <w:color w:val="00B050"/>
          <w:sz w:val="28"/>
          <w:szCs w:val="28"/>
        </w:rPr>
      </w:pPr>
    </w:p>
    <w:p w14:paraId="3956A130" w14:textId="4B728C06" w:rsidR="00281643" w:rsidRDefault="00281643" w:rsidP="001C651E">
      <w:pPr>
        <w:tabs>
          <w:tab w:val="left" w:pos="2328"/>
        </w:tabs>
        <w:spacing w:after="0"/>
        <w:ind w:left="-113"/>
        <w:rPr>
          <w:rFonts w:ascii="Times New Roman" w:hAnsi="Times New Roman" w:cs="Times New Roman"/>
          <w:color w:val="00B050"/>
          <w:sz w:val="28"/>
          <w:szCs w:val="28"/>
        </w:rPr>
      </w:pPr>
    </w:p>
    <w:p w14:paraId="04729701" w14:textId="3B17A627" w:rsidR="00281643" w:rsidRDefault="00281643" w:rsidP="001C651E">
      <w:pPr>
        <w:tabs>
          <w:tab w:val="left" w:pos="2328"/>
        </w:tabs>
        <w:spacing w:after="0"/>
        <w:ind w:left="-113"/>
        <w:rPr>
          <w:rFonts w:ascii="Times New Roman" w:hAnsi="Times New Roman" w:cs="Times New Roman"/>
          <w:color w:val="00B050"/>
          <w:sz w:val="28"/>
          <w:szCs w:val="28"/>
        </w:rPr>
      </w:pPr>
    </w:p>
    <w:p w14:paraId="1B067B20" w14:textId="62AE3EBC" w:rsidR="00281643" w:rsidRDefault="00281643" w:rsidP="00F2303A">
      <w:pPr>
        <w:tabs>
          <w:tab w:val="left" w:pos="2328"/>
        </w:tabs>
        <w:spacing w:after="0"/>
        <w:rPr>
          <w:rFonts w:ascii="Times New Roman" w:hAnsi="Times New Roman" w:cs="Times New Roman"/>
          <w:color w:val="00B050"/>
          <w:sz w:val="28"/>
          <w:szCs w:val="28"/>
        </w:rPr>
      </w:pPr>
    </w:p>
    <w:p w14:paraId="3CF73F17" w14:textId="0C5D92BB" w:rsidR="00553AC6" w:rsidRPr="00D5103C" w:rsidRDefault="00E07847" w:rsidP="00F2303A">
      <w:pPr>
        <w:pStyle w:val="Paragraphedeliste"/>
        <w:numPr>
          <w:ilvl w:val="0"/>
          <w:numId w:val="12"/>
        </w:numPr>
        <w:tabs>
          <w:tab w:val="left" w:pos="2328"/>
        </w:tabs>
        <w:spacing w:after="0"/>
        <w:ind w:left="-4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D’après le document 3 page 67 </w:t>
      </w:r>
      <w:r w:rsidRPr="00E07847">
        <w:rPr>
          <w:rFonts w:ascii="Times New Roman" w:hAnsi="Times New Roman" w:cs="Times New Roman"/>
          <w:b/>
          <w:bCs/>
          <w:sz w:val="28"/>
          <w:szCs w:val="28"/>
        </w:rPr>
        <w:t xml:space="preserve">Préciser la nature des contraintes tectoniques responsables des plis </w:t>
      </w:r>
      <w:r w:rsidR="002A4D8C" w:rsidRPr="00E07847">
        <w:rPr>
          <w:rFonts w:ascii="Times New Roman" w:hAnsi="Times New Roman" w:cs="Times New Roman"/>
          <w:b/>
          <w:bCs/>
          <w:sz w:val="28"/>
          <w:szCs w:val="28"/>
        </w:rPr>
        <w:t>(force</w:t>
      </w:r>
      <w:r w:rsidRPr="00E07847">
        <w:rPr>
          <w:rFonts w:ascii="Times New Roman" w:hAnsi="Times New Roman" w:cs="Times New Roman"/>
          <w:b/>
          <w:bCs/>
          <w:sz w:val="28"/>
          <w:szCs w:val="28"/>
        </w:rPr>
        <w:t xml:space="preserve"> compressive ou force </w:t>
      </w:r>
      <w:proofErr w:type="spellStart"/>
      <w:r w:rsidRPr="00E07847">
        <w:rPr>
          <w:rFonts w:ascii="Times New Roman" w:hAnsi="Times New Roman" w:cs="Times New Roman"/>
          <w:b/>
          <w:bCs/>
          <w:sz w:val="28"/>
          <w:szCs w:val="28"/>
        </w:rPr>
        <w:t>distensive</w:t>
      </w:r>
      <w:proofErr w:type="spellEnd"/>
      <w:r w:rsidRPr="00E07847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7CD2D145" w14:textId="3EB32CE4" w:rsidR="00D5103C" w:rsidRDefault="00D5103C" w:rsidP="00D5103C">
      <w:pPr>
        <w:pStyle w:val="Paragraphedeliste"/>
        <w:tabs>
          <w:tab w:val="left" w:pos="2328"/>
        </w:tabs>
        <w:spacing w:after="0"/>
        <w:ind w:left="-434"/>
        <w:rPr>
          <w:rFonts w:ascii="Times New Roman" w:hAnsi="Times New Roman" w:cs="Times New Roman"/>
          <w:b/>
          <w:bCs/>
          <w:sz w:val="28"/>
          <w:szCs w:val="28"/>
        </w:rPr>
      </w:pPr>
    </w:p>
    <w:p w14:paraId="7ACE0529" w14:textId="77777777" w:rsidR="00D5103C" w:rsidRPr="00F2303A" w:rsidRDefault="00D5103C" w:rsidP="00D5103C">
      <w:pPr>
        <w:pStyle w:val="Paragraphedeliste"/>
        <w:tabs>
          <w:tab w:val="left" w:pos="2328"/>
        </w:tabs>
        <w:spacing w:after="0"/>
        <w:ind w:left="-434"/>
        <w:rPr>
          <w:rFonts w:ascii="Times New Roman" w:hAnsi="Times New Roman" w:cs="Times New Roman"/>
          <w:sz w:val="28"/>
          <w:szCs w:val="28"/>
        </w:rPr>
      </w:pPr>
    </w:p>
    <w:p w14:paraId="7CFCD988" w14:textId="17DD1433" w:rsidR="00553AC6" w:rsidRPr="00F2303A" w:rsidRDefault="002A4D8C" w:rsidP="00D5103C">
      <w:pPr>
        <w:tabs>
          <w:tab w:val="left" w:pos="2328"/>
        </w:tabs>
        <w:spacing w:after="0"/>
        <w:ind w:left="-680"/>
        <w:rPr>
          <w:rFonts w:ascii="Times New Roman" w:hAnsi="Times New Roman" w:cs="Times New Roman"/>
          <w:b/>
          <w:bCs/>
          <w:sz w:val="32"/>
          <w:szCs w:val="32"/>
        </w:rPr>
      </w:pPr>
      <w:r w:rsidRPr="00F2303A">
        <w:rPr>
          <w:rFonts w:ascii="Times New Roman" w:hAnsi="Times New Roman" w:cs="Times New Roman"/>
          <w:b/>
          <w:bCs/>
          <w:sz w:val="32"/>
          <w:szCs w:val="32"/>
        </w:rPr>
        <w:t xml:space="preserve">- </w:t>
      </w:r>
      <w:r w:rsidR="00553AC6" w:rsidRPr="00F2303A">
        <w:rPr>
          <w:rFonts w:ascii="Times New Roman" w:hAnsi="Times New Roman" w:cs="Times New Roman"/>
          <w:b/>
          <w:bCs/>
          <w:sz w:val="32"/>
          <w:szCs w:val="32"/>
        </w:rPr>
        <w:t xml:space="preserve">Les plis sont dus à des contraintes de compressions </w:t>
      </w:r>
    </w:p>
    <w:p w14:paraId="75E7A02F" w14:textId="2212C14B" w:rsidR="00F2303A" w:rsidRDefault="00D74548" w:rsidP="00F2303A">
      <w:pPr>
        <w:tabs>
          <w:tab w:val="left" w:pos="2328"/>
        </w:tabs>
        <w:spacing w:after="0"/>
        <w:ind w:left="-68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D74548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II </w:t>
      </w:r>
      <w:r w:rsidR="00484763" w:rsidRPr="00484763">
        <w:rPr>
          <w:rFonts w:ascii="Times New Roman" w:hAnsi="Times New Roman" w:cs="Times New Roman"/>
          <w:b/>
          <w:bCs/>
          <w:color w:val="FF0000"/>
          <w:sz w:val="28"/>
          <w:szCs w:val="28"/>
        </w:rPr>
        <w:t>- Les déformations tectoniques cassantes : les failles</w:t>
      </w:r>
    </w:p>
    <w:p w14:paraId="0D02319B" w14:textId="0D2A774E" w:rsidR="0060698D" w:rsidRDefault="00F40C11" w:rsidP="00F40C11">
      <w:pPr>
        <w:pStyle w:val="Paragraphedeliste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B15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B150"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227105B6" wp14:editId="15AC7A5C">
            <wp:simplePos x="0" y="0"/>
            <wp:positionH relativeFrom="column">
              <wp:posOffset>-254000</wp:posOffset>
            </wp:positionH>
            <wp:positionV relativeFrom="paragraph">
              <wp:posOffset>267970</wp:posOffset>
            </wp:positionV>
            <wp:extent cx="2956560" cy="1508760"/>
            <wp:effectExtent l="0" t="0" r="0" b="0"/>
            <wp:wrapThrough wrapText="bothSides">
              <wp:wrapPolygon edited="0">
                <wp:start x="0" y="0"/>
                <wp:lineTo x="0" y="21273"/>
                <wp:lineTo x="21433" y="21273"/>
                <wp:lineTo x="21433" y="0"/>
                <wp:lineTo x="0" y="0"/>
              </wp:wrapPolygon>
            </wp:wrapThrough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150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84763" w:rsidRPr="00F40C11">
        <w:rPr>
          <w:rFonts w:ascii="Calibri" w:hAnsi="Calibri"/>
          <w:b/>
          <w:bCs/>
          <w:color w:val="00B050"/>
          <w:sz w:val="32"/>
          <w:szCs w:val="32"/>
        </w:rPr>
        <w:t>Définition</w:t>
      </w:r>
      <w:r w:rsidR="0060698D" w:rsidRPr="00F40C11">
        <w:rPr>
          <w:rFonts w:ascii="Times New Roman" w:hAnsi="Times New Roman" w:cs="Times New Roman"/>
          <w:b/>
          <w:bCs/>
          <w:color w:val="00B150"/>
          <w:sz w:val="28"/>
          <w:szCs w:val="28"/>
        </w:rPr>
        <w:t xml:space="preserve">. </w:t>
      </w:r>
    </w:p>
    <w:p w14:paraId="312F9333" w14:textId="77777777" w:rsidR="00F40C11" w:rsidRPr="00F40C11" w:rsidRDefault="00F40C11" w:rsidP="00F40C11">
      <w:pPr>
        <w:pStyle w:val="Paragraphedeliste"/>
        <w:autoSpaceDE w:val="0"/>
        <w:autoSpaceDN w:val="0"/>
        <w:adjustRightInd w:val="0"/>
        <w:spacing w:after="0" w:line="240" w:lineRule="auto"/>
        <w:ind w:left="-264"/>
        <w:rPr>
          <w:rFonts w:ascii="Times New Roman" w:hAnsi="Times New Roman" w:cs="Times New Roman"/>
          <w:b/>
          <w:bCs/>
          <w:color w:val="00B150"/>
          <w:sz w:val="28"/>
          <w:szCs w:val="28"/>
        </w:rPr>
      </w:pPr>
    </w:p>
    <w:p w14:paraId="2544D7E0" w14:textId="6505B122" w:rsidR="00F40C11" w:rsidRPr="00F40C11" w:rsidRDefault="00F40C11" w:rsidP="00F40C11">
      <w:pPr>
        <w:autoSpaceDE w:val="0"/>
        <w:autoSpaceDN w:val="0"/>
        <w:adjustRightInd w:val="0"/>
        <w:spacing w:after="0" w:line="240" w:lineRule="auto"/>
        <w:ind w:left="-510"/>
        <w:rPr>
          <w:rFonts w:ascii="Times New Roman" w:hAnsi="Times New Roman" w:cs="Times New Roman"/>
          <w:b/>
          <w:bCs/>
          <w:sz w:val="32"/>
          <w:szCs w:val="32"/>
        </w:rPr>
      </w:pPr>
      <w:r w:rsidRPr="00F40C11">
        <w:rPr>
          <w:rFonts w:ascii="Times New Roman" w:hAnsi="Times New Roman" w:cs="Times New Roman"/>
          <w:b/>
          <w:bCs/>
          <w:sz w:val="32"/>
          <w:szCs w:val="32"/>
        </w:rPr>
        <w:t>-La faille est une déformation tectonique discontinue. C’est une cassure affectant les couches rigides accompagnée d’un déplacement relatif des deux compartiments ainsi créés.</w:t>
      </w:r>
    </w:p>
    <w:p w14:paraId="7936DC0B" w14:textId="4F7FA3AD" w:rsidR="00F40C11" w:rsidRDefault="00F40C11" w:rsidP="00F40C11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/>
          <w:bCs/>
          <w:color w:val="00B150"/>
          <w:sz w:val="28"/>
          <w:szCs w:val="28"/>
        </w:rPr>
      </w:pPr>
    </w:p>
    <w:p w14:paraId="22390B7F" w14:textId="2F1B09BD" w:rsidR="00922A0E" w:rsidRDefault="009E0453" w:rsidP="00922A0E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/>
          <w:bCs/>
          <w:color w:val="00B150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color w:val="00B150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07399BD2" wp14:editId="6A9A2FEC">
            <wp:simplePos x="0" y="0"/>
            <wp:positionH relativeFrom="column">
              <wp:posOffset>-562610</wp:posOffset>
            </wp:positionH>
            <wp:positionV relativeFrom="paragraph">
              <wp:posOffset>243841</wp:posOffset>
            </wp:positionV>
            <wp:extent cx="6529070" cy="2559050"/>
            <wp:effectExtent l="0" t="0" r="508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392" cy="256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4763" w:rsidRPr="00484763">
        <w:rPr>
          <w:rFonts w:ascii="Times New Roman" w:hAnsi="Times New Roman" w:cs="Times New Roman"/>
          <w:b/>
          <w:bCs/>
          <w:color w:val="00B150"/>
          <w:sz w:val="32"/>
          <w:szCs w:val="32"/>
        </w:rPr>
        <w:t xml:space="preserve">2 – </w:t>
      </w:r>
      <w:r w:rsidR="00F40C11">
        <w:rPr>
          <w:rFonts w:ascii="Times New Roman" w:hAnsi="Times New Roman" w:cs="Times New Roman"/>
          <w:b/>
          <w:bCs/>
          <w:color w:val="00B150"/>
          <w:sz w:val="32"/>
          <w:szCs w:val="32"/>
        </w:rPr>
        <w:t>les élément</w:t>
      </w:r>
      <w:r w:rsidR="00AC67B2">
        <w:rPr>
          <w:rFonts w:ascii="Times New Roman" w:hAnsi="Times New Roman" w:cs="Times New Roman"/>
          <w:b/>
          <w:bCs/>
          <w:color w:val="00B150"/>
          <w:sz w:val="32"/>
          <w:szCs w:val="32"/>
        </w:rPr>
        <w:t>s</w:t>
      </w:r>
      <w:r w:rsidR="00F40C11">
        <w:rPr>
          <w:rFonts w:ascii="Times New Roman" w:hAnsi="Times New Roman" w:cs="Times New Roman"/>
          <w:b/>
          <w:bCs/>
          <w:color w:val="00B150"/>
          <w:sz w:val="32"/>
          <w:szCs w:val="32"/>
        </w:rPr>
        <w:t xml:space="preserve"> </w:t>
      </w:r>
      <w:r w:rsidR="00F40C11" w:rsidRPr="00484763">
        <w:rPr>
          <w:rFonts w:ascii="Times New Roman" w:hAnsi="Times New Roman" w:cs="Times New Roman"/>
          <w:b/>
          <w:bCs/>
          <w:color w:val="00B150"/>
          <w:sz w:val="32"/>
          <w:szCs w:val="32"/>
        </w:rPr>
        <w:t>de</w:t>
      </w:r>
      <w:r w:rsidR="00484763" w:rsidRPr="00484763">
        <w:rPr>
          <w:rFonts w:ascii="Times New Roman" w:hAnsi="Times New Roman" w:cs="Times New Roman"/>
          <w:b/>
          <w:bCs/>
          <w:color w:val="00B150"/>
          <w:sz w:val="32"/>
          <w:szCs w:val="32"/>
        </w:rPr>
        <w:t xml:space="preserve"> </w:t>
      </w:r>
      <w:r w:rsidR="00F40C11">
        <w:rPr>
          <w:rFonts w:ascii="Times New Roman" w:hAnsi="Times New Roman" w:cs="Times New Roman"/>
          <w:b/>
          <w:bCs/>
          <w:color w:val="00B150"/>
          <w:sz w:val="32"/>
          <w:szCs w:val="32"/>
        </w:rPr>
        <w:t xml:space="preserve">la </w:t>
      </w:r>
      <w:r w:rsidR="00484763" w:rsidRPr="00484763">
        <w:rPr>
          <w:rFonts w:ascii="Times New Roman" w:hAnsi="Times New Roman" w:cs="Times New Roman"/>
          <w:b/>
          <w:bCs/>
          <w:color w:val="00B150"/>
          <w:sz w:val="32"/>
          <w:szCs w:val="32"/>
        </w:rPr>
        <w:t>Faille</w:t>
      </w:r>
    </w:p>
    <w:p w14:paraId="5CACC839" w14:textId="04E3DB6A" w:rsidR="00FC239D" w:rsidRDefault="00FC239D" w:rsidP="00922A0E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/>
          <w:bCs/>
          <w:color w:val="00B150"/>
          <w:sz w:val="32"/>
          <w:szCs w:val="32"/>
        </w:rPr>
      </w:pPr>
    </w:p>
    <w:p w14:paraId="2C4F0EAB" w14:textId="20980F8E" w:rsidR="00FC239D" w:rsidRDefault="00FC239D" w:rsidP="00922A0E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/>
          <w:bCs/>
          <w:color w:val="00B150"/>
          <w:sz w:val="32"/>
          <w:szCs w:val="32"/>
        </w:rPr>
      </w:pPr>
    </w:p>
    <w:p w14:paraId="44B542A1" w14:textId="12051B10" w:rsidR="00FC239D" w:rsidRDefault="00FC239D" w:rsidP="00922A0E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/>
          <w:bCs/>
          <w:color w:val="00B150"/>
          <w:sz w:val="32"/>
          <w:szCs w:val="32"/>
        </w:rPr>
      </w:pPr>
    </w:p>
    <w:p w14:paraId="770B080C" w14:textId="1DE547CC" w:rsidR="00FC239D" w:rsidRDefault="00FC239D" w:rsidP="00922A0E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/>
          <w:bCs/>
          <w:color w:val="00B150"/>
          <w:sz w:val="32"/>
          <w:szCs w:val="32"/>
        </w:rPr>
      </w:pPr>
    </w:p>
    <w:p w14:paraId="33CC678C" w14:textId="00F3442C" w:rsidR="00FC239D" w:rsidRDefault="00FC239D" w:rsidP="00922A0E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/>
          <w:bCs/>
          <w:color w:val="00B150"/>
          <w:sz w:val="32"/>
          <w:szCs w:val="32"/>
        </w:rPr>
      </w:pPr>
    </w:p>
    <w:p w14:paraId="66831DF1" w14:textId="44324FF5" w:rsidR="00FC239D" w:rsidRDefault="00FC239D" w:rsidP="00922A0E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/>
          <w:bCs/>
          <w:color w:val="00B150"/>
          <w:sz w:val="32"/>
          <w:szCs w:val="32"/>
        </w:rPr>
      </w:pPr>
    </w:p>
    <w:p w14:paraId="2F966F39" w14:textId="31D06F47" w:rsidR="00FC239D" w:rsidRDefault="00FC239D" w:rsidP="00922A0E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/>
          <w:bCs/>
          <w:color w:val="00B150"/>
          <w:sz w:val="32"/>
          <w:szCs w:val="32"/>
        </w:rPr>
      </w:pPr>
    </w:p>
    <w:p w14:paraId="597C6DCF" w14:textId="37B6BDFE" w:rsidR="00FC239D" w:rsidRDefault="00FC239D" w:rsidP="00922A0E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/>
          <w:bCs/>
          <w:color w:val="00B150"/>
          <w:sz w:val="32"/>
          <w:szCs w:val="32"/>
        </w:rPr>
      </w:pPr>
    </w:p>
    <w:p w14:paraId="73C67550" w14:textId="2685129B" w:rsidR="00FC239D" w:rsidRDefault="00FC239D" w:rsidP="00922A0E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/>
          <w:bCs/>
          <w:color w:val="00B150"/>
          <w:sz w:val="32"/>
          <w:szCs w:val="32"/>
        </w:rPr>
      </w:pPr>
    </w:p>
    <w:p w14:paraId="5DCC5562" w14:textId="21FFFD16" w:rsidR="00FC239D" w:rsidRDefault="00FC239D" w:rsidP="00922A0E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/>
          <w:bCs/>
          <w:color w:val="00B150"/>
          <w:sz w:val="32"/>
          <w:szCs w:val="32"/>
        </w:rPr>
      </w:pPr>
    </w:p>
    <w:p w14:paraId="38194FE8" w14:textId="1ECD479B" w:rsidR="00FC239D" w:rsidRDefault="00FC239D" w:rsidP="009E04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B150"/>
          <w:sz w:val="32"/>
          <w:szCs w:val="32"/>
        </w:rPr>
      </w:pPr>
    </w:p>
    <w:p w14:paraId="46D69AF0" w14:textId="4FADE917" w:rsidR="00FC239D" w:rsidRDefault="00FC239D" w:rsidP="00922A0E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/>
          <w:bCs/>
          <w:color w:val="00B15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B150"/>
          <w:sz w:val="32"/>
          <w:szCs w:val="32"/>
        </w:rPr>
        <w:t>Déduction :</w:t>
      </w:r>
    </w:p>
    <w:p w14:paraId="7E3E9B13" w14:textId="3E156439" w:rsidR="00922A0E" w:rsidRPr="00E6345A" w:rsidRDefault="00922A0E" w:rsidP="00EC46F4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/>
          <w:bCs/>
          <w:noProof/>
          <w:sz w:val="28"/>
          <w:szCs w:val="28"/>
        </w:rPr>
      </w:pPr>
      <w:bookmarkStart w:id="2" w:name="_Hlk58576350"/>
      <w:r w:rsidRPr="00E6345A">
        <w:rPr>
          <w:rFonts w:ascii="Times New Roman" w:hAnsi="Times New Roman" w:cs="Times New Roman"/>
          <w:b/>
          <w:bCs/>
          <w:noProof/>
          <w:sz w:val="28"/>
          <w:szCs w:val="28"/>
        </w:rPr>
        <w:t>les failles</w:t>
      </w:r>
      <w:r w:rsidR="009E0453" w:rsidRPr="00E6345A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Pr="00E6345A">
        <w:rPr>
          <w:rFonts w:ascii="Times New Roman" w:hAnsi="Times New Roman" w:cs="Times New Roman"/>
          <w:b/>
          <w:bCs/>
          <w:noProof/>
          <w:sz w:val="28"/>
          <w:szCs w:val="28"/>
        </w:rPr>
        <w:t>sont constitués de trois principales parties </w:t>
      </w:r>
      <w:bookmarkEnd w:id="2"/>
      <w:r w:rsidRPr="00E6345A">
        <w:rPr>
          <w:rFonts w:ascii="Times New Roman" w:hAnsi="Times New Roman" w:cs="Times New Roman"/>
          <w:b/>
          <w:bCs/>
          <w:noProof/>
          <w:sz w:val="28"/>
          <w:szCs w:val="28"/>
        </w:rPr>
        <w:t>:</w:t>
      </w:r>
    </w:p>
    <w:p w14:paraId="407D1528" w14:textId="77777777" w:rsidR="00922A0E" w:rsidRPr="00E6345A" w:rsidRDefault="00922A0E" w:rsidP="00FC239D">
      <w:pPr>
        <w:pStyle w:val="Paragraphedeliste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-377"/>
        <w:rPr>
          <w:rFonts w:ascii="Times New Roman" w:hAnsi="Times New Roman" w:cs="Times New Roman"/>
          <w:b/>
          <w:bCs/>
          <w:color w:val="00B150"/>
          <w:sz w:val="28"/>
          <w:szCs w:val="28"/>
        </w:rPr>
      </w:pPr>
      <w:r w:rsidRPr="00E6345A">
        <w:rPr>
          <w:rFonts w:ascii="Times New Roman" w:hAnsi="Times New Roman" w:cs="Times New Roman"/>
          <w:b/>
          <w:bCs/>
          <w:color w:val="7030A0"/>
          <w:sz w:val="28"/>
          <w:szCs w:val="28"/>
        </w:rPr>
        <w:t>Plan de la faille</w:t>
      </w:r>
      <w:r w:rsidRPr="00E6345A">
        <w:rPr>
          <w:rFonts w:ascii="Times New Roman" w:hAnsi="Times New Roman" w:cs="Times New Roman"/>
          <w:b/>
          <w:bCs/>
          <w:sz w:val="28"/>
          <w:szCs w:val="28"/>
        </w:rPr>
        <w:t> : surface suivant laquelle se glisse les deux compartiments.</w:t>
      </w:r>
    </w:p>
    <w:p w14:paraId="29BF84F3" w14:textId="55B2B2B3" w:rsidR="00922A0E" w:rsidRPr="00E6345A" w:rsidRDefault="00922A0E" w:rsidP="00FC239D">
      <w:pPr>
        <w:pStyle w:val="Paragraphedeliste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-377"/>
        <w:rPr>
          <w:rFonts w:ascii="Times New Roman" w:hAnsi="Times New Roman" w:cs="Times New Roman"/>
          <w:b/>
          <w:bCs/>
          <w:color w:val="00B150"/>
          <w:sz w:val="28"/>
          <w:szCs w:val="28"/>
        </w:rPr>
      </w:pPr>
      <w:r w:rsidRPr="00E6345A">
        <w:rPr>
          <w:rFonts w:ascii="Times New Roman" w:hAnsi="Times New Roman" w:cs="Times New Roman"/>
          <w:b/>
          <w:bCs/>
          <w:color w:val="7030A0"/>
          <w:sz w:val="28"/>
          <w:szCs w:val="28"/>
        </w:rPr>
        <w:t>Compartiments de la faille </w:t>
      </w:r>
      <w:r w:rsidRPr="00E6345A">
        <w:rPr>
          <w:rFonts w:ascii="Times New Roman" w:hAnsi="Times New Roman" w:cs="Times New Roman"/>
          <w:b/>
          <w:bCs/>
          <w:sz w:val="28"/>
          <w:szCs w:val="28"/>
        </w:rPr>
        <w:t>: sont les deux blocs rocheux situés des deux côtés de la surface de la faille.</w:t>
      </w:r>
    </w:p>
    <w:p w14:paraId="1553DA9D" w14:textId="4C2616AC" w:rsidR="00922A0E" w:rsidRPr="00E6345A" w:rsidRDefault="00922A0E" w:rsidP="00FC239D">
      <w:pPr>
        <w:pStyle w:val="Paragraphedeliste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-377"/>
        <w:rPr>
          <w:rFonts w:ascii="Times New Roman" w:hAnsi="Times New Roman" w:cs="Times New Roman"/>
          <w:b/>
          <w:bCs/>
          <w:color w:val="00B150"/>
          <w:sz w:val="28"/>
          <w:szCs w:val="28"/>
        </w:rPr>
      </w:pPr>
      <w:r w:rsidRPr="00E6345A">
        <w:rPr>
          <w:rFonts w:ascii="Times New Roman" w:hAnsi="Times New Roman" w:cs="Times New Roman"/>
          <w:b/>
          <w:bCs/>
          <w:color w:val="7030A0"/>
          <w:sz w:val="28"/>
          <w:szCs w:val="28"/>
        </w:rPr>
        <w:t>Rejet de la faille</w:t>
      </w:r>
      <w:r w:rsidR="00FC239D" w:rsidRPr="00E6345A">
        <w:rPr>
          <w:rFonts w:ascii="Times New Roman" w:hAnsi="Times New Roman" w:cs="Times New Roman"/>
          <w:b/>
          <w:bCs/>
          <w:sz w:val="28"/>
          <w:szCs w:val="28"/>
        </w:rPr>
        <w:t> : distance</w:t>
      </w:r>
      <w:r w:rsidRPr="00E6345A">
        <w:rPr>
          <w:rFonts w:ascii="Times New Roman" w:hAnsi="Times New Roman" w:cs="Times New Roman"/>
          <w:b/>
          <w:bCs/>
          <w:sz w:val="28"/>
          <w:szCs w:val="28"/>
        </w:rPr>
        <w:t xml:space="preserve"> indiquant le </w:t>
      </w:r>
      <w:r w:rsidR="00FC239D" w:rsidRPr="00E6345A">
        <w:rPr>
          <w:rFonts w:ascii="Times New Roman" w:hAnsi="Times New Roman" w:cs="Times New Roman"/>
          <w:b/>
          <w:bCs/>
          <w:sz w:val="28"/>
          <w:szCs w:val="28"/>
        </w:rPr>
        <w:t>degrés</w:t>
      </w:r>
      <w:r w:rsidRPr="00E6345A">
        <w:rPr>
          <w:rFonts w:ascii="Times New Roman" w:hAnsi="Times New Roman" w:cs="Times New Roman"/>
          <w:b/>
          <w:bCs/>
          <w:sz w:val="28"/>
          <w:szCs w:val="28"/>
        </w:rPr>
        <w:t xml:space="preserve"> du déplacement relative des </w:t>
      </w:r>
      <w:r w:rsidR="00FC239D" w:rsidRPr="00E6345A">
        <w:rPr>
          <w:rFonts w:ascii="Times New Roman" w:hAnsi="Times New Roman" w:cs="Times New Roman"/>
          <w:b/>
          <w:bCs/>
          <w:sz w:val="28"/>
          <w:szCs w:val="28"/>
        </w:rPr>
        <w:t>deux compartiments</w:t>
      </w:r>
      <w:r w:rsidRPr="00E6345A">
        <w:rPr>
          <w:rFonts w:ascii="Times New Roman" w:hAnsi="Times New Roman" w:cs="Times New Roman"/>
          <w:b/>
          <w:bCs/>
          <w:sz w:val="28"/>
          <w:szCs w:val="28"/>
        </w:rPr>
        <w:t xml:space="preserve"> de la faille </w:t>
      </w:r>
      <w:r w:rsidR="00FC239D" w:rsidRPr="00E6345A">
        <w:rPr>
          <w:rFonts w:ascii="Times New Roman" w:hAnsi="Times New Roman" w:cs="Times New Roman"/>
          <w:b/>
          <w:bCs/>
          <w:sz w:val="28"/>
          <w:szCs w:val="28"/>
        </w:rPr>
        <w:t>(distance</w:t>
      </w:r>
      <w:r w:rsidRPr="00E6345A">
        <w:rPr>
          <w:rFonts w:ascii="Times New Roman" w:hAnsi="Times New Roman" w:cs="Times New Roman"/>
          <w:b/>
          <w:bCs/>
          <w:sz w:val="28"/>
          <w:szCs w:val="28"/>
        </w:rPr>
        <w:t xml:space="preserve"> séparant le même niveau d’une même strate .au niveau des deux compartiments</w:t>
      </w:r>
      <w:r w:rsidR="00FC239D" w:rsidRPr="00E6345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6345A">
        <w:rPr>
          <w:rFonts w:ascii="Times New Roman" w:hAnsi="Times New Roman" w:cs="Times New Roman"/>
          <w:b/>
          <w:bCs/>
          <w:sz w:val="28"/>
          <w:szCs w:val="28"/>
        </w:rPr>
        <w:t>séparé</w:t>
      </w:r>
      <w:r w:rsidR="00FC239D" w:rsidRPr="00E6345A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707BDD5F" w14:textId="6C40A31E" w:rsidR="00F40C11" w:rsidRPr="00E6345A" w:rsidRDefault="00E6345A" w:rsidP="00EC46F4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/>
          <w:bCs/>
          <w:color w:val="00B150"/>
          <w:sz w:val="28"/>
          <w:szCs w:val="28"/>
        </w:rPr>
      </w:pPr>
      <w:bookmarkStart w:id="3" w:name="_Hlk58427892"/>
      <w:r w:rsidRPr="00E6345A">
        <w:rPr>
          <w:rFonts w:ascii="Times New Roman" w:hAnsi="Times New Roman" w:cs="Times New Roman"/>
          <w:b/>
          <w:bCs/>
          <w:noProof/>
          <w:color w:val="00B150"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3B289D8E" wp14:editId="654452F0">
            <wp:simplePos x="0" y="0"/>
            <wp:positionH relativeFrom="column">
              <wp:posOffset>-422910</wp:posOffset>
            </wp:positionH>
            <wp:positionV relativeFrom="paragraph">
              <wp:posOffset>229235</wp:posOffset>
            </wp:positionV>
            <wp:extent cx="6292850" cy="3219450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40C11" w:rsidRPr="00E6345A">
        <w:rPr>
          <w:rFonts w:ascii="Times New Roman" w:hAnsi="Times New Roman" w:cs="Times New Roman"/>
          <w:b/>
          <w:bCs/>
          <w:color w:val="00B150"/>
          <w:sz w:val="28"/>
          <w:szCs w:val="28"/>
        </w:rPr>
        <w:t>3-Types de Failles</w:t>
      </w:r>
    </w:p>
    <w:bookmarkEnd w:id="3"/>
    <w:p w14:paraId="4C82125F" w14:textId="56090D46" w:rsidR="00FC239D" w:rsidRDefault="00FC239D" w:rsidP="00EC46F4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/>
          <w:bCs/>
          <w:color w:val="00B150"/>
          <w:sz w:val="32"/>
          <w:szCs w:val="32"/>
        </w:rPr>
      </w:pPr>
    </w:p>
    <w:p w14:paraId="227330DB" w14:textId="2FAC03A6" w:rsidR="00F40C11" w:rsidRDefault="00F40C11" w:rsidP="00EC46F4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/>
          <w:bCs/>
          <w:color w:val="00B150"/>
          <w:sz w:val="32"/>
          <w:szCs w:val="32"/>
        </w:rPr>
      </w:pPr>
    </w:p>
    <w:p w14:paraId="15933605" w14:textId="2A413607" w:rsidR="00FC239D" w:rsidRDefault="00FC239D" w:rsidP="00EC46F4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/>
          <w:bCs/>
          <w:color w:val="00B150"/>
          <w:sz w:val="32"/>
          <w:szCs w:val="32"/>
        </w:rPr>
      </w:pPr>
    </w:p>
    <w:p w14:paraId="57693CF4" w14:textId="29B9E8B9" w:rsidR="00FC239D" w:rsidRDefault="00FC239D" w:rsidP="00EC46F4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/>
          <w:bCs/>
          <w:color w:val="00B150"/>
          <w:sz w:val="32"/>
          <w:szCs w:val="32"/>
        </w:rPr>
      </w:pPr>
    </w:p>
    <w:p w14:paraId="309CA6D0" w14:textId="6270FB80" w:rsidR="00FC239D" w:rsidRDefault="00FC239D" w:rsidP="00EC46F4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/>
          <w:bCs/>
          <w:color w:val="00B150"/>
          <w:sz w:val="32"/>
          <w:szCs w:val="32"/>
        </w:rPr>
      </w:pPr>
    </w:p>
    <w:p w14:paraId="2CF478A5" w14:textId="63EC6653" w:rsidR="00FC239D" w:rsidRDefault="00FC239D" w:rsidP="00EC46F4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/>
          <w:bCs/>
          <w:color w:val="00B150"/>
          <w:sz w:val="32"/>
          <w:szCs w:val="32"/>
        </w:rPr>
      </w:pPr>
    </w:p>
    <w:p w14:paraId="5AAC3AA8" w14:textId="6F10A87D" w:rsidR="00FC239D" w:rsidRDefault="00FC239D" w:rsidP="00EC46F4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/>
          <w:bCs/>
          <w:color w:val="00B150"/>
          <w:sz w:val="32"/>
          <w:szCs w:val="32"/>
        </w:rPr>
      </w:pPr>
    </w:p>
    <w:p w14:paraId="3D215B56" w14:textId="43B9C989" w:rsidR="00FC239D" w:rsidRDefault="00FC239D" w:rsidP="00EC46F4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/>
          <w:bCs/>
          <w:color w:val="00B150"/>
          <w:sz w:val="32"/>
          <w:szCs w:val="32"/>
        </w:rPr>
      </w:pPr>
    </w:p>
    <w:p w14:paraId="497557B3" w14:textId="35B23A15" w:rsidR="00FC239D" w:rsidRDefault="00FC239D" w:rsidP="00EC46F4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/>
          <w:bCs/>
          <w:color w:val="00B150"/>
          <w:sz w:val="32"/>
          <w:szCs w:val="32"/>
        </w:rPr>
      </w:pPr>
    </w:p>
    <w:p w14:paraId="116AF91F" w14:textId="4FE3C44C" w:rsidR="00FC239D" w:rsidRDefault="00FC239D" w:rsidP="00EC46F4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/>
          <w:bCs/>
          <w:color w:val="00B150"/>
          <w:sz w:val="32"/>
          <w:szCs w:val="32"/>
        </w:rPr>
      </w:pPr>
    </w:p>
    <w:p w14:paraId="6FEE6DA0" w14:textId="28F0810C" w:rsidR="00FC239D" w:rsidRDefault="00FC239D" w:rsidP="00EC46F4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/>
          <w:bCs/>
          <w:color w:val="00B150"/>
          <w:sz w:val="32"/>
          <w:szCs w:val="32"/>
        </w:rPr>
      </w:pPr>
    </w:p>
    <w:p w14:paraId="2D936ED2" w14:textId="0C0F3061" w:rsidR="00FC239D" w:rsidRDefault="00FC239D" w:rsidP="00EC46F4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/>
          <w:bCs/>
          <w:color w:val="00B150"/>
          <w:sz w:val="32"/>
          <w:szCs w:val="32"/>
        </w:rPr>
      </w:pPr>
    </w:p>
    <w:p w14:paraId="3DBFB4A8" w14:textId="7E826C71" w:rsidR="00FC239D" w:rsidRDefault="00FC239D" w:rsidP="00EC46F4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/>
          <w:bCs/>
          <w:color w:val="00B150"/>
          <w:sz w:val="32"/>
          <w:szCs w:val="32"/>
        </w:rPr>
      </w:pPr>
    </w:p>
    <w:p w14:paraId="1AC81B33" w14:textId="06BE9F8D" w:rsidR="003D4103" w:rsidRDefault="003D4103" w:rsidP="00253E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B150"/>
          <w:sz w:val="32"/>
          <w:szCs w:val="32"/>
        </w:rPr>
      </w:pPr>
    </w:p>
    <w:p w14:paraId="59FB9C31" w14:textId="77777777" w:rsidR="00E6345A" w:rsidRDefault="00E6345A" w:rsidP="00253E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B150"/>
          <w:sz w:val="32"/>
          <w:szCs w:val="32"/>
        </w:rPr>
      </w:pPr>
    </w:p>
    <w:p w14:paraId="160B40E3" w14:textId="3992A257" w:rsidR="003D4103" w:rsidRPr="00C46A61" w:rsidRDefault="00077ACD" w:rsidP="00C46A61">
      <w:pPr>
        <w:pStyle w:val="Paragraphedeliste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bookmarkStart w:id="4" w:name="_GoBack"/>
      <w:r w:rsidRPr="00C46A61">
        <w:rPr>
          <w:rFonts w:ascii="Times New Roman" w:hAnsi="Times New Roman" w:cs="Times New Roman"/>
          <w:b/>
          <w:bCs/>
          <w:color w:val="00B050"/>
          <w:sz w:val="28"/>
          <w:szCs w:val="28"/>
        </w:rPr>
        <w:t>Les contraintes (forces) responsables de la formation des failles</w:t>
      </w:r>
    </w:p>
    <w:p w14:paraId="3EB0F099" w14:textId="034AA5FD" w:rsidR="00BD5C2A" w:rsidRPr="00A45EB9" w:rsidRDefault="00BD5C2A" w:rsidP="00253E0A">
      <w:pPr>
        <w:pStyle w:val="Paragraphedeliste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-264"/>
        <w:rPr>
          <w:rFonts w:ascii="Times New Roman" w:hAnsi="Times New Roman" w:cs="Times New Roman"/>
          <w:b/>
          <w:bCs/>
          <w:sz w:val="32"/>
          <w:szCs w:val="32"/>
        </w:rPr>
      </w:pPr>
      <w:bookmarkStart w:id="5" w:name="_Hlk58427250"/>
      <w:bookmarkEnd w:id="4"/>
      <w:r w:rsidRPr="00A45EB9">
        <w:rPr>
          <w:rFonts w:ascii="Times New Roman" w:hAnsi="Times New Roman" w:cs="Times New Roman"/>
          <w:b/>
          <w:bCs/>
          <w:sz w:val="32"/>
          <w:szCs w:val="32"/>
        </w:rPr>
        <w:t>Les failles normales sont dues à des contraintes d’</w:t>
      </w:r>
      <w:r w:rsidR="00A45EB9" w:rsidRPr="00A45EB9">
        <w:rPr>
          <w:rFonts w:ascii="Times New Roman" w:hAnsi="Times New Roman" w:cs="Times New Roman"/>
          <w:b/>
          <w:bCs/>
          <w:sz w:val="32"/>
          <w:szCs w:val="32"/>
        </w:rPr>
        <w:t>extensions</w:t>
      </w:r>
      <w:r w:rsidRPr="00A45EB9">
        <w:rPr>
          <w:rFonts w:ascii="Times New Roman" w:hAnsi="Times New Roman" w:cs="Times New Roman"/>
          <w:b/>
          <w:bCs/>
          <w:sz w:val="32"/>
          <w:szCs w:val="32"/>
        </w:rPr>
        <w:t>.</w:t>
      </w:r>
    </w:p>
    <w:bookmarkEnd w:id="5"/>
    <w:p w14:paraId="5DE43EC3" w14:textId="5376E4C4" w:rsidR="00BD5C2A" w:rsidRPr="00A45EB9" w:rsidRDefault="00253E0A" w:rsidP="00253E0A">
      <w:pPr>
        <w:pStyle w:val="Paragraphedeliste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-264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7FF8D863" wp14:editId="703137C3">
            <wp:simplePos x="0" y="0"/>
            <wp:positionH relativeFrom="column">
              <wp:posOffset>-397510</wp:posOffset>
            </wp:positionH>
            <wp:positionV relativeFrom="paragraph">
              <wp:posOffset>268605</wp:posOffset>
            </wp:positionV>
            <wp:extent cx="6760845" cy="2059940"/>
            <wp:effectExtent l="0" t="0" r="1905" b="0"/>
            <wp:wrapNone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845" cy="2059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D5C2A" w:rsidRPr="00A45EB9">
        <w:rPr>
          <w:rFonts w:ascii="Times New Roman" w:hAnsi="Times New Roman" w:cs="Times New Roman"/>
          <w:b/>
          <w:bCs/>
          <w:sz w:val="32"/>
          <w:szCs w:val="32"/>
        </w:rPr>
        <w:t xml:space="preserve">Les </w:t>
      </w:r>
      <w:r w:rsidR="00A45EB9" w:rsidRPr="00A45EB9">
        <w:rPr>
          <w:rFonts w:ascii="Times New Roman" w:hAnsi="Times New Roman" w:cs="Times New Roman"/>
          <w:b/>
          <w:bCs/>
          <w:sz w:val="32"/>
          <w:szCs w:val="32"/>
        </w:rPr>
        <w:t>failles inverses</w:t>
      </w:r>
      <w:r w:rsidR="00BD5C2A" w:rsidRPr="00A45EB9">
        <w:rPr>
          <w:rFonts w:ascii="Times New Roman" w:hAnsi="Times New Roman" w:cs="Times New Roman"/>
          <w:b/>
          <w:bCs/>
          <w:sz w:val="32"/>
          <w:szCs w:val="32"/>
        </w:rPr>
        <w:t xml:space="preserve"> sont dues à des contraintes d</w:t>
      </w:r>
      <w:r w:rsidR="00A45EB9" w:rsidRPr="00A45EB9">
        <w:rPr>
          <w:rFonts w:ascii="Times New Roman" w:hAnsi="Times New Roman" w:cs="Times New Roman"/>
          <w:b/>
          <w:bCs/>
          <w:sz w:val="32"/>
          <w:szCs w:val="32"/>
        </w:rPr>
        <w:t>e compressions</w:t>
      </w:r>
      <w:r w:rsidR="00BD5C2A" w:rsidRPr="00A45EB9">
        <w:rPr>
          <w:rFonts w:ascii="Times New Roman" w:hAnsi="Times New Roman" w:cs="Times New Roman"/>
          <w:b/>
          <w:bCs/>
          <w:sz w:val="32"/>
          <w:szCs w:val="32"/>
        </w:rPr>
        <w:t>.</w:t>
      </w:r>
    </w:p>
    <w:p w14:paraId="7EAE7EC4" w14:textId="4FD25796" w:rsidR="00F2303A" w:rsidRDefault="00F2303A" w:rsidP="00A45EB9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</w:p>
    <w:p w14:paraId="11D53F2F" w14:textId="1B1DB9F1" w:rsidR="00F2303A" w:rsidRDefault="00F2303A" w:rsidP="00A45EB9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</w:p>
    <w:p w14:paraId="511D0843" w14:textId="63848A9C" w:rsidR="00F2303A" w:rsidRDefault="00F2303A" w:rsidP="00A45EB9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</w:p>
    <w:p w14:paraId="72AD0751" w14:textId="75C265D3" w:rsidR="00F2303A" w:rsidRDefault="00F2303A" w:rsidP="00A45EB9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</w:p>
    <w:p w14:paraId="2AFD7C2C" w14:textId="7ECD8C9C" w:rsidR="00F2303A" w:rsidRDefault="00F2303A" w:rsidP="00A45EB9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</w:p>
    <w:p w14:paraId="3A4D7F17" w14:textId="4A115678" w:rsidR="00F2303A" w:rsidRDefault="00F2303A" w:rsidP="00A45EB9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</w:p>
    <w:p w14:paraId="162F0D84" w14:textId="26264537" w:rsidR="00F2303A" w:rsidRDefault="00F2303A" w:rsidP="00A45EB9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</w:p>
    <w:p w14:paraId="253A14AA" w14:textId="403794C0" w:rsidR="00F2303A" w:rsidRDefault="00F2303A" w:rsidP="00A45EB9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</w:p>
    <w:p w14:paraId="6F7428E0" w14:textId="77777777" w:rsidR="00F2303A" w:rsidRPr="00F2303A" w:rsidRDefault="00F2303A" w:rsidP="00F230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</w:p>
    <w:p w14:paraId="35EFDD5D" w14:textId="133313CA" w:rsidR="00F2303A" w:rsidRDefault="00D74548" w:rsidP="00F2303A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D74548">
        <w:rPr>
          <w:rFonts w:ascii="Times New Roman" w:hAnsi="Times New Roman" w:cs="Times New Roman"/>
          <w:b/>
          <w:bCs/>
          <w:color w:val="FF0000"/>
          <w:sz w:val="32"/>
          <w:szCs w:val="32"/>
        </w:rPr>
        <w:t>III</w:t>
      </w:r>
      <w:r w:rsidR="00484763" w:rsidRPr="00484763"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 – Les déformation</w:t>
      </w:r>
      <w:r w:rsidR="00253E0A">
        <w:rPr>
          <w:rFonts w:ascii="Times New Roman" w:hAnsi="Times New Roman" w:cs="Times New Roman"/>
          <w:b/>
          <w:bCs/>
          <w:color w:val="FF0000"/>
          <w:sz w:val="32"/>
          <w:szCs w:val="32"/>
        </w:rPr>
        <w:t>s</w:t>
      </w:r>
      <w:r w:rsidR="00484763" w:rsidRPr="00484763"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 et la tectonique des plaques</w:t>
      </w:r>
    </w:p>
    <w:p w14:paraId="0796711F" w14:textId="4F8183E1" w:rsidR="00484763" w:rsidRPr="00253E0A" w:rsidRDefault="00484763" w:rsidP="00EC46F4">
      <w:pPr>
        <w:autoSpaceDE w:val="0"/>
        <w:autoSpaceDN w:val="0"/>
        <w:adjustRightInd w:val="0"/>
        <w:spacing w:after="0" w:line="240" w:lineRule="auto"/>
        <w:ind w:left="-567"/>
        <w:rPr>
          <w:rFonts w:ascii="Calibri" w:hAnsi="Calibri"/>
          <w:b/>
          <w:bCs/>
          <w:color w:val="000000"/>
          <w:sz w:val="28"/>
          <w:szCs w:val="28"/>
        </w:rPr>
      </w:pPr>
      <w:r w:rsidRPr="00253E0A">
        <w:rPr>
          <w:rFonts w:ascii="Calibri" w:hAnsi="Calibri"/>
          <w:b/>
          <w:bCs/>
          <w:color w:val="000000"/>
          <w:sz w:val="28"/>
          <w:szCs w:val="28"/>
        </w:rPr>
        <w:t>Les déformations tectoniques résultent des forces de compression ou de distension dont l’origine est la tectonique des plaques.</w:t>
      </w:r>
    </w:p>
    <w:p w14:paraId="1992EFFE" w14:textId="702FD557" w:rsidR="00172ACE" w:rsidRDefault="00172ACE" w:rsidP="00172ACE">
      <w:pPr>
        <w:autoSpaceDE w:val="0"/>
        <w:autoSpaceDN w:val="0"/>
        <w:adjustRightInd w:val="0"/>
        <w:spacing w:after="0" w:line="240" w:lineRule="auto"/>
        <w:ind w:left="-567"/>
        <w:rPr>
          <w:rFonts w:ascii="Calibri" w:hAnsi="Calibri"/>
          <w:b/>
          <w:bCs/>
          <w:color w:val="000000"/>
          <w:sz w:val="28"/>
          <w:szCs w:val="28"/>
        </w:rPr>
      </w:pPr>
      <w:bookmarkStart w:id="6" w:name="_Hlk58412657"/>
      <w:r w:rsidRPr="00172ACE">
        <w:rPr>
          <w:rFonts w:ascii="Segoe UI Symbol" w:hAnsi="Segoe UI Symbol" w:cs="Segoe UI Symbol"/>
          <w:color w:val="000000"/>
          <w:sz w:val="28"/>
          <w:szCs w:val="28"/>
        </w:rPr>
        <w:t>➔</w:t>
      </w:r>
      <w:bookmarkEnd w:id="6"/>
      <w:r w:rsidRPr="00172ACE">
        <w:rPr>
          <w:rFonts w:ascii="Calibri" w:hAnsi="Calibri"/>
          <w:color w:val="000000"/>
          <w:sz w:val="28"/>
          <w:szCs w:val="28"/>
        </w:rPr>
        <w:t xml:space="preserve"> </w:t>
      </w:r>
      <w:r w:rsidRPr="00172ACE">
        <w:rPr>
          <w:rFonts w:ascii="Calibri" w:hAnsi="Calibri"/>
          <w:b/>
          <w:bCs/>
          <w:color w:val="000000"/>
          <w:sz w:val="28"/>
          <w:szCs w:val="28"/>
        </w:rPr>
        <w:t xml:space="preserve">La </w:t>
      </w:r>
      <w:r w:rsidR="00A45EB9" w:rsidRPr="00172ACE">
        <w:rPr>
          <w:rFonts w:ascii="Calibri" w:hAnsi="Calibri"/>
          <w:b/>
          <w:bCs/>
          <w:color w:val="000000"/>
          <w:sz w:val="28"/>
          <w:szCs w:val="28"/>
        </w:rPr>
        <w:t>divergence (</w:t>
      </w:r>
      <w:r w:rsidR="00253E0A" w:rsidRPr="00172ACE">
        <w:rPr>
          <w:rFonts w:ascii="Calibri" w:hAnsi="Calibri"/>
          <w:b/>
          <w:bCs/>
          <w:color w:val="000000"/>
          <w:sz w:val="28"/>
          <w:szCs w:val="28"/>
        </w:rPr>
        <w:t xml:space="preserve">écartement) </w:t>
      </w:r>
      <w:r w:rsidR="0012025D" w:rsidRPr="00172ACE">
        <w:rPr>
          <w:rFonts w:ascii="Calibri" w:hAnsi="Calibri"/>
          <w:b/>
          <w:bCs/>
          <w:color w:val="000000"/>
          <w:sz w:val="28"/>
          <w:szCs w:val="28"/>
        </w:rPr>
        <w:t>des plaques</w:t>
      </w:r>
      <w:r>
        <w:rPr>
          <w:rFonts w:ascii="Calibri" w:hAnsi="Calibri"/>
          <w:b/>
          <w:bCs/>
          <w:color w:val="000000"/>
          <w:sz w:val="28"/>
          <w:szCs w:val="28"/>
        </w:rPr>
        <w:t xml:space="preserve"> </w:t>
      </w:r>
      <w:r w:rsidRPr="00172ACE">
        <w:rPr>
          <w:rFonts w:ascii="Calibri" w:hAnsi="Calibri"/>
          <w:b/>
          <w:bCs/>
          <w:color w:val="000000"/>
          <w:sz w:val="28"/>
          <w:szCs w:val="28"/>
        </w:rPr>
        <w:t>provoque la distension de la croûte et ainsi la</w:t>
      </w:r>
      <w:r>
        <w:rPr>
          <w:rFonts w:ascii="Calibri" w:hAnsi="Calibri"/>
          <w:b/>
          <w:bCs/>
          <w:color w:val="000000"/>
          <w:sz w:val="28"/>
          <w:szCs w:val="28"/>
        </w:rPr>
        <w:t xml:space="preserve"> </w:t>
      </w:r>
      <w:r w:rsidRPr="00172ACE">
        <w:rPr>
          <w:rFonts w:ascii="Calibri" w:hAnsi="Calibri"/>
          <w:b/>
          <w:bCs/>
          <w:color w:val="000000"/>
          <w:sz w:val="28"/>
          <w:szCs w:val="28"/>
        </w:rPr>
        <w:t>formation des failles normales et de décrochement qu’on trouve dans la dorsale.</w:t>
      </w:r>
    </w:p>
    <w:p w14:paraId="1076A8C6" w14:textId="54B80301" w:rsidR="00172ACE" w:rsidRPr="00172ACE" w:rsidRDefault="00172ACE" w:rsidP="00172ACE">
      <w:pPr>
        <w:autoSpaceDE w:val="0"/>
        <w:autoSpaceDN w:val="0"/>
        <w:adjustRightInd w:val="0"/>
        <w:spacing w:after="0" w:line="240" w:lineRule="auto"/>
        <w:ind w:left="-567"/>
        <w:rPr>
          <w:rFonts w:ascii="Calibri" w:hAnsi="Calibri"/>
          <w:b/>
          <w:bCs/>
          <w:color w:val="000000"/>
          <w:sz w:val="28"/>
          <w:szCs w:val="28"/>
        </w:rPr>
      </w:pPr>
      <w:r w:rsidRPr="00172ACE">
        <w:rPr>
          <w:rFonts w:ascii="Segoe UI Symbol" w:hAnsi="Segoe UI Symbol" w:cs="Segoe UI Symbol"/>
          <w:b/>
          <w:bCs/>
          <w:color w:val="000000"/>
          <w:sz w:val="28"/>
          <w:szCs w:val="28"/>
        </w:rPr>
        <w:t>➔</w:t>
      </w:r>
      <w:r w:rsidRPr="00172ACE">
        <w:rPr>
          <w:rFonts w:ascii="Calibri" w:hAnsi="Calibri"/>
          <w:b/>
          <w:bCs/>
          <w:color w:val="000000"/>
          <w:sz w:val="28"/>
          <w:szCs w:val="28"/>
        </w:rPr>
        <w:t>La convergence (rapprochement) des plaques provoque la compression de la</w:t>
      </w:r>
    </w:p>
    <w:p w14:paraId="2ABF0726" w14:textId="61EF4F90" w:rsidR="00172ACE" w:rsidRDefault="00172ACE" w:rsidP="00172ACE">
      <w:pPr>
        <w:autoSpaceDE w:val="0"/>
        <w:autoSpaceDN w:val="0"/>
        <w:adjustRightInd w:val="0"/>
        <w:spacing w:after="0" w:line="240" w:lineRule="auto"/>
        <w:ind w:left="-567"/>
        <w:rPr>
          <w:rFonts w:ascii="Calibri" w:hAnsi="Calibri"/>
          <w:b/>
          <w:bCs/>
          <w:color w:val="000000"/>
          <w:sz w:val="28"/>
          <w:szCs w:val="28"/>
        </w:rPr>
      </w:pPr>
      <w:r w:rsidRPr="00172ACE">
        <w:rPr>
          <w:rFonts w:ascii="Calibri" w:hAnsi="Calibri"/>
          <w:b/>
          <w:bCs/>
          <w:color w:val="000000"/>
          <w:sz w:val="28"/>
          <w:szCs w:val="28"/>
        </w:rPr>
        <w:t>croûte et ainsi la formation des plis et des</w:t>
      </w:r>
      <w:r>
        <w:rPr>
          <w:rFonts w:ascii="Calibri" w:hAnsi="Calibri"/>
          <w:b/>
          <w:bCs/>
          <w:color w:val="000000"/>
          <w:sz w:val="28"/>
          <w:szCs w:val="28"/>
        </w:rPr>
        <w:t xml:space="preserve"> </w:t>
      </w:r>
      <w:r w:rsidRPr="00172ACE">
        <w:rPr>
          <w:rFonts w:ascii="Calibri" w:hAnsi="Calibri"/>
          <w:b/>
          <w:bCs/>
          <w:color w:val="000000"/>
          <w:sz w:val="28"/>
          <w:szCs w:val="28"/>
        </w:rPr>
        <w:t>failles inverses qu’on trouve dans les zones de subduction.</w:t>
      </w:r>
    </w:p>
    <w:p w14:paraId="34CC3BE7" w14:textId="5BA9C84E" w:rsidR="00F2303A" w:rsidRDefault="0055754F" w:rsidP="00172ACE">
      <w:pPr>
        <w:autoSpaceDE w:val="0"/>
        <w:autoSpaceDN w:val="0"/>
        <w:adjustRightInd w:val="0"/>
        <w:spacing w:after="0" w:line="240" w:lineRule="auto"/>
        <w:ind w:left="-567"/>
        <w:rPr>
          <w:rFonts w:ascii="Calibri" w:hAnsi="Calibri"/>
          <w:b/>
          <w:bCs/>
          <w:color w:val="000000"/>
          <w:sz w:val="28"/>
          <w:szCs w:val="28"/>
        </w:rPr>
      </w:pPr>
      <w:r>
        <w:rPr>
          <w:rFonts w:ascii="Calibri" w:hAnsi="Calibri"/>
          <w:noProof/>
          <w:color w:val="000000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660288" behindDoc="0" locked="0" layoutInCell="1" allowOverlap="1" wp14:anchorId="085E69CA" wp14:editId="6E6DA564">
            <wp:simplePos x="0" y="0"/>
            <wp:positionH relativeFrom="column">
              <wp:posOffset>-287020</wp:posOffset>
            </wp:positionH>
            <wp:positionV relativeFrom="paragraph">
              <wp:posOffset>36195</wp:posOffset>
            </wp:positionV>
            <wp:extent cx="6301105" cy="5161915"/>
            <wp:effectExtent l="0" t="0" r="0" b="63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516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CCC97B7" w14:textId="66D88BEE" w:rsidR="00F2303A" w:rsidRDefault="00F2303A" w:rsidP="00172ACE">
      <w:pPr>
        <w:autoSpaceDE w:val="0"/>
        <w:autoSpaceDN w:val="0"/>
        <w:adjustRightInd w:val="0"/>
        <w:spacing w:after="0" w:line="240" w:lineRule="auto"/>
        <w:ind w:left="-567"/>
        <w:rPr>
          <w:rFonts w:ascii="Calibri" w:hAnsi="Calibri"/>
          <w:b/>
          <w:bCs/>
          <w:color w:val="000000"/>
          <w:sz w:val="28"/>
          <w:szCs w:val="28"/>
        </w:rPr>
      </w:pPr>
    </w:p>
    <w:p w14:paraId="2C48F406" w14:textId="0C6F2B4B" w:rsidR="00F2303A" w:rsidRDefault="00F2303A" w:rsidP="00172ACE">
      <w:pPr>
        <w:autoSpaceDE w:val="0"/>
        <w:autoSpaceDN w:val="0"/>
        <w:adjustRightInd w:val="0"/>
        <w:spacing w:after="0" w:line="240" w:lineRule="auto"/>
        <w:ind w:left="-567"/>
        <w:rPr>
          <w:rFonts w:ascii="Calibri" w:hAnsi="Calibri"/>
          <w:b/>
          <w:bCs/>
          <w:color w:val="000000"/>
          <w:sz w:val="28"/>
          <w:szCs w:val="28"/>
        </w:rPr>
      </w:pPr>
    </w:p>
    <w:p w14:paraId="273722A5" w14:textId="067BEFC3" w:rsidR="00F2303A" w:rsidRDefault="00F2303A" w:rsidP="00172ACE">
      <w:pPr>
        <w:autoSpaceDE w:val="0"/>
        <w:autoSpaceDN w:val="0"/>
        <w:adjustRightInd w:val="0"/>
        <w:spacing w:after="0" w:line="240" w:lineRule="auto"/>
        <w:ind w:left="-567"/>
        <w:rPr>
          <w:rFonts w:ascii="Calibri" w:hAnsi="Calibri"/>
          <w:b/>
          <w:bCs/>
          <w:color w:val="000000"/>
          <w:sz w:val="28"/>
          <w:szCs w:val="28"/>
        </w:rPr>
      </w:pPr>
    </w:p>
    <w:p w14:paraId="65DEFC28" w14:textId="5DA03750" w:rsidR="00F2303A" w:rsidRDefault="00F2303A" w:rsidP="00172ACE">
      <w:pPr>
        <w:autoSpaceDE w:val="0"/>
        <w:autoSpaceDN w:val="0"/>
        <w:adjustRightInd w:val="0"/>
        <w:spacing w:after="0" w:line="240" w:lineRule="auto"/>
        <w:ind w:left="-567"/>
        <w:rPr>
          <w:rFonts w:ascii="Calibri" w:hAnsi="Calibri"/>
          <w:b/>
          <w:bCs/>
          <w:color w:val="000000"/>
          <w:sz w:val="28"/>
          <w:szCs w:val="28"/>
        </w:rPr>
      </w:pPr>
    </w:p>
    <w:p w14:paraId="60A9F993" w14:textId="26FB9FB5" w:rsidR="00F2303A" w:rsidRDefault="00F2303A" w:rsidP="00172ACE">
      <w:pPr>
        <w:autoSpaceDE w:val="0"/>
        <w:autoSpaceDN w:val="0"/>
        <w:adjustRightInd w:val="0"/>
        <w:spacing w:after="0" w:line="240" w:lineRule="auto"/>
        <w:ind w:left="-567"/>
        <w:rPr>
          <w:rFonts w:ascii="Calibri" w:hAnsi="Calibri"/>
          <w:b/>
          <w:bCs/>
          <w:color w:val="000000"/>
          <w:sz w:val="28"/>
          <w:szCs w:val="28"/>
        </w:rPr>
      </w:pPr>
    </w:p>
    <w:p w14:paraId="4EECC920" w14:textId="72328A47" w:rsidR="00F2303A" w:rsidRDefault="00F2303A" w:rsidP="00172ACE">
      <w:pPr>
        <w:autoSpaceDE w:val="0"/>
        <w:autoSpaceDN w:val="0"/>
        <w:adjustRightInd w:val="0"/>
        <w:spacing w:after="0" w:line="240" w:lineRule="auto"/>
        <w:ind w:left="-567"/>
        <w:rPr>
          <w:rFonts w:ascii="Calibri" w:hAnsi="Calibri"/>
          <w:b/>
          <w:bCs/>
          <w:color w:val="000000"/>
          <w:sz w:val="28"/>
          <w:szCs w:val="28"/>
        </w:rPr>
      </w:pPr>
    </w:p>
    <w:p w14:paraId="4D407551" w14:textId="3CE189F4" w:rsidR="00F2303A" w:rsidRDefault="00F2303A" w:rsidP="00172ACE">
      <w:pPr>
        <w:autoSpaceDE w:val="0"/>
        <w:autoSpaceDN w:val="0"/>
        <w:adjustRightInd w:val="0"/>
        <w:spacing w:after="0" w:line="240" w:lineRule="auto"/>
        <w:ind w:left="-567"/>
        <w:rPr>
          <w:rFonts w:ascii="Calibri" w:hAnsi="Calibri"/>
          <w:b/>
          <w:bCs/>
          <w:color w:val="000000"/>
          <w:sz w:val="28"/>
          <w:szCs w:val="28"/>
        </w:rPr>
      </w:pPr>
    </w:p>
    <w:p w14:paraId="33763434" w14:textId="749FE276" w:rsidR="00F2303A" w:rsidRDefault="00F2303A" w:rsidP="00172ACE">
      <w:pPr>
        <w:autoSpaceDE w:val="0"/>
        <w:autoSpaceDN w:val="0"/>
        <w:adjustRightInd w:val="0"/>
        <w:spacing w:after="0" w:line="240" w:lineRule="auto"/>
        <w:ind w:left="-567"/>
        <w:rPr>
          <w:rFonts w:ascii="Calibri" w:hAnsi="Calibri"/>
          <w:b/>
          <w:bCs/>
          <w:color w:val="000000"/>
          <w:sz w:val="28"/>
          <w:szCs w:val="28"/>
        </w:rPr>
      </w:pPr>
    </w:p>
    <w:p w14:paraId="75C6B28F" w14:textId="6E02426D" w:rsidR="00F2303A" w:rsidRPr="00172ACE" w:rsidRDefault="00F2303A" w:rsidP="00172ACE">
      <w:pPr>
        <w:autoSpaceDE w:val="0"/>
        <w:autoSpaceDN w:val="0"/>
        <w:adjustRightInd w:val="0"/>
        <w:spacing w:after="0" w:line="240" w:lineRule="auto"/>
        <w:ind w:left="-567"/>
        <w:rPr>
          <w:rFonts w:ascii="Calibri" w:hAnsi="Calibri"/>
          <w:b/>
          <w:bCs/>
          <w:color w:val="000000"/>
          <w:sz w:val="28"/>
          <w:szCs w:val="28"/>
        </w:rPr>
      </w:pPr>
    </w:p>
    <w:p w14:paraId="128EDF62" w14:textId="300E098D" w:rsidR="00484763" w:rsidRDefault="00484763" w:rsidP="00EC46F4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5FBEAA94" w14:textId="63F355F7" w:rsidR="00484763" w:rsidRDefault="00484763" w:rsidP="00EC46F4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737E4A0D" w14:textId="341BD07F" w:rsidR="00484763" w:rsidRDefault="00484763" w:rsidP="00EC46F4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465790CF" w14:textId="4B78266E" w:rsidR="00484763" w:rsidRDefault="00484763" w:rsidP="00EC46F4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4F41EC1F" w14:textId="7B5EDED0" w:rsidR="00484763" w:rsidRDefault="00484763" w:rsidP="00EC46F4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02B18CB8" w14:textId="70700DDD" w:rsidR="00484763" w:rsidRDefault="00484763" w:rsidP="00EC46F4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15D0B8C6" w14:textId="2C7B5E5A" w:rsidR="00484763" w:rsidRDefault="00484763" w:rsidP="00EC46F4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43D4E825" w14:textId="1381FDF4" w:rsidR="00484763" w:rsidRDefault="00484763" w:rsidP="00EC46F4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3392DEB7" w14:textId="32699117" w:rsidR="00484763" w:rsidRDefault="00484763" w:rsidP="00EC46F4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7E161CD5" w14:textId="29F506A8" w:rsidR="00484763" w:rsidRDefault="00484763" w:rsidP="00EC46F4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5B8F5E9A" w14:textId="08A13F57" w:rsidR="00484763" w:rsidRDefault="00484763" w:rsidP="00EC46F4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2B4B6CF5" w14:textId="30F69A7D" w:rsidR="00484763" w:rsidRDefault="00484763" w:rsidP="00EC46F4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18ECA75C" w14:textId="4D29AC43" w:rsidR="00484763" w:rsidRDefault="00484763" w:rsidP="00EC46F4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44649352" w14:textId="617493B1" w:rsidR="00484763" w:rsidRDefault="00484763" w:rsidP="00EC46F4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5052E483" w14:textId="146CBFC7" w:rsidR="00484763" w:rsidRDefault="00484763" w:rsidP="00EC46F4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2786A148" w14:textId="35A0A598" w:rsidR="00484763" w:rsidRDefault="00484763" w:rsidP="00EC46F4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7ED227BB" w14:textId="618125E3" w:rsidR="00484763" w:rsidRDefault="00484763" w:rsidP="00EC46F4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09ADD327" w14:textId="0D5C9ED4" w:rsidR="00F2303A" w:rsidRPr="00F2303A" w:rsidRDefault="00F2303A" w:rsidP="00F2303A">
      <w:pPr>
        <w:tabs>
          <w:tab w:val="left" w:pos="2160"/>
        </w:tabs>
        <w:rPr>
          <w:rFonts w:ascii="Times New Roman" w:hAnsi="Times New Roman" w:cs="Times New Roman"/>
          <w:sz w:val="28"/>
          <w:szCs w:val="28"/>
        </w:rPr>
      </w:pPr>
    </w:p>
    <w:sectPr w:rsidR="00F2303A" w:rsidRPr="00F2303A" w:rsidSect="004B795E">
      <w:pgSz w:w="11906" w:h="16838"/>
      <w:pgMar w:top="0" w:right="707" w:bottom="0" w:left="1276" w:header="0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alibri,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4C4ED8"/>
    <w:multiLevelType w:val="hybridMultilevel"/>
    <w:tmpl w:val="7308635E"/>
    <w:lvl w:ilvl="0" w:tplc="78B667FC">
      <w:start w:val="1"/>
      <w:numFmt w:val="decimal"/>
      <w:lvlText w:val="%1-"/>
      <w:lvlJc w:val="left"/>
      <w:pPr>
        <w:ind w:left="360" w:hanging="360"/>
      </w:pPr>
      <w:rPr>
        <w:rFonts w:hint="default"/>
        <w:b/>
        <w:color w:val="00B05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AD2A72"/>
    <w:multiLevelType w:val="hybridMultilevel"/>
    <w:tmpl w:val="17FC7A6A"/>
    <w:lvl w:ilvl="0" w:tplc="804A2DEC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6522C9"/>
    <w:multiLevelType w:val="hybridMultilevel"/>
    <w:tmpl w:val="2ECC9D98"/>
    <w:lvl w:ilvl="0" w:tplc="C188326E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2C44F8"/>
    <w:multiLevelType w:val="hybridMultilevel"/>
    <w:tmpl w:val="BAF83D54"/>
    <w:lvl w:ilvl="0" w:tplc="CC0EE048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E804FC"/>
    <w:multiLevelType w:val="hybridMultilevel"/>
    <w:tmpl w:val="A17A4FE2"/>
    <w:lvl w:ilvl="0" w:tplc="753AB732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7030A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6B06C0"/>
    <w:multiLevelType w:val="hybridMultilevel"/>
    <w:tmpl w:val="FC9CB212"/>
    <w:lvl w:ilvl="0" w:tplc="9EBC01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7E1A18"/>
    <w:multiLevelType w:val="hybridMultilevel"/>
    <w:tmpl w:val="21BC87DA"/>
    <w:lvl w:ilvl="0" w:tplc="5BF42142">
      <w:start w:val="1"/>
      <w:numFmt w:val="decimal"/>
      <w:lvlText w:val="%1-"/>
      <w:lvlJc w:val="left"/>
      <w:pPr>
        <w:ind w:left="-264" w:hanging="360"/>
      </w:pPr>
      <w:rPr>
        <w:rFonts w:ascii="Calibri" w:hAnsi="Calibri" w:cstheme="minorBidi" w:hint="default"/>
        <w:color w:val="00B050"/>
        <w:sz w:val="32"/>
      </w:rPr>
    </w:lvl>
    <w:lvl w:ilvl="1" w:tplc="040C0019" w:tentative="1">
      <w:start w:val="1"/>
      <w:numFmt w:val="lowerLetter"/>
      <w:lvlText w:val="%2."/>
      <w:lvlJc w:val="left"/>
      <w:pPr>
        <w:ind w:left="456" w:hanging="360"/>
      </w:pPr>
    </w:lvl>
    <w:lvl w:ilvl="2" w:tplc="040C001B" w:tentative="1">
      <w:start w:val="1"/>
      <w:numFmt w:val="lowerRoman"/>
      <w:lvlText w:val="%3."/>
      <w:lvlJc w:val="right"/>
      <w:pPr>
        <w:ind w:left="1176" w:hanging="180"/>
      </w:pPr>
    </w:lvl>
    <w:lvl w:ilvl="3" w:tplc="040C000F" w:tentative="1">
      <w:start w:val="1"/>
      <w:numFmt w:val="decimal"/>
      <w:lvlText w:val="%4."/>
      <w:lvlJc w:val="left"/>
      <w:pPr>
        <w:ind w:left="1896" w:hanging="360"/>
      </w:pPr>
    </w:lvl>
    <w:lvl w:ilvl="4" w:tplc="040C0019" w:tentative="1">
      <w:start w:val="1"/>
      <w:numFmt w:val="lowerLetter"/>
      <w:lvlText w:val="%5."/>
      <w:lvlJc w:val="left"/>
      <w:pPr>
        <w:ind w:left="2616" w:hanging="360"/>
      </w:pPr>
    </w:lvl>
    <w:lvl w:ilvl="5" w:tplc="040C001B" w:tentative="1">
      <w:start w:val="1"/>
      <w:numFmt w:val="lowerRoman"/>
      <w:lvlText w:val="%6."/>
      <w:lvlJc w:val="right"/>
      <w:pPr>
        <w:ind w:left="3336" w:hanging="180"/>
      </w:pPr>
    </w:lvl>
    <w:lvl w:ilvl="6" w:tplc="040C000F" w:tentative="1">
      <w:start w:val="1"/>
      <w:numFmt w:val="decimal"/>
      <w:lvlText w:val="%7."/>
      <w:lvlJc w:val="left"/>
      <w:pPr>
        <w:ind w:left="4056" w:hanging="360"/>
      </w:pPr>
    </w:lvl>
    <w:lvl w:ilvl="7" w:tplc="040C0019" w:tentative="1">
      <w:start w:val="1"/>
      <w:numFmt w:val="lowerLetter"/>
      <w:lvlText w:val="%8."/>
      <w:lvlJc w:val="left"/>
      <w:pPr>
        <w:ind w:left="4776" w:hanging="360"/>
      </w:pPr>
    </w:lvl>
    <w:lvl w:ilvl="8" w:tplc="040C001B" w:tentative="1">
      <w:start w:val="1"/>
      <w:numFmt w:val="lowerRoman"/>
      <w:lvlText w:val="%9."/>
      <w:lvlJc w:val="right"/>
      <w:pPr>
        <w:ind w:left="5496" w:hanging="180"/>
      </w:pPr>
    </w:lvl>
  </w:abstractNum>
  <w:abstractNum w:abstractNumId="7" w15:restartNumberingAfterBreak="0">
    <w:nsid w:val="3F0304CB"/>
    <w:multiLevelType w:val="hybridMultilevel"/>
    <w:tmpl w:val="276E107A"/>
    <w:lvl w:ilvl="0" w:tplc="A8925FE4">
      <w:start w:val="3"/>
      <w:numFmt w:val="bullet"/>
      <w:lvlText w:val="-"/>
      <w:lvlJc w:val="left"/>
      <w:pPr>
        <w:ind w:left="432" w:hanging="360"/>
      </w:pPr>
      <w:rPr>
        <w:rFonts w:ascii="Times New Roman" w:eastAsiaTheme="minorHAnsi" w:hAnsi="Times New Roman" w:cs="Times New Roman" w:hint="default"/>
        <w:color w:val="auto"/>
        <w:u w:val="none"/>
      </w:rPr>
    </w:lvl>
    <w:lvl w:ilvl="1" w:tplc="040C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8" w15:restartNumberingAfterBreak="0">
    <w:nsid w:val="419B23D3"/>
    <w:multiLevelType w:val="hybridMultilevel"/>
    <w:tmpl w:val="66CAB3A6"/>
    <w:lvl w:ilvl="0" w:tplc="97D2FF52">
      <w:start w:val="1"/>
      <w:numFmt w:val="decimal"/>
      <w:lvlText w:val="%1-"/>
      <w:lvlJc w:val="left"/>
      <w:pPr>
        <w:ind w:left="644" w:hanging="360"/>
      </w:pPr>
      <w:rPr>
        <w:color w:val="00B050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26319A"/>
    <w:multiLevelType w:val="multilevel"/>
    <w:tmpl w:val="622A3A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96A1C96"/>
    <w:multiLevelType w:val="hybridMultilevel"/>
    <w:tmpl w:val="BCC44D24"/>
    <w:lvl w:ilvl="0" w:tplc="540013CC">
      <w:start w:val="4"/>
      <w:numFmt w:val="decimal"/>
      <w:lvlText w:val="%1-"/>
      <w:lvlJc w:val="left"/>
      <w:pPr>
        <w:ind w:left="-26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456" w:hanging="360"/>
      </w:pPr>
    </w:lvl>
    <w:lvl w:ilvl="2" w:tplc="040C001B" w:tentative="1">
      <w:start w:val="1"/>
      <w:numFmt w:val="lowerRoman"/>
      <w:lvlText w:val="%3."/>
      <w:lvlJc w:val="right"/>
      <w:pPr>
        <w:ind w:left="1176" w:hanging="180"/>
      </w:pPr>
    </w:lvl>
    <w:lvl w:ilvl="3" w:tplc="040C000F" w:tentative="1">
      <w:start w:val="1"/>
      <w:numFmt w:val="decimal"/>
      <w:lvlText w:val="%4."/>
      <w:lvlJc w:val="left"/>
      <w:pPr>
        <w:ind w:left="1896" w:hanging="360"/>
      </w:pPr>
    </w:lvl>
    <w:lvl w:ilvl="4" w:tplc="040C0019" w:tentative="1">
      <w:start w:val="1"/>
      <w:numFmt w:val="lowerLetter"/>
      <w:lvlText w:val="%5."/>
      <w:lvlJc w:val="left"/>
      <w:pPr>
        <w:ind w:left="2616" w:hanging="360"/>
      </w:pPr>
    </w:lvl>
    <w:lvl w:ilvl="5" w:tplc="040C001B" w:tentative="1">
      <w:start w:val="1"/>
      <w:numFmt w:val="lowerRoman"/>
      <w:lvlText w:val="%6."/>
      <w:lvlJc w:val="right"/>
      <w:pPr>
        <w:ind w:left="3336" w:hanging="180"/>
      </w:pPr>
    </w:lvl>
    <w:lvl w:ilvl="6" w:tplc="040C000F" w:tentative="1">
      <w:start w:val="1"/>
      <w:numFmt w:val="decimal"/>
      <w:lvlText w:val="%7."/>
      <w:lvlJc w:val="left"/>
      <w:pPr>
        <w:ind w:left="4056" w:hanging="360"/>
      </w:pPr>
    </w:lvl>
    <w:lvl w:ilvl="7" w:tplc="040C0019" w:tentative="1">
      <w:start w:val="1"/>
      <w:numFmt w:val="lowerLetter"/>
      <w:lvlText w:val="%8."/>
      <w:lvlJc w:val="left"/>
      <w:pPr>
        <w:ind w:left="4776" w:hanging="360"/>
      </w:pPr>
    </w:lvl>
    <w:lvl w:ilvl="8" w:tplc="040C001B" w:tentative="1">
      <w:start w:val="1"/>
      <w:numFmt w:val="lowerRoman"/>
      <w:lvlText w:val="%9."/>
      <w:lvlJc w:val="right"/>
      <w:pPr>
        <w:ind w:left="5496" w:hanging="180"/>
      </w:pPr>
    </w:lvl>
  </w:abstractNum>
  <w:abstractNum w:abstractNumId="11" w15:restartNumberingAfterBreak="0">
    <w:nsid w:val="54905376"/>
    <w:multiLevelType w:val="multilevel"/>
    <w:tmpl w:val="4CC81D7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4D01DF3"/>
    <w:multiLevelType w:val="hybridMultilevel"/>
    <w:tmpl w:val="C4207F9C"/>
    <w:lvl w:ilvl="0" w:tplc="127A4252">
      <w:start w:val="1"/>
      <w:numFmt w:val="decimal"/>
      <w:lvlText w:val="%1-"/>
      <w:lvlJc w:val="left"/>
      <w:pPr>
        <w:ind w:left="360" w:hanging="360"/>
      </w:pPr>
      <w:rPr>
        <w:rFonts w:hint="default"/>
        <w:color w:val="538135" w:themeColor="accent6" w:themeShade="BF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2E279D"/>
    <w:multiLevelType w:val="hybridMultilevel"/>
    <w:tmpl w:val="D2A6A254"/>
    <w:lvl w:ilvl="0" w:tplc="AEC8C6B6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0"/>
  </w:num>
  <w:num w:numId="3">
    <w:abstractNumId w:val="3"/>
  </w:num>
  <w:num w:numId="4">
    <w:abstractNumId w:val="1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9"/>
  </w:num>
  <w:num w:numId="8">
    <w:abstractNumId w:val="11"/>
    <w:lvlOverride w:ilvl="0">
      <w:lvl w:ilvl="0">
        <w:numFmt w:val="decimal"/>
        <w:lvlText w:val="%1."/>
        <w:lvlJc w:val="left"/>
      </w:lvl>
    </w:lvlOverride>
  </w:num>
  <w:num w:numId="9">
    <w:abstractNumId w:val="7"/>
  </w:num>
  <w:num w:numId="10">
    <w:abstractNumId w:val="2"/>
  </w:num>
  <w:num w:numId="11">
    <w:abstractNumId w:val="4"/>
  </w:num>
  <w:num w:numId="12">
    <w:abstractNumId w:val="1"/>
  </w:num>
  <w:num w:numId="13">
    <w:abstractNumId w:val="6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B3D"/>
    <w:rsid w:val="00012751"/>
    <w:rsid w:val="000229E5"/>
    <w:rsid w:val="00023D16"/>
    <w:rsid w:val="000318C2"/>
    <w:rsid w:val="000339DC"/>
    <w:rsid w:val="00042DFA"/>
    <w:rsid w:val="00046464"/>
    <w:rsid w:val="000560A6"/>
    <w:rsid w:val="00060141"/>
    <w:rsid w:val="00077ACD"/>
    <w:rsid w:val="00081BE2"/>
    <w:rsid w:val="000A20D5"/>
    <w:rsid w:val="000B4B3D"/>
    <w:rsid w:val="000C5877"/>
    <w:rsid w:val="000C5B22"/>
    <w:rsid w:val="000E4EA5"/>
    <w:rsid w:val="000F277B"/>
    <w:rsid w:val="001145B2"/>
    <w:rsid w:val="001177FA"/>
    <w:rsid w:val="0012025D"/>
    <w:rsid w:val="00130B96"/>
    <w:rsid w:val="0013125D"/>
    <w:rsid w:val="001403BD"/>
    <w:rsid w:val="00145332"/>
    <w:rsid w:val="0014672E"/>
    <w:rsid w:val="00147023"/>
    <w:rsid w:val="001513C4"/>
    <w:rsid w:val="00153803"/>
    <w:rsid w:val="0016457A"/>
    <w:rsid w:val="00165595"/>
    <w:rsid w:val="00172ACE"/>
    <w:rsid w:val="001817B6"/>
    <w:rsid w:val="00184E38"/>
    <w:rsid w:val="001935DA"/>
    <w:rsid w:val="00193DEB"/>
    <w:rsid w:val="001B5BF7"/>
    <w:rsid w:val="001C0547"/>
    <w:rsid w:val="001C3F21"/>
    <w:rsid w:val="001C651E"/>
    <w:rsid w:val="001D1B48"/>
    <w:rsid w:val="0020505E"/>
    <w:rsid w:val="0021742E"/>
    <w:rsid w:val="00237E8A"/>
    <w:rsid w:val="00253E0A"/>
    <w:rsid w:val="00264FE1"/>
    <w:rsid w:val="002662A6"/>
    <w:rsid w:val="00270DDA"/>
    <w:rsid w:val="00276ACC"/>
    <w:rsid w:val="00281643"/>
    <w:rsid w:val="00292CA3"/>
    <w:rsid w:val="002A4D8C"/>
    <w:rsid w:val="002B2029"/>
    <w:rsid w:val="002C64A1"/>
    <w:rsid w:val="002E2F5D"/>
    <w:rsid w:val="002E3D4F"/>
    <w:rsid w:val="00311092"/>
    <w:rsid w:val="00311131"/>
    <w:rsid w:val="00316A4C"/>
    <w:rsid w:val="003645B2"/>
    <w:rsid w:val="00364740"/>
    <w:rsid w:val="00365070"/>
    <w:rsid w:val="003659EA"/>
    <w:rsid w:val="00371BF8"/>
    <w:rsid w:val="00385D40"/>
    <w:rsid w:val="003A3799"/>
    <w:rsid w:val="003C073A"/>
    <w:rsid w:val="003C1284"/>
    <w:rsid w:val="003C260C"/>
    <w:rsid w:val="003C4BE4"/>
    <w:rsid w:val="003C7523"/>
    <w:rsid w:val="003D4103"/>
    <w:rsid w:val="00444FA7"/>
    <w:rsid w:val="00457A86"/>
    <w:rsid w:val="00464642"/>
    <w:rsid w:val="00475358"/>
    <w:rsid w:val="00480DE2"/>
    <w:rsid w:val="00482A33"/>
    <w:rsid w:val="00484763"/>
    <w:rsid w:val="004A6ABC"/>
    <w:rsid w:val="004B57C4"/>
    <w:rsid w:val="004B795E"/>
    <w:rsid w:val="004C25B7"/>
    <w:rsid w:val="004D7A67"/>
    <w:rsid w:val="004E41E4"/>
    <w:rsid w:val="004F3E01"/>
    <w:rsid w:val="005103B4"/>
    <w:rsid w:val="00512D86"/>
    <w:rsid w:val="005132D9"/>
    <w:rsid w:val="00513510"/>
    <w:rsid w:val="005242AA"/>
    <w:rsid w:val="00525250"/>
    <w:rsid w:val="0054132C"/>
    <w:rsid w:val="00552C91"/>
    <w:rsid w:val="00553AC6"/>
    <w:rsid w:val="0055754F"/>
    <w:rsid w:val="00562376"/>
    <w:rsid w:val="00563BC0"/>
    <w:rsid w:val="00564932"/>
    <w:rsid w:val="00572906"/>
    <w:rsid w:val="005852B9"/>
    <w:rsid w:val="005A005F"/>
    <w:rsid w:val="005B2F22"/>
    <w:rsid w:val="005B376B"/>
    <w:rsid w:val="005D2B54"/>
    <w:rsid w:val="005D67E3"/>
    <w:rsid w:val="005E4ECF"/>
    <w:rsid w:val="005E5A77"/>
    <w:rsid w:val="005F0789"/>
    <w:rsid w:val="005F5E4E"/>
    <w:rsid w:val="005F75E0"/>
    <w:rsid w:val="0060698D"/>
    <w:rsid w:val="0062039D"/>
    <w:rsid w:val="0062773F"/>
    <w:rsid w:val="00643B5A"/>
    <w:rsid w:val="0065060F"/>
    <w:rsid w:val="00654B99"/>
    <w:rsid w:val="00670C40"/>
    <w:rsid w:val="006757BC"/>
    <w:rsid w:val="00680357"/>
    <w:rsid w:val="00682769"/>
    <w:rsid w:val="00687A6A"/>
    <w:rsid w:val="006A3CF8"/>
    <w:rsid w:val="006B12EC"/>
    <w:rsid w:val="006C7F00"/>
    <w:rsid w:val="006D533E"/>
    <w:rsid w:val="006D71AF"/>
    <w:rsid w:val="006E56DA"/>
    <w:rsid w:val="00700907"/>
    <w:rsid w:val="00722BFC"/>
    <w:rsid w:val="00733D7F"/>
    <w:rsid w:val="00766A04"/>
    <w:rsid w:val="00767CE2"/>
    <w:rsid w:val="00771481"/>
    <w:rsid w:val="00777C11"/>
    <w:rsid w:val="00786215"/>
    <w:rsid w:val="007A7A83"/>
    <w:rsid w:val="007B6722"/>
    <w:rsid w:val="007C142D"/>
    <w:rsid w:val="007C4060"/>
    <w:rsid w:val="007D6249"/>
    <w:rsid w:val="007E6D59"/>
    <w:rsid w:val="0080285C"/>
    <w:rsid w:val="00812E80"/>
    <w:rsid w:val="008202EE"/>
    <w:rsid w:val="0084108B"/>
    <w:rsid w:val="00847EED"/>
    <w:rsid w:val="00851B6D"/>
    <w:rsid w:val="00861751"/>
    <w:rsid w:val="00871B43"/>
    <w:rsid w:val="008832F5"/>
    <w:rsid w:val="008A2205"/>
    <w:rsid w:val="008B7DD1"/>
    <w:rsid w:val="008E0A61"/>
    <w:rsid w:val="008E7B1C"/>
    <w:rsid w:val="008F0B05"/>
    <w:rsid w:val="0090228B"/>
    <w:rsid w:val="009055EB"/>
    <w:rsid w:val="00906D7E"/>
    <w:rsid w:val="009147C3"/>
    <w:rsid w:val="009170F2"/>
    <w:rsid w:val="00922A0E"/>
    <w:rsid w:val="00930F55"/>
    <w:rsid w:val="00931E9A"/>
    <w:rsid w:val="00940DB3"/>
    <w:rsid w:val="0095378A"/>
    <w:rsid w:val="00955FB4"/>
    <w:rsid w:val="00956C7A"/>
    <w:rsid w:val="0096106D"/>
    <w:rsid w:val="00966FEE"/>
    <w:rsid w:val="00972BAE"/>
    <w:rsid w:val="00985231"/>
    <w:rsid w:val="0099423E"/>
    <w:rsid w:val="009A324B"/>
    <w:rsid w:val="009A3D3B"/>
    <w:rsid w:val="009E0453"/>
    <w:rsid w:val="009E1749"/>
    <w:rsid w:val="009F551A"/>
    <w:rsid w:val="00A10073"/>
    <w:rsid w:val="00A13456"/>
    <w:rsid w:val="00A13FBB"/>
    <w:rsid w:val="00A3760B"/>
    <w:rsid w:val="00A429AA"/>
    <w:rsid w:val="00A45EB9"/>
    <w:rsid w:val="00A56E2E"/>
    <w:rsid w:val="00A60947"/>
    <w:rsid w:val="00A65243"/>
    <w:rsid w:val="00A679A4"/>
    <w:rsid w:val="00A7435F"/>
    <w:rsid w:val="00A76109"/>
    <w:rsid w:val="00A76898"/>
    <w:rsid w:val="00A93E77"/>
    <w:rsid w:val="00AA2656"/>
    <w:rsid w:val="00AC4BB3"/>
    <w:rsid w:val="00AC6224"/>
    <w:rsid w:val="00AC67B2"/>
    <w:rsid w:val="00AD0511"/>
    <w:rsid w:val="00AD2DDF"/>
    <w:rsid w:val="00AE277E"/>
    <w:rsid w:val="00AF27CB"/>
    <w:rsid w:val="00B118A8"/>
    <w:rsid w:val="00B32F62"/>
    <w:rsid w:val="00B343EF"/>
    <w:rsid w:val="00B5573D"/>
    <w:rsid w:val="00B61E77"/>
    <w:rsid w:val="00B8711B"/>
    <w:rsid w:val="00BA0BB4"/>
    <w:rsid w:val="00BA6814"/>
    <w:rsid w:val="00BB61C2"/>
    <w:rsid w:val="00BC0A4C"/>
    <w:rsid w:val="00BC1468"/>
    <w:rsid w:val="00BC5CA7"/>
    <w:rsid w:val="00BC716D"/>
    <w:rsid w:val="00BC7696"/>
    <w:rsid w:val="00BD5C2A"/>
    <w:rsid w:val="00BE0C2D"/>
    <w:rsid w:val="00BE329C"/>
    <w:rsid w:val="00BE53D0"/>
    <w:rsid w:val="00BF14BA"/>
    <w:rsid w:val="00C129DC"/>
    <w:rsid w:val="00C14C88"/>
    <w:rsid w:val="00C230FE"/>
    <w:rsid w:val="00C2640A"/>
    <w:rsid w:val="00C3366E"/>
    <w:rsid w:val="00C35BC1"/>
    <w:rsid w:val="00C46A61"/>
    <w:rsid w:val="00C53377"/>
    <w:rsid w:val="00C56CD4"/>
    <w:rsid w:val="00C57B21"/>
    <w:rsid w:val="00C617E6"/>
    <w:rsid w:val="00C759B0"/>
    <w:rsid w:val="00C814D8"/>
    <w:rsid w:val="00C83950"/>
    <w:rsid w:val="00C8526E"/>
    <w:rsid w:val="00C8543A"/>
    <w:rsid w:val="00C86B35"/>
    <w:rsid w:val="00CA090D"/>
    <w:rsid w:val="00CA10A9"/>
    <w:rsid w:val="00CA23A3"/>
    <w:rsid w:val="00CA37E8"/>
    <w:rsid w:val="00CB3593"/>
    <w:rsid w:val="00CE1EF0"/>
    <w:rsid w:val="00CE5CB1"/>
    <w:rsid w:val="00CF6558"/>
    <w:rsid w:val="00D024C1"/>
    <w:rsid w:val="00D044D1"/>
    <w:rsid w:val="00D04EE6"/>
    <w:rsid w:val="00D33B13"/>
    <w:rsid w:val="00D5103C"/>
    <w:rsid w:val="00D53384"/>
    <w:rsid w:val="00D60D04"/>
    <w:rsid w:val="00D74548"/>
    <w:rsid w:val="00D82621"/>
    <w:rsid w:val="00D8638E"/>
    <w:rsid w:val="00D96DEE"/>
    <w:rsid w:val="00DA2D85"/>
    <w:rsid w:val="00DA6D05"/>
    <w:rsid w:val="00DB6AEF"/>
    <w:rsid w:val="00DC4464"/>
    <w:rsid w:val="00DC61C0"/>
    <w:rsid w:val="00DD1A3C"/>
    <w:rsid w:val="00DD2482"/>
    <w:rsid w:val="00DD7EB4"/>
    <w:rsid w:val="00DF5B66"/>
    <w:rsid w:val="00E0707B"/>
    <w:rsid w:val="00E07847"/>
    <w:rsid w:val="00E141BD"/>
    <w:rsid w:val="00E25728"/>
    <w:rsid w:val="00E3247F"/>
    <w:rsid w:val="00E32904"/>
    <w:rsid w:val="00E34749"/>
    <w:rsid w:val="00E35248"/>
    <w:rsid w:val="00E42018"/>
    <w:rsid w:val="00E4250B"/>
    <w:rsid w:val="00E44C3D"/>
    <w:rsid w:val="00E458D8"/>
    <w:rsid w:val="00E6345A"/>
    <w:rsid w:val="00E65126"/>
    <w:rsid w:val="00E65F01"/>
    <w:rsid w:val="00E7185D"/>
    <w:rsid w:val="00E7319A"/>
    <w:rsid w:val="00E75645"/>
    <w:rsid w:val="00E80CF3"/>
    <w:rsid w:val="00E95F21"/>
    <w:rsid w:val="00EA0E20"/>
    <w:rsid w:val="00EA0EEA"/>
    <w:rsid w:val="00EA7E47"/>
    <w:rsid w:val="00EC46F4"/>
    <w:rsid w:val="00EC5789"/>
    <w:rsid w:val="00ED4C70"/>
    <w:rsid w:val="00EE4184"/>
    <w:rsid w:val="00F073E8"/>
    <w:rsid w:val="00F2303A"/>
    <w:rsid w:val="00F23169"/>
    <w:rsid w:val="00F24A21"/>
    <w:rsid w:val="00F328A4"/>
    <w:rsid w:val="00F32F2F"/>
    <w:rsid w:val="00F35D28"/>
    <w:rsid w:val="00F40C11"/>
    <w:rsid w:val="00F40F61"/>
    <w:rsid w:val="00F422DB"/>
    <w:rsid w:val="00F43EEF"/>
    <w:rsid w:val="00F46678"/>
    <w:rsid w:val="00F64565"/>
    <w:rsid w:val="00F861E3"/>
    <w:rsid w:val="00F92987"/>
    <w:rsid w:val="00FA7214"/>
    <w:rsid w:val="00FC239D"/>
    <w:rsid w:val="00FE33DE"/>
    <w:rsid w:val="00FF73B2"/>
    <w:rsid w:val="00FF7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31B42F"/>
  <w15:chartTrackingRefBased/>
  <w15:docId w15:val="{7ED0DB9F-44C4-41B0-BB09-59A19779F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651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B4B3D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8A220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8A2205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8A2205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A220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A2205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A22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A2205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042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21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6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9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2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0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EBF320-D96D-4E64-9D56-9C103B43AD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1481</TotalTime>
  <Pages>4</Pages>
  <Words>578</Words>
  <Characters>3184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ABDELOUAH.ELHASNAOUI</dc:creator>
  <cp:keywords/>
  <dc:description/>
  <cp:lastModifiedBy>ABDELOUAH.ELHASNAOUI</cp:lastModifiedBy>
  <cp:revision>42</cp:revision>
  <cp:lastPrinted>2020-12-11T10:00:00Z</cp:lastPrinted>
  <dcterms:created xsi:type="dcterms:W3CDTF">2020-11-15T14:31:00Z</dcterms:created>
  <dcterms:modified xsi:type="dcterms:W3CDTF">2021-01-05T08:07:00Z</dcterms:modified>
</cp:coreProperties>
</file>