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893" w:type="pct"/>
        <w:jc w:val="center"/>
        <w:tblInd w:w="123" w:type="dxa"/>
        <w:tblLook w:val="04A0"/>
      </w:tblPr>
      <w:tblGrid>
        <w:gridCol w:w="3999"/>
        <w:gridCol w:w="2915"/>
        <w:gridCol w:w="4030"/>
      </w:tblGrid>
      <w:tr w:rsidR="00924EE2" w:rsidRPr="002459C9" w:rsidTr="007442C5">
        <w:trPr>
          <w:trHeight w:val="2684"/>
          <w:jc w:val="center"/>
        </w:trPr>
        <w:tc>
          <w:tcPr>
            <w:tcW w:w="1827" w:type="pct"/>
          </w:tcPr>
          <w:p w:rsidR="00924EE2" w:rsidRPr="002459C9" w:rsidRDefault="00924EE2" w:rsidP="003F2DE6">
            <w:pPr>
              <w:spacing w:after="0" w:line="240" w:lineRule="auto"/>
              <w:ind w:left="-57"/>
              <w:jc w:val="center"/>
              <w:rPr>
                <w:rFonts w:ascii="Calibri" w:eastAsia="Calibri" w:hAnsi="Calibri"/>
                <w:i/>
              </w:rPr>
            </w:pPr>
            <w:r w:rsidRPr="00924EE2">
              <w:rPr>
                <w:rFonts w:ascii="Calibri" w:eastAsia="Calibri" w:hAnsi="Calibri"/>
                <w:i/>
                <w:noProof/>
                <w:sz w:val="20"/>
                <w:szCs w:val="20"/>
              </w:rPr>
              <w:drawing>
                <wp:inline distT="0" distB="0" distL="0" distR="0">
                  <wp:extent cx="2407770" cy="1800225"/>
                  <wp:effectExtent l="19050" t="19050" r="11580" b="28575"/>
                  <wp:docPr id="97" name="Image 97" descr="A Palestinian worshiper prays outside the Dome of the Rock during a snowstor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alestinian worshiper prays outside the Dome of the Rock during a snowstorm">
                            <a:hlinkClick r:id="rId7"/>
                          </pic:cNvPr>
                          <pic:cNvPicPr>
                            <a:picLocks noChangeAspect="1" noChangeArrowheads="1"/>
                          </pic:cNvPicPr>
                        </pic:nvPicPr>
                        <pic:blipFill>
                          <a:blip r:embed="rId8"/>
                          <a:srcRect/>
                          <a:stretch>
                            <a:fillRect/>
                          </a:stretch>
                        </pic:blipFill>
                        <pic:spPr bwMode="auto">
                          <a:xfrm>
                            <a:off x="0" y="0"/>
                            <a:ext cx="2407469" cy="1800000"/>
                          </a:xfrm>
                          <a:prstGeom prst="rect">
                            <a:avLst/>
                          </a:prstGeom>
                          <a:noFill/>
                          <a:ln w="9525">
                            <a:solidFill>
                              <a:schemeClr val="tx1">
                                <a:lumMod val="85000"/>
                                <a:lumOff val="15000"/>
                              </a:schemeClr>
                            </a:solidFill>
                            <a:miter lim="800000"/>
                            <a:headEnd/>
                            <a:tailEnd/>
                          </a:ln>
                        </pic:spPr>
                      </pic:pic>
                    </a:graphicData>
                  </a:graphic>
                </wp:inline>
              </w:drawing>
            </w:r>
          </w:p>
        </w:tc>
        <w:tc>
          <w:tcPr>
            <w:tcW w:w="1332" w:type="pct"/>
          </w:tcPr>
          <w:p w:rsidR="00924EE2" w:rsidRPr="002459C9" w:rsidRDefault="00924EE2" w:rsidP="003F2DE6">
            <w:pPr>
              <w:widowControl w:val="0"/>
              <w:tabs>
                <w:tab w:val="left" w:pos="1768"/>
              </w:tabs>
              <w:autoSpaceDE w:val="0"/>
              <w:autoSpaceDN w:val="0"/>
              <w:adjustRightInd w:val="0"/>
              <w:spacing w:after="0" w:line="240" w:lineRule="auto"/>
              <w:ind w:left="-74"/>
              <w:jc w:val="center"/>
              <w:rPr>
                <w:rFonts w:ascii="Perpetua" w:eastAsia="Calibri" w:hAnsi="Perpetua" w:cs="Perpetua"/>
                <w:sz w:val="48"/>
                <w:szCs w:val="48"/>
              </w:rPr>
            </w:pPr>
            <w:r w:rsidRPr="002459C9">
              <w:rPr>
                <w:rFonts w:ascii="Perpetua" w:eastAsia="Calibri" w:hAnsi="Perpetua" w:cs="Perpetua"/>
                <w:sz w:val="48"/>
                <w:szCs w:val="48"/>
              </w:rPr>
              <w:t>PEACE</w:t>
            </w:r>
            <w:r w:rsidR="007A7D4B" w:rsidRPr="007A7D4B">
              <w:rPr>
                <w:rFonts w:ascii="Perpetua" w:eastAsia="Calibri" w:hAnsi="Perpetua" w:cs="Perpetua"/>
                <w:spacing w:val="-6"/>
                <w:sz w:val="48"/>
                <w:szCs w:val="48"/>
              </w:rPr>
              <w:t xml:space="preserve"> </w:t>
            </w:r>
            <w:r w:rsidRPr="007A7D4B">
              <w:rPr>
                <w:rFonts w:ascii="Perpetua" w:eastAsia="Calibri" w:hAnsi="Perpetua" w:cs="Perpetua"/>
                <w:spacing w:val="-6"/>
                <w:sz w:val="48"/>
                <w:szCs w:val="48"/>
              </w:rPr>
              <w:t xml:space="preserve"> </w:t>
            </w:r>
            <w:r w:rsidRPr="002459C9">
              <w:rPr>
                <w:rFonts w:ascii="Perpetua" w:eastAsia="Calibri" w:hAnsi="Perpetua" w:cs="Perpetua"/>
                <w:sz w:val="48"/>
                <w:szCs w:val="48"/>
              </w:rPr>
              <w:t>LINES</w:t>
            </w:r>
          </w:p>
          <w:p w:rsidR="00924EE2" w:rsidRPr="002459C9" w:rsidRDefault="00924EE2" w:rsidP="003F2DE6">
            <w:pPr>
              <w:widowControl w:val="0"/>
              <w:autoSpaceDE w:val="0"/>
              <w:autoSpaceDN w:val="0"/>
              <w:adjustRightInd w:val="0"/>
              <w:spacing w:after="0" w:line="240" w:lineRule="auto"/>
              <w:ind w:left="-57" w:right="-20"/>
              <w:jc w:val="center"/>
              <w:rPr>
                <w:rFonts w:ascii="Perpetua" w:eastAsia="Calibri" w:hAnsi="Perpetua" w:cs="Perpetua"/>
                <w:spacing w:val="-2"/>
                <w:sz w:val="28"/>
                <w:szCs w:val="28"/>
              </w:rPr>
            </w:pPr>
            <w:r w:rsidRPr="002459C9">
              <w:rPr>
                <w:rFonts w:ascii="Perpetua" w:eastAsia="Calibri" w:hAnsi="Perpetua" w:cs="Perpetua"/>
                <w:spacing w:val="-2"/>
                <w:sz w:val="28"/>
                <w:szCs w:val="28"/>
              </w:rPr>
              <w:t>MESSAGERIES</w:t>
            </w:r>
          </w:p>
          <w:p w:rsidR="00924EE2" w:rsidRPr="002459C9" w:rsidRDefault="00924EE2" w:rsidP="003F2DE6">
            <w:pPr>
              <w:widowControl w:val="0"/>
              <w:autoSpaceDE w:val="0"/>
              <w:autoSpaceDN w:val="0"/>
              <w:adjustRightInd w:val="0"/>
              <w:spacing w:after="0" w:line="240" w:lineRule="auto"/>
              <w:ind w:left="-57" w:right="-20"/>
              <w:jc w:val="center"/>
              <w:rPr>
                <w:rFonts w:ascii="Perpetua" w:eastAsia="Calibri" w:hAnsi="Perpetua" w:cs="Perpetua"/>
                <w:spacing w:val="-2"/>
                <w:sz w:val="28"/>
                <w:szCs w:val="28"/>
              </w:rPr>
            </w:pPr>
            <w:r w:rsidRPr="002459C9">
              <w:rPr>
                <w:rFonts w:ascii="Perpetua" w:eastAsia="Calibri" w:hAnsi="Perpetua" w:cs="Perpetua"/>
                <w:sz w:val="28"/>
                <w:szCs w:val="28"/>
              </w:rPr>
              <w:t>DE LA PAIX</w:t>
            </w:r>
          </w:p>
          <w:p w:rsidR="00924EE2" w:rsidRPr="002459C9" w:rsidRDefault="00924EE2" w:rsidP="003F2DE6">
            <w:pPr>
              <w:widowControl w:val="0"/>
              <w:autoSpaceDE w:val="0"/>
              <w:autoSpaceDN w:val="0"/>
              <w:adjustRightInd w:val="0"/>
              <w:spacing w:after="0" w:line="240" w:lineRule="auto"/>
              <w:ind w:left="-57" w:right="-20"/>
              <w:jc w:val="center"/>
              <w:rPr>
                <w:rFonts w:ascii="Perpetua" w:eastAsia="Calibri" w:hAnsi="Perpetua" w:cs="Perpetua"/>
                <w:color w:val="0000FF"/>
                <w:sz w:val="28"/>
                <w:szCs w:val="28"/>
              </w:rPr>
            </w:pPr>
            <w:r w:rsidRPr="002459C9">
              <w:rPr>
                <w:rFonts w:ascii="Perpetua" w:eastAsia="Calibri" w:hAnsi="Perpetua" w:cs="Perpetua"/>
                <w:color w:val="0000FF"/>
                <w:sz w:val="28"/>
                <w:szCs w:val="28"/>
              </w:rPr>
              <w:t>www.peacelines.net</w:t>
            </w:r>
          </w:p>
          <w:p w:rsidR="00924EE2" w:rsidRPr="002459C9" w:rsidRDefault="008B3EEE" w:rsidP="003F2DE6">
            <w:pPr>
              <w:widowControl w:val="0"/>
              <w:autoSpaceDE w:val="0"/>
              <w:autoSpaceDN w:val="0"/>
              <w:adjustRightInd w:val="0"/>
              <w:spacing w:after="0" w:line="240" w:lineRule="auto"/>
              <w:ind w:left="-57" w:right="-20"/>
              <w:jc w:val="center"/>
              <w:rPr>
                <w:rFonts w:ascii="Perpetua" w:eastAsia="Calibri" w:hAnsi="Perpetua" w:cs="Perpetua"/>
                <w:color w:val="0000FF"/>
                <w:sz w:val="16"/>
                <w:szCs w:val="16"/>
              </w:rPr>
            </w:pPr>
            <w:hyperlink r:id="rId9" w:history="1">
              <w:r w:rsidR="00924EE2" w:rsidRPr="002459C9">
                <w:rPr>
                  <w:rStyle w:val="Lienhypertexte"/>
                  <w:rFonts w:ascii="Perpetua" w:eastAsia="Calibri" w:hAnsi="Perpetua" w:cs="Perpetua"/>
                  <w:sz w:val="28"/>
                  <w:szCs w:val="28"/>
                </w:rPr>
                <w:t>peacelines@gmail.com</w:t>
              </w:r>
            </w:hyperlink>
          </w:p>
          <w:p w:rsidR="00924EE2" w:rsidRPr="009D0A2A" w:rsidRDefault="00924EE2" w:rsidP="003F2DE6">
            <w:pPr>
              <w:widowControl w:val="0"/>
              <w:autoSpaceDE w:val="0"/>
              <w:autoSpaceDN w:val="0"/>
              <w:adjustRightInd w:val="0"/>
              <w:spacing w:after="0" w:line="240" w:lineRule="auto"/>
              <w:ind w:left="-57" w:right="-20"/>
              <w:jc w:val="center"/>
              <w:rPr>
                <w:rFonts w:ascii="Perpetua" w:eastAsia="Calibri" w:hAnsi="Perpetua" w:cs="Perpetua"/>
                <w:color w:val="000080"/>
                <w:sz w:val="44"/>
                <w:szCs w:val="44"/>
              </w:rPr>
            </w:pPr>
          </w:p>
          <w:p w:rsidR="00924EE2" w:rsidRPr="009D0A2A" w:rsidRDefault="007442C5" w:rsidP="003F2DE6">
            <w:pPr>
              <w:widowControl w:val="0"/>
              <w:autoSpaceDE w:val="0"/>
              <w:autoSpaceDN w:val="0"/>
              <w:adjustRightInd w:val="0"/>
              <w:spacing w:after="0" w:line="240" w:lineRule="auto"/>
              <w:ind w:left="-57" w:right="-20"/>
              <w:jc w:val="center"/>
              <w:rPr>
                <w:rFonts w:ascii="Perpetua" w:eastAsia="Calibri" w:hAnsi="Perpetua" w:cs="Perpetua"/>
                <w:color w:val="000080"/>
                <w:spacing w:val="-6"/>
                <w:sz w:val="32"/>
                <w:szCs w:val="32"/>
              </w:rPr>
            </w:pPr>
            <w:r>
              <w:rPr>
                <w:rFonts w:ascii="Perpetua" w:eastAsia="Calibri" w:hAnsi="Perpetua" w:cs="Perpetua"/>
                <w:color w:val="000080"/>
                <w:spacing w:val="-6"/>
                <w:sz w:val="32"/>
                <w:szCs w:val="32"/>
              </w:rPr>
              <w:t>Newsletter</w:t>
            </w:r>
            <w:r w:rsidR="00924EE2" w:rsidRPr="009D0A2A">
              <w:rPr>
                <w:rFonts w:ascii="Perpetua" w:eastAsia="Calibri" w:hAnsi="Perpetua" w:cs="Perpetua"/>
                <w:color w:val="000080"/>
                <w:spacing w:val="-6"/>
                <w:sz w:val="32"/>
                <w:szCs w:val="32"/>
              </w:rPr>
              <w:t xml:space="preserve"> n°7</w:t>
            </w:r>
            <w:r w:rsidR="00924EE2">
              <w:rPr>
                <w:rFonts w:ascii="Perpetua" w:eastAsia="Calibri" w:hAnsi="Perpetua" w:cs="Perpetua"/>
                <w:color w:val="000080"/>
                <w:spacing w:val="-6"/>
                <w:sz w:val="32"/>
                <w:szCs w:val="32"/>
              </w:rPr>
              <w:t>9</w:t>
            </w:r>
          </w:p>
          <w:p w:rsidR="00924EE2" w:rsidRDefault="00924EE2" w:rsidP="003F2DE6">
            <w:pPr>
              <w:widowControl w:val="0"/>
              <w:autoSpaceDE w:val="0"/>
              <w:autoSpaceDN w:val="0"/>
              <w:adjustRightInd w:val="0"/>
              <w:spacing w:after="0" w:line="240" w:lineRule="auto"/>
              <w:ind w:left="-57" w:right="-20"/>
              <w:jc w:val="center"/>
              <w:rPr>
                <w:rFonts w:ascii="Perpetua" w:eastAsia="Calibri" w:hAnsi="Perpetua" w:cs="Perpetua"/>
                <w:color w:val="000080"/>
                <w:sz w:val="32"/>
                <w:szCs w:val="32"/>
              </w:rPr>
            </w:pPr>
            <w:r>
              <w:rPr>
                <w:rFonts w:ascii="Perpetua" w:eastAsia="Calibri" w:hAnsi="Perpetua" w:cs="Perpetua"/>
                <w:color w:val="000080"/>
                <w:sz w:val="32"/>
                <w:szCs w:val="32"/>
              </w:rPr>
              <w:t xml:space="preserve">15 </w:t>
            </w:r>
            <w:r w:rsidR="007442C5">
              <w:rPr>
                <w:rFonts w:ascii="Perpetua" w:eastAsia="Calibri" w:hAnsi="Perpetua" w:cs="Perpetua"/>
                <w:color w:val="000080"/>
                <w:sz w:val="32"/>
                <w:szCs w:val="32"/>
              </w:rPr>
              <w:t>De</w:t>
            </w:r>
            <w:r>
              <w:rPr>
                <w:rFonts w:ascii="Perpetua" w:eastAsia="Calibri" w:hAnsi="Perpetua" w:cs="Perpetua"/>
                <w:color w:val="000080"/>
                <w:sz w:val="32"/>
                <w:szCs w:val="32"/>
              </w:rPr>
              <w:t>cemb</w:t>
            </w:r>
            <w:r w:rsidR="007442C5">
              <w:rPr>
                <w:rFonts w:ascii="Perpetua" w:eastAsia="Calibri" w:hAnsi="Perpetua" w:cs="Perpetua"/>
                <w:color w:val="000080"/>
                <w:sz w:val="32"/>
                <w:szCs w:val="32"/>
              </w:rPr>
              <w:t>er</w:t>
            </w:r>
            <w:r>
              <w:rPr>
                <w:rFonts w:ascii="Perpetua" w:eastAsia="Calibri" w:hAnsi="Perpetua" w:cs="Perpetua"/>
                <w:color w:val="000080"/>
                <w:sz w:val="32"/>
                <w:szCs w:val="32"/>
              </w:rPr>
              <w:t xml:space="preserve"> 2013</w:t>
            </w:r>
          </w:p>
          <w:p w:rsidR="00B25B4F" w:rsidRPr="00006E2C" w:rsidRDefault="00B25B4F" w:rsidP="003F2DE6">
            <w:pPr>
              <w:widowControl w:val="0"/>
              <w:autoSpaceDE w:val="0"/>
              <w:autoSpaceDN w:val="0"/>
              <w:adjustRightInd w:val="0"/>
              <w:spacing w:after="0" w:line="240" w:lineRule="auto"/>
              <w:ind w:left="-57" w:right="-20"/>
              <w:jc w:val="center"/>
              <w:rPr>
                <w:rFonts w:ascii="Perpetua" w:eastAsia="Calibri" w:hAnsi="Perpetua" w:cs="Perpetua"/>
                <w:color w:val="000080"/>
                <w:sz w:val="32"/>
                <w:szCs w:val="32"/>
              </w:rPr>
            </w:pPr>
          </w:p>
        </w:tc>
        <w:tc>
          <w:tcPr>
            <w:tcW w:w="1841" w:type="pct"/>
          </w:tcPr>
          <w:p w:rsidR="00924EE2" w:rsidRPr="009D0A2A" w:rsidRDefault="00924EE2" w:rsidP="003F2DE6">
            <w:pPr>
              <w:spacing w:after="0" w:line="240" w:lineRule="auto"/>
              <w:ind w:left="-57"/>
              <w:jc w:val="center"/>
              <w:rPr>
                <w:rFonts w:ascii="Arial" w:hAnsi="Arial" w:cs="Arial"/>
                <w:color w:val="0000FF"/>
                <w:sz w:val="27"/>
                <w:szCs w:val="27"/>
              </w:rPr>
            </w:pPr>
            <w:r w:rsidRPr="00924EE2">
              <w:rPr>
                <w:rFonts w:ascii="Arial" w:hAnsi="Arial" w:cs="Arial"/>
                <w:noProof/>
                <w:color w:val="0000FF"/>
                <w:sz w:val="27"/>
                <w:szCs w:val="27"/>
              </w:rPr>
              <w:drawing>
                <wp:inline distT="0" distB="0" distL="0" distR="0">
                  <wp:extent cx="2412448" cy="1800000"/>
                  <wp:effectExtent l="19050" t="19050" r="25952" b="9750"/>
                  <wp:docPr id="100" name="Image 100" descr="An Ultra-Orthodox Jewish man prays at the Western Wall in Jerusalem's Old City during a snowstor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n Ultra-Orthodox Jewish man prays at the Western Wall in Jerusalem's Old City during a snowstorm">
                            <a:hlinkClick r:id="rId7"/>
                          </pic:cNvPr>
                          <pic:cNvPicPr>
                            <a:picLocks noChangeAspect="1" noChangeArrowheads="1"/>
                          </pic:cNvPicPr>
                        </pic:nvPicPr>
                        <pic:blipFill>
                          <a:blip r:embed="rId10"/>
                          <a:srcRect/>
                          <a:stretch>
                            <a:fillRect/>
                          </a:stretch>
                        </pic:blipFill>
                        <pic:spPr bwMode="auto">
                          <a:xfrm>
                            <a:off x="0" y="0"/>
                            <a:ext cx="2412448" cy="1800000"/>
                          </a:xfrm>
                          <a:prstGeom prst="rect">
                            <a:avLst/>
                          </a:prstGeom>
                          <a:noFill/>
                          <a:ln w="9525">
                            <a:solidFill>
                              <a:schemeClr val="bg2">
                                <a:lumMod val="25000"/>
                              </a:schemeClr>
                            </a:solidFill>
                            <a:miter lim="800000"/>
                            <a:headEnd/>
                            <a:tailEnd/>
                          </a:ln>
                        </pic:spPr>
                      </pic:pic>
                    </a:graphicData>
                  </a:graphic>
                </wp:inline>
              </w:drawing>
            </w:r>
            <w:r>
              <w:rPr>
                <w:rFonts w:ascii="Calibri" w:eastAsia="Calibri" w:hAnsi="Calibri"/>
                <w:i/>
                <w:sz w:val="20"/>
                <w:szCs w:val="20"/>
              </w:rPr>
              <w:t xml:space="preserve"> </w:t>
            </w:r>
          </w:p>
        </w:tc>
      </w:tr>
    </w:tbl>
    <w:p w:rsidR="007442C5" w:rsidRPr="007442C5" w:rsidRDefault="007442C5" w:rsidP="003F2DE6">
      <w:pPr>
        <w:widowControl w:val="0"/>
        <w:autoSpaceDE w:val="0"/>
        <w:autoSpaceDN w:val="0"/>
        <w:adjustRightInd w:val="0"/>
        <w:spacing w:after="240" w:line="240" w:lineRule="auto"/>
        <w:ind w:left="-57" w:right="-23"/>
        <w:jc w:val="center"/>
        <w:rPr>
          <w:rFonts w:ascii="Perpetua" w:hAnsi="Perpetua" w:cs="Times New Roman"/>
          <w:sz w:val="30"/>
          <w:szCs w:val="30"/>
          <w:lang w:val="en-US"/>
        </w:rPr>
      </w:pPr>
      <w:r w:rsidRPr="007442C5">
        <w:rPr>
          <w:rFonts w:ascii="Perpetua" w:hAnsi="Perpetua" w:cs="Times New Roman"/>
          <w:spacing w:val="-2"/>
          <w:sz w:val="30"/>
          <w:szCs w:val="30"/>
          <w:lang w:val="en-US"/>
        </w:rPr>
        <w:t>416 Members of the European Parliament support the</w:t>
      </w:r>
      <w:r w:rsidR="003F2DE6" w:rsidRPr="003F2DE6">
        <w:rPr>
          <w:rFonts w:ascii="Perpetua" w:hAnsi="Perpetua" w:cs="Times New Roman"/>
          <w:spacing w:val="-2"/>
          <w:sz w:val="30"/>
          <w:szCs w:val="30"/>
          <w:lang w:val="en-US"/>
        </w:rPr>
        <w:t xml:space="preserve"> </w:t>
      </w:r>
      <w:r w:rsidRPr="007442C5">
        <w:rPr>
          <w:rFonts w:ascii="Perpetua" w:hAnsi="Perpetua" w:cs="Times New Roman"/>
          <w:b/>
          <w:spacing w:val="-2"/>
          <w:sz w:val="30"/>
          <w:szCs w:val="30"/>
          <w:lang w:val="en-US"/>
        </w:rPr>
        <w:t>Open the Doors Campaign</w:t>
      </w:r>
      <w:r w:rsidRPr="007442C5">
        <w:rPr>
          <w:rFonts w:ascii="Perpetua" w:hAnsi="Perpetua" w:cs="Times New Roman"/>
          <w:sz w:val="30"/>
          <w:szCs w:val="30"/>
          <w:lang w:val="en-US"/>
        </w:rPr>
        <w:t xml:space="preserve"> (a 54.3% majority)</w:t>
      </w:r>
    </w:p>
    <w:p w:rsidR="007442C5" w:rsidRPr="007442C5" w:rsidRDefault="007442C5" w:rsidP="003F2DE6">
      <w:pPr>
        <w:widowControl w:val="0"/>
        <w:autoSpaceDE w:val="0"/>
        <w:autoSpaceDN w:val="0"/>
        <w:adjustRightInd w:val="0"/>
        <w:spacing w:after="120" w:line="240" w:lineRule="auto"/>
        <w:ind w:left="-426" w:right="-428"/>
        <w:jc w:val="both"/>
        <w:rPr>
          <w:rFonts w:ascii="Perpetua" w:eastAsia="Calibri" w:hAnsi="Perpetua" w:cs="Perpetua"/>
          <w:sz w:val="28"/>
          <w:szCs w:val="28"/>
          <w:lang w:val="en-US"/>
        </w:rPr>
      </w:pPr>
      <w:r w:rsidRPr="007442C5">
        <w:rPr>
          <w:rFonts w:ascii="Perpetua" w:eastAsia="Calibri" w:hAnsi="Perpetua" w:cs="Perpetua"/>
          <w:sz w:val="28"/>
          <w:szCs w:val="28"/>
          <w:lang w:val="en-US"/>
        </w:rPr>
        <w:t xml:space="preserve">When we launched this campaign, in 2008, with a handful of MEPs and Nobel laureates, we </w:t>
      </w:r>
      <w:r w:rsidR="003F2DE6" w:rsidRPr="007442C5">
        <w:rPr>
          <w:rFonts w:ascii="Perpetua" w:eastAsia="Calibri" w:hAnsi="Perpetua" w:cs="Perpetua"/>
          <w:sz w:val="28"/>
          <w:szCs w:val="28"/>
          <w:lang w:val="en-US"/>
        </w:rPr>
        <w:t xml:space="preserve">had </w:t>
      </w:r>
      <w:r w:rsidRPr="007442C5">
        <w:rPr>
          <w:rFonts w:ascii="Perpetua" w:eastAsia="Calibri" w:hAnsi="Perpetua" w:cs="Perpetua"/>
          <w:sz w:val="28"/>
          <w:szCs w:val="28"/>
          <w:lang w:val="en-US"/>
        </w:rPr>
        <w:t xml:space="preserve">precisely 8 objectives : </w:t>
      </w:r>
    </w:p>
    <w:p w:rsidR="007442C5" w:rsidRPr="007442C5" w:rsidRDefault="007442C5" w:rsidP="003F2DE6">
      <w:pPr>
        <w:pStyle w:val="Paragraphedeliste"/>
        <w:widowControl w:val="0"/>
        <w:numPr>
          <w:ilvl w:val="0"/>
          <w:numId w:val="4"/>
        </w:numPr>
        <w:autoSpaceDE w:val="0"/>
        <w:autoSpaceDN w:val="0"/>
        <w:adjustRightInd w:val="0"/>
        <w:spacing w:after="60" w:line="240" w:lineRule="auto"/>
        <w:ind w:left="284" w:right="-23" w:hanging="357"/>
        <w:contextualSpacing w:val="0"/>
        <w:jc w:val="both"/>
        <w:rPr>
          <w:rFonts w:ascii="Perpetua" w:eastAsia="Calibri" w:hAnsi="Perpetua" w:cs="Perpetua"/>
          <w:sz w:val="28"/>
          <w:szCs w:val="28"/>
          <w:lang w:val="en-US"/>
        </w:rPr>
      </w:pPr>
      <w:r w:rsidRPr="007442C5">
        <w:rPr>
          <w:rFonts w:ascii="Perpetua" w:eastAsia="Calibri" w:hAnsi="Perpetua" w:cs="Perpetua"/>
          <w:sz w:val="28"/>
          <w:szCs w:val="28"/>
          <w:lang w:val="en-US"/>
        </w:rPr>
        <w:t xml:space="preserve">the end of the Gaza blockade </w:t>
      </w:r>
    </w:p>
    <w:p w:rsidR="007442C5" w:rsidRPr="007442C5" w:rsidRDefault="007442C5" w:rsidP="003F2DE6">
      <w:pPr>
        <w:pStyle w:val="Paragraphedeliste"/>
        <w:widowControl w:val="0"/>
        <w:numPr>
          <w:ilvl w:val="0"/>
          <w:numId w:val="4"/>
        </w:numPr>
        <w:autoSpaceDE w:val="0"/>
        <w:autoSpaceDN w:val="0"/>
        <w:adjustRightInd w:val="0"/>
        <w:spacing w:after="60" w:line="240" w:lineRule="auto"/>
        <w:ind w:left="284" w:right="-23" w:hanging="357"/>
        <w:contextualSpacing w:val="0"/>
        <w:jc w:val="both"/>
        <w:rPr>
          <w:rFonts w:ascii="Perpetua" w:eastAsia="Calibri" w:hAnsi="Perpetua" w:cs="Perpetua"/>
          <w:i/>
          <w:sz w:val="28"/>
          <w:szCs w:val="28"/>
          <w:lang w:val="en-US"/>
        </w:rPr>
      </w:pPr>
      <w:r w:rsidRPr="007442C5">
        <w:rPr>
          <w:rFonts w:ascii="Perpetua" w:eastAsia="Calibri" w:hAnsi="Perpetua" w:cs="Perpetua"/>
          <w:i/>
          <w:sz w:val="28"/>
          <w:szCs w:val="28"/>
          <w:lang w:val="en-US"/>
        </w:rPr>
        <w:t xml:space="preserve">the end of all killings (in particular of targeted killings) </w:t>
      </w:r>
    </w:p>
    <w:p w:rsidR="007442C5" w:rsidRPr="007442C5" w:rsidRDefault="007442C5" w:rsidP="003F2DE6">
      <w:pPr>
        <w:pStyle w:val="Paragraphedeliste"/>
        <w:widowControl w:val="0"/>
        <w:numPr>
          <w:ilvl w:val="0"/>
          <w:numId w:val="4"/>
        </w:numPr>
        <w:autoSpaceDE w:val="0"/>
        <w:autoSpaceDN w:val="0"/>
        <w:adjustRightInd w:val="0"/>
        <w:spacing w:after="60" w:line="240" w:lineRule="auto"/>
        <w:ind w:left="284" w:right="-23" w:hanging="357"/>
        <w:contextualSpacing w:val="0"/>
        <w:jc w:val="both"/>
        <w:rPr>
          <w:rFonts w:ascii="Perpetua" w:eastAsia="Calibri" w:hAnsi="Perpetua" w:cs="Perpetua"/>
          <w:i/>
          <w:sz w:val="28"/>
          <w:szCs w:val="28"/>
          <w:lang w:val="en-US"/>
        </w:rPr>
      </w:pPr>
      <w:r w:rsidRPr="007442C5">
        <w:rPr>
          <w:rFonts w:ascii="Perpetua" w:eastAsia="Calibri" w:hAnsi="Perpetua" w:cs="Perpetua"/>
          <w:i/>
          <w:sz w:val="28"/>
          <w:szCs w:val="28"/>
          <w:lang w:val="en-US"/>
        </w:rPr>
        <w:t xml:space="preserve">the end of rocket firing from Gaza </w:t>
      </w:r>
    </w:p>
    <w:p w:rsidR="007442C5" w:rsidRPr="007442C5" w:rsidRDefault="007442C5" w:rsidP="003F2DE6">
      <w:pPr>
        <w:pStyle w:val="Paragraphedeliste"/>
        <w:widowControl w:val="0"/>
        <w:numPr>
          <w:ilvl w:val="0"/>
          <w:numId w:val="4"/>
        </w:numPr>
        <w:autoSpaceDE w:val="0"/>
        <w:autoSpaceDN w:val="0"/>
        <w:adjustRightInd w:val="0"/>
        <w:spacing w:after="60" w:line="240" w:lineRule="auto"/>
        <w:ind w:left="284" w:right="-23" w:hanging="357"/>
        <w:contextualSpacing w:val="0"/>
        <w:jc w:val="both"/>
        <w:rPr>
          <w:rFonts w:ascii="Perpetua" w:eastAsia="Calibri" w:hAnsi="Perpetua" w:cs="Perpetua"/>
          <w:i/>
          <w:sz w:val="28"/>
          <w:szCs w:val="28"/>
        </w:rPr>
      </w:pPr>
      <w:r w:rsidRPr="007442C5">
        <w:rPr>
          <w:rFonts w:ascii="Perpetua" w:eastAsia="Calibri" w:hAnsi="Perpetua" w:cs="Perpetua"/>
          <w:i/>
          <w:sz w:val="28"/>
          <w:szCs w:val="28"/>
        </w:rPr>
        <w:t xml:space="preserve">the release of Corporal Shalit </w:t>
      </w:r>
    </w:p>
    <w:p w:rsidR="007442C5" w:rsidRPr="007442C5" w:rsidRDefault="007442C5" w:rsidP="003F2DE6">
      <w:pPr>
        <w:pStyle w:val="Paragraphedeliste"/>
        <w:widowControl w:val="0"/>
        <w:numPr>
          <w:ilvl w:val="0"/>
          <w:numId w:val="4"/>
        </w:numPr>
        <w:autoSpaceDE w:val="0"/>
        <w:autoSpaceDN w:val="0"/>
        <w:adjustRightInd w:val="0"/>
        <w:spacing w:after="60" w:line="240" w:lineRule="auto"/>
        <w:ind w:left="284" w:right="-23" w:hanging="357"/>
        <w:contextualSpacing w:val="0"/>
        <w:jc w:val="both"/>
        <w:rPr>
          <w:rFonts w:ascii="Perpetua" w:eastAsia="Calibri" w:hAnsi="Perpetua" w:cs="Perpetua"/>
          <w:i/>
          <w:sz w:val="28"/>
          <w:szCs w:val="28"/>
          <w:lang w:val="en-US"/>
        </w:rPr>
      </w:pPr>
      <w:r w:rsidRPr="007442C5">
        <w:rPr>
          <w:rFonts w:ascii="Perpetua" w:eastAsia="Calibri" w:hAnsi="Perpetua" w:cs="Perpetua"/>
          <w:i/>
          <w:sz w:val="28"/>
          <w:szCs w:val="28"/>
          <w:lang w:val="en-US"/>
        </w:rPr>
        <w:t xml:space="preserve">the release of </w:t>
      </w:r>
      <w:r w:rsidR="003F2DE6">
        <w:rPr>
          <w:rFonts w:ascii="Perpetua" w:eastAsia="Calibri" w:hAnsi="Perpetua" w:cs="Perpetua"/>
          <w:i/>
          <w:sz w:val="28"/>
          <w:szCs w:val="28"/>
          <w:lang w:val="en-US"/>
        </w:rPr>
        <w:t>“</w:t>
      </w:r>
      <w:r w:rsidRPr="007442C5">
        <w:rPr>
          <w:rFonts w:ascii="Perpetua" w:eastAsia="Calibri" w:hAnsi="Perpetua" w:cs="Perpetua"/>
          <w:i/>
          <w:sz w:val="28"/>
          <w:szCs w:val="28"/>
          <w:lang w:val="en-US"/>
        </w:rPr>
        <w:t xml:space="preserve">a significant number of women prisoners, </w:t>
      </w:r>
    </w:p>
    <w:p w:rsidR="007442C5" w:rsidRPr="007442C5" w:rsidRDefault="007442C5" w:rsidP="003F2DE6">
      <w:pPr>
        <w:pStyle w:val="Paragraphedeliste"/>
        <w:widowControl w:val="0"/>
        <w:numPr>
          <w:ilvl w:val="0"/>
          <w:numId w:val="4"/>
        </w:numPr>
        <w:autoSpaceDE w:val="0"/>
        <w:autoSpaceDN w:val="0"/>
        <w:adjustRightInd w:val="0"/>
        <w:spacing w:after="60" w:line="240" w:lineRule="auto"/>
        <w:ind w:left="284" w:right="-23" w:hanging="357"/>
        <w:contextualSpacing w:val="0"/>
        <w:jc w:val="both"/>
        <w:rPr>
          <w:rFonts w:ascii="Perpetua" w:eastAsia="Calibri" w:hAnsi="Perpetua" w:cs="Perpetua"/>
          <w:i/>
          <w:sz w:val="28"/>
          <w:szCs w:val="28"/>
          <w:lang w:val="en-US"/>
        </w:rPr>
      </w:pPr>
      <w:r w:rsidRPr="007442C5">
        <w:rPr>
          <w:rFonts w:ascii="Perpetua" w:eastAsia="Calibri" w:hAnsi="Perpetua" w:cs="Perpetua"/>
          <w:sz w:val="28"/>
          <w:szCs w:val="28"/>
          <w:lang w:val="en-US"/>
        </w:rPr>
        <w:t>and of the sick Palestnian detainees</w:t>
      </w:r>
      <w:r w:rsidR="003F2DE6">
        <w:rPr>
          <w:rFonts w:ascii="Perpetua" w:eastAsia="Calibri" w:hAnsi="Perpetua" w:cs="Perpetua"/>
          <w:sz w:val="28"/>
          <w:szCs w:val="28"/>
          <w:lang w:val="en-US"/>
        </w:rPr>
        <w:t>”</w:t>
      </w:r>
      <w:r w:rsidRPr="007442C5">
        <w:rPr>
          <w:rFonts w:ascii="Perpetua" w:eastAsia="Calibri" w:hAnsi="Perpetua" w:cs="Perpetua"/>
          <w:i/>
          <w:sz w:val="28"/>
          <w:szCs w:val="28"/>
          <w:lang w:val="en-US"/>
        </w:rPr>
        <w:t xml:space="preserve"> </w:t>
      </w:r>
    </w:p>
    <w:p w:rsidR="007442C5" w:rsidRPr="007442C5" w:rsidRDefault="007442C5" w:rsidP="003F2DE6">
      <w:pPr>
        <w:pStyle w:val="Paragraphedeliste"/>
        <w:widowControl w:val="0"/>
        <w:numPr>
          <w:ilvl w:val="0"/>
          <w:numId w:val="4"/>
        </w:numPr>
        <w:autoSpaceDE w:val="0"/>
        <w:autoSpaceDN w:val="0"/>
        <w:adjustRightInd w:val="0"/>
        <w:spacing w:after="60" w:line="240" w:lineRule="auto"/>
        <w:ind w:left="284" w:right="-23" w:hanging="357"/>
        <w:contextualSpacing w:val="0"/>
        <w:jc w:val="both"/>
        <w:rPr>
          <w:rFonts w:ascii="Perpetua" w:eastAsia="Calibri" w:hAnsi="Perpetua" w:cs="Perpetua"/>
          <w:i/>
          <w:sz w:val="28"/>
          <w:szCs w:val="28"/>
          <w:lang w:val="en-US"/>
        </w:rPr>
      </w:pPr>
      <w:r w:rsidRPr="007442C5">
        <w:rPr>
          <w:rFonts w:ascii="Perpetua" w:eastAsia="Calibri" w:hAnsi="Perpetua" w:cs="Perpetua"/>
          <w:i/>
          <w:sz w:val="28"/>
          <w:szCs w:val="28"/>
          <w:lang w:val="en-US"/>
        </w:rPr>
        <w:t xml:space="preserve">the release of </w:t>
      </w:r>
      <w:r w:rsidR="003F2DE6">
        <w:rPr>
          <w:rFonts w:ascii="Perpetua" w:eastAsia="Calibri" w:hAnsi="Perpetua" w:cs="Perpetua"/>
          <w:i/>
          <w:sz w:val="28"/>
          <w:szCs w:val="28"/>
          <w:lang w:val="en-US"/>
        </w:rPr>
        <w:t>“</w:t>
      </w:r>
      <w:r w:rsidRPr="007442C5">
        <w:rPr>
          <w:rFonts w:ascii="Perpetua" w:eastAsia="Calibri" w:hAnsi="Perpetua" w:cs="Perpetua"/>
          <w:i/>
          <w:sz w:val="28"/>
          <w:szCs w:val="28"/>
          <w:lang w:val="en-US"/>
        </w:rPr>
        <w:t>the eldest and longest-serving</w:t>
      </w:r>
      <w:r w:rsidR="003F2DE6">
        <w:rPr>
          <w:rFonts w:ascii="Perpetua" w:eastAsia="Calibri" w:hAnsi="Perpetua" w:cs="Perpetua"/>
          <w:i/>
          <w:sz w:val="28"/>
          <w:szCs w:val="28"/>
          <w:lang w:val="en-US"/>
        </w:rPr>
        <w:t>”</w:t>
      </w:r>
      <w:r w:rsidRPr="007442C5">
        <w:rPr>
          <w:rFonts w:ascii="Perpetua" w:eastAsia="Calibri" w:hAnsi="Perpetua" w:cs="Perpetua"/>
          <w:i/>
          <w:sz w:val="28"/>
          <w:szCs w:val="28"/>
          <w:lang w:val="en-US"/>
        </w:rPr>
        <w:t xml:space="preserve"> among Palestinian prisoners (the </w:t>
      </w:r>
      <w:r w:rsidR="003F2DE6">
        <w:rPr>
          <w:rFonts w:ascii="Perpetua" w:eastAsia="Calibri" w:hAnsi="Perpetua" w:cs="Perpetua"/>
          <w:i/>
          <w:sz w:val="28"/>
          <w:szCs w:val="28"/>
          <w:lang w:val="en-US"/>
        </w:rPr>
        <w:t>“</w:t>
      </w:r>
      <w:r w:rsidRPr="007442C5">
        <w:rPr>
          <w:rFonts w:ascii="Perpetua" w:eastAsia="Calibri" w:hAnsi="Perpetua" w:cs="Perpetua"/>
          <w:i/>
          <w:sz w:val="28"/>
          <w:szCs w:val="28"/>
          <w:lang w:val="en-US"/>
        </w:rPr>
        <w:t>forgotten prisoners of Oslo</w:t>
      </w:r>
      <w:r w:rsidR="003F2DE6">
        <w:rPr>
          <w:rFonts w:ascii="Perpetua" w:eastAsia="Calibri" w:hAnsi="Perpetua" w:cs="Perpetua"/>
          <w:i/>
          <w:sz w:val="28"/>
          <w:szCs w:val="28"/>
          <w:lang w:val="en-US"/>
        </w:rPr>
        <w:t>”</w:t>
      </w:r>
      <w:r w:rsidRPr="007442C5">
        <w:rPr>
          <w:rFonts w:ascii="Perpetua" w:eastAsia="Calibri" w:hAnsi="Perpetua" w:cs="Perpetua"/>
          <w:i/>
          <w:sz w:val="28"/>
          <w:szCs w:val="28"/>
          <w:lang w:val="en-US"/>
        </w:rPr>
        <w:t xml:space="preserve">) </w:t>
      </w:r>
    </w:p>
    <w:p w:rsidR="007442C5" w:rsidRPr="007442C5" w:rsidRDefault="007442C5" w:rsidP="003F2DE6">
      <w:pPr>
        <w:pStyle w:val="Paragraphedeliste"/>
        <w:widowControl w:val="0"/>
        <w:numPr>
          <w:ilvl w:val="0"/>
          <w:numId w:val="4"/>
        </w:numPr>
        <w:autoSpaceDE w:val="0"/>
        <w:autoSpaceDN w:val="0"/>
        <w:adjustRightInd w:val="0"/>
        <w:spacing w:after="120" w:line="240" w:lineRule="auto"/>
        <w:ind w:left="284" w:right="-23" w:hanging="357"/>
        <w:contextualSpacing w:val="0"/>
        <w:jc w:val="both"/>
        <w:rPr>
          <w:rFonts w:ascii="Perpetua" w:eastAsia="Calibri" w:hAnsi="Perpetua" w:cs="Perpetua"/>
          <w:sz w:val="28"/>
          <w:szCs w:val="28"/>
          <w:lang w:val="en-US"/>
        </w:rPr>
      </w:pPr>
      <w:r w:rsidRPr="007442C5">
        <w:rPr>
          <w:rFonts w:ascii="Perpetua" w:eastAsia="Calibri" w:hAnsi="Perpetua" w:cs="Perpetua"/>
          <w:sz w:val="28"/>
          <w:szCs w:val="28"/>
          <w:lang w:val="en-US"/>
        </w:rPr>
        <w:t xml:space="preserve">and the release of arbitrarily detained prisoners (among them, Palestinian Members of Parliament) </w:t>
      </w:r>
    </w:p>
    <w:p w:rsidR="007442C5" w:rsidRDefault="007442C5" w:rsidP="003F2DE6">
      <w:pPr>
        <w:widowControl w:val="0"/>
        <w:autoSpaceDE w:val="0"/>
        <w:autoSpaceDN w:val="0"/>
        <w:adjustRightInd w:val="0"/>
        <w:spacing w:after="120" w:line="240" w:lineRule="auto"/>
        <w:ind w:left="-426" w:right="-428"/>
        <w:jc w:val="both"/>
        <w:rPr>
          <w:rFonts w:ascii="Perpetua" w:eastAsia="Calibri" w:hAnsi="Perpetua" w:cs="Perpetua"/>
          <w:sz w:val="28"/>
          <w:szCs w:val="28"/>
          <w:lang w:val="en-US"/>
        </w:rPr>
      </w:pPr>
      <w:r w:rsidRPr="007442C5">
        <w:rPr>
          <w:rFonts w:ascii="Perpetua" w:eastAsia="Calibri" w:hAnsi="Perpetua" w:cs="Perpetua"/>
          <w:sz w:val="28"/>
          <w:szCs w:val="28"/>
          <w:lang w:val="en-US"/>
        </w:rPr>
        <w:t xml:space="preserve">To this day we may consider that we have reached </w:t>
      </w:r>
      <w:r w:rsidRPr="007442C5">
        <w:rPr>
          <w:rFonts w:ascii="Perpetua" w:eastAsia="Calibri" w:hAnsi="Perpetua" w:cs="Perpetua"/>
          <w:i/>
          <w:sz w:val="28"/>
          <w:szCs w:val="28"/>
          <w:lang w:val="en-US"/>
        </w:rPr>
        <w:t xml:space="preserve">practically </w:t>
      </w:r>
      <w:r w:rsidRPr="007442C5">
        <w:rPr>
          <w:rFonts w:ascii="Perpetua" w:eastAsia="Calibri" w:hAnsi="Perpetua" w:cs="Perpetua"/>
          <w:sz w:val="28"/>
          <w:szCs w:val="28"/>
          <w:lang w:val="en-US"/>
        </w:rPr>
        <w:t xml:space="preserve">half of these objectives (2, 3, 4, 5) although there is still occasional firing from isolated radicals in Gaza, with their symbolic lot of Israeli reprisals, and we </w:t>
      </w:r>
      <w:r w:rsidR="003F2DE6">
        <w:rPr>
          <w:rFonts w:ascii="Perpetua" w:eastAsia="Calibri" w:hAnsi="Perpetua" w:cs="Perpetua"/>
          <w:sz w:val="28"/>
          <w:szCs w:val="28"/>
          <w:lang w:val="en-US"/>
        </w:rPr>
        <w:t xml:space="preserve">presently </w:t>
      </w:r>
      <w:r w:rsidRPr="007442C5">
        <w:rPr>
          <w:rFonts w:ascii="Perpetua" w:eastAsia="Calibri" w:hAnsi="Perpetua" w:cs="Perpetua"/>
          <w:sz w:val="28"/>
          <w:szCs w:val="28"/>
          <w:lang w:val="en-US"/>
        </w:rPr>
        <w:t>count 6 Palestinian women behind bars (as opposed to 27</w:t>
      </w:r>
      <w:r w:rsidR="003F2DE6">
        <w:rPr>
          <w:rFonts w:ascii="Perpetua" w:eastAsia="Calibri" w:hAnsi="Perpetua" w:cs="Perpetua"/>
          <w:sz w:val="28"/>
          <w:szCs w:val="28"/>
          <w:lang w:val="en-US"/>
        </w:rPr>
        <w:t>,</w:t>
      </w:r>
      <w:r w:rsidRPr="007442C5">
        <w:rPr>
          <w:rFonts w:ascii="Perpetua" w:eastAsia="Calibri" w:hAnsi="Perpetua" w:cs="Perpetua"/>
          <w:sz w:val="28"/>
          <w:szCs w:val="28"/>
          <w:lang w:val="en-US"/>
        </w:rPr>
        <w:t xml:space="preserve"> who were </w:t>
      </w:r>
      <w:r w:rsidR="003F2DE6">
        <w:rPr>
          <w:rFonts w:ascii="Perpetua" w:eastAsia="Calibri" w:hAnsi="Perpetua" w:cs="Perpetua"/>
          <w:sz w:val="28"/>
          <w:szCs w:val="28"/>
          <w:lang w:val="en-US"/>
        </w:rPr>
        <w:t xml:space="preserve">all </w:t>
      </w:r>
      <w:r w:rsidRPr="007442C5">
        <w:rPr>
          <w:rFonts w:ascii="Perpetua" w:eastAsia="Calibri" w:hAnsi="Perpetua" w:cs="Perpetua"/>
          <w:sz w:val="28"/>
          <w:szCs w:val="28"/>
          <w:lang w:val="en-US"/>
        </w:rPr>
        <w:t xml:space="preserve">released at the end of 2011). Eventually, Israel has accepted to release the eldest and longest-serving (Point 7), in 4 stages. The third </w:t>
      </w:r>
      <w:r w:rsidR="003F2DE6">
        <w:rPr>
          <w:rFonts w:ascii="Perpetua" w:eastAsia="Calibri" w:hAnsi="Perpetua" w:cs="Perpetua"/>
          <w:sz w:val="28"/>
          <w:szCs w:val="28"/>
          <w:lang w:val="en-US"/>
        </w:rPr>
        <w:t>of these</w:t>
      </w:r>
      <w:r w:rsidRPr="007442C5">
        <w:rPr>
          <w:rFonts w:ascii="Perpetua" w:eastAsia="Calibri" w:hAnsi="Perpetua" w:cs="Perpetua"/>
          <w:sz w:val="28"/>
          <w:szCs w:val="28"/>
          <w:lang w:val="en-US"/>
        </w:rPr>
        <w:t xml:space="preserve"> stag</w:t>
      </w:r>
      <w:r w:rsidR="003F2DE6">
        <w:rPr>
          <w:rFonts w:ascii="Perpetua" w:eastAsia="Calibri" w:hAnsi="Perpetua" w:cs="Perpetua"/>
          <w:sz w:val="28"/>
          <w:szCs w:val="28"/>
          <w:lang w:val="en-US"/>
        </w:rPr>
        <w:t>es is announced for December 29.</w:t>
      </w:r>
    </w:p>
    <w:p w:rsidR="003F2DE6" w:rsidRPr="007442C5" w:rsidRDefault="003F2DE6" w:rsidP="003F2DE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7442C5" w:rsidRPr="007442C5" w:rsidRDefault="007442C5" w:rsidP="003F2DE6">
      <w:pPr>
        <w:widowControl w:val="0"/>
        <w:autoSpaceDE w:val="0"/>
        <w:autoSpaceDN w:val="0"/>
        <w:adjustRightInd w:val="0"/>
        <w:spacing w:after="0" w:line="240" w:lineRule="auto"/>
        <w:ind w:left="-57" w:right="-428"/>
        <w:jc w:val="center"/>
        <w:rPr>
          <w:rFonts w:ascii="Perpetua" w:eastAsia="Calibri" w:hAnsi="Perpetua" w:cs="Perpetua"/>
          <w:spacing w:val="-4"/>
          <w:sz w:val="32"/>
          <w:szCs w:val="32"/>
          <w:lang w:val="en-US"/>
        </w:rPr>
      </w:pPr>
      <w:r w:rsidRPr="003F2DE6">
        <w:rPr>
          <w:rFonts w:ascii="Perpetua" w:eastAsia="Calibri" w:hAnsi="Perpetua" w:cs="Perpetua"/>
          <w:noProof/>
          <w:spacing w:val="-4"/>
          <w:sz w:val="32"/>
          <w:szCs w:val="32"/>
        </w:rPr>
        <w:drawing>
          <wp:anchor distT="0" distB="0" distL="114300" distR="114300" simplePos="0" relativeHeight="251658240" behindDoc="0" locked="0" layoutInCell="1" allowOverlap="1">
            <wp:simplePos x="0" y="0"/>
            <wp:positionH relativeFrom="margin">
              <wp:posOffset>-264160</wp:posOffset>
            </wp:positionH>
            <wp:positionV relativeFrom="margin">
              <wp:posOffset>6976745</wp:posOffset>
            </wp:positionV>
            <wp:extent cx="2887980" cy="2087880"/>
            <wp:effectExtent l="19050" t="19050" r="26670" b="26670"/>
            <wp:wrapSquare wrapText="bothSides"/>
            <wp:docPr id="1" name="Image 1" descr="C:\Users\Utilisateur\Documents\LDL-NEWSLETTERS\LdL 79\598766-survivors-of-typhoon-haiyan-try-to-get-aid-and-relief-items-distributed-from-a-truck-near-their-sh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DL-NEWSLETTERS\LdL 79\598766-survivors-of-typhoon-haiyan-try-to-get-aid-and-relief-items-distributed-from-a-truck-near-their-shel[1].jpg"/>
                    <pic:cNvPicPr>
                      <a:picLocks noChangeAspect="1" noChangeArrowheads="1"/>
                    </pic:cNvPicPr>
                  </pic:nvPicPr>
                  <pic:blipFill>
                    <a:blip r:embed="rId11"/>
                    <a:srcRect/>
                    <a:stretch>
                      <a:fillRect/>
                    </a:stretch>
                  </pic:blipFill>
                  <pic:spPr bwMode="auto">
                    <a:xfrm>
                      <a:off x="0" y="0"/>
                      <a:ext cx="2887980" cy="2087880"/>
                    </a:xfrm>
                    <a:prstGeom prst="rect">
                      <a:avLst/>
                    </a:prstGeom>
                    <a:noFill/>
                    <a:ln w="9525">
                      <a:solidFill>
                        <a:srgbClr val="002060"/>
                      </a:solidFill>
                      <a:miter lim="800000"/>
                      <a:headEnd/>
                      <a:tailEnd/>
                    </a:ln>
                  </pic:spPr>
                </pic:pic>
              </a:graphicData>
            </a:graphic>
          </wp:anchor>
        </w:drawing>
      </w:r>
      <w:r w:rsidRPr="007442C5">
        <w:rPr>
          <w:rFonts w:ascii="Perpetua" w:eastAsia="Calibri" w:hAnsi="Perpetua" w:cs="Perpetua"/>
          <w:spacing w:val="-4"/>
          <w:sz w:val="32"/>
          <w:szCs w:val="32"/>
          <w:lang w:val="en-US"/>
        </w:rPr>
        <w:t xml:space="preserve">From Haiyan to Alexa : Gaza "Disaster Area" </w:t>
      </w:r>
    </w:p>
    <w:p w:rsidR="00B25B4F" w:rsidRPr="007442C5" w:rsidRDefault="00B25B4F" w:rsidP="003F2DE6">
      <w:pPr>
        <w:pStyle w:val="Paragraphedeliste"/>
        <w:widowControl w:val="0"/>
        <w:autoSpaceDE w:val="0"/>
        <w:autoSpaceDN w:val="0"/>
        <w:adjustRightInd w:val="0"/>
        <w:spacing w:after="0" w:line="240" w:lineRule="auto"/>
        <w:ind w:left="303" w:right="-20"/>
        <w:rPr>
          <w:rFonts w:ascii="Perpetua" w:eastAsia="Calibri" w:hAnsi="Perpetua" w:cs="Perpetua"/>
          <w:sz w:val="16"/>
          <w:szCs w:val="16"/>
          <w:lang w:val="en-US"/>
        </w:rPr>
      </w:pPr>
    </w:p>
    <w:p w:rsidR="007A7D4B" w:rsidRPr="003F2DE6" w:rsidRDefault="007442C5" w:rsidP="003F2DE6">
      <w:pPr>
        <w:widowControl w:val="0"/>
        <w:autoSpaceDE w:val="0"/>
        <w:autoSpaceDN w:val="0"/>
        <w:adjustRightInd w:val="0"/>
        <w:spacing w:after="0" w:line="240" w:lineRule="auto"/>
        <w:ind w:left="-426" w:right="-428"/>
        <w:jc w:val="both"/>
        <w:rPr>
          <w:rFonts w:ascii="Perpetua" w:eastAsia="Calibri" w:hAnsi="Perpetua" w:cs="Perpetua"/>
          <w:sz w:val="28"/>
          <w:szCs w:val="28"/>
          <w:lang w:val="en-US"/>
        </w:rPr>
      </w:pPr>
      <w:r w:rsidRPr="007442C5">
        <w:rPr>
          <w:rFonts w:ascii="Perpetua" w:eastAsia="Calibri" w:hAnsi="Perpetua" w:cs="Perpetua"/>
          <w:sz w:val="28"/>
          <w:szCs w:val="28"/>
          <w:lang w:val="en-US"/>
        </w:rPr>
        <w:t>In early November, in the Philippines, Typhoon Haiyan, with winds above 130 mph, devastated part of the archipelago, destroying houses and infrastructures, leaving some 6,000 casualties. Worldwide mobilization was immediate. British and American warships took part in the rescue operations, with some 13,000 US troops. Thirty countries instantly contributed to the tune of 300 million euros in cash.</w:t>
      </w:r>
    </w:p>
    <w:p w:rsidR="003F2DE6" w:rsidRDefault="003F2DE6" w:rsidP="003F2DE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right="-286"/>
        <w:jc w:val="both"/>
        <w:rPr>
          <w:rFonts w:ascii="Perpetua" w:eastAsia="Calibri" w:hAnsi="Perpetua" w:cs="Perpetua"/>
          <w:sz w:val="28"/>
          <w:szCs w:val="28"/>
          <w:lang w:val="en-US"/>
        </w:rPr>
      </w:pPr>
      <w:r>
        <w:rPr>
          <w:rFonts w:ascii="Perpetua" w:eastAsia="Calibri" w:hAnsi="Perpetua" w:cs="Perpetua"/>
          <w:noProof/>
          <w:sz w:val="28"/>
          <w:szCs w:val="28"/>
        </w:rPr>
        <w:drawing>
          <wp:anchor distT="0" distB="0" distL="114300" distR="114300" simplePos="0" relativeHeight="251660288" behindDoc="0" locked="0" layoutInCell="1" allowOverlap="1">
            <wp:simplePos x="0" y="0"/>
            <wp:positionH relativeFrom="margin">
              <wp:posOffset>-27940</wp:posOffset>
            </wp:positionH>
            <wp:positionV relativeFrom="margin">
              <wp:posOffset>210185</wp:posOffset>
            </wp:positionV>
            <wp:extent cx="2354580" cy="3077845"/>
            <wp:effectExtent l="19050" t="19050" r="26670" b="27305"/>
            <wp:wrapSquare wrapText="bothSides"/>
            <wp:docPr id="56" name="Image 56" descr="http://www.jpost.com/HttpHandlers/ShowImage.ashx?ID=23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jpost.com/HttpHandlers/ShowImage.ashx?ID=232109"/>
                    <pic:cNvPicPr>
                      <a:picLocks noChangeAspect="1" noChangeArrowheads="1"/>
                    </pic:cNvPicPr>
                  </pic:nvPicPr>
                  <pic:blipFill>
                    <a:blip r:embed="rId12"/>
                    <a:srcRect/>
                    <a:stretch>
                      <a:fillRect/>
                    </a:stretch>
                  </pic:blipFill>
                  <pic:spPr bwMode="auto">
                    <a:xfrm>
                      <a:off x="0" y="0"/>
                      <a:ext cx="2354580" cy="3077845"/>
                    </a:xfrm>
                    <a:prstGeom prst="rect">
                      <a:avLst/>
                    </a:prstGeom>
                    <a:noFill/>
                    <a:ln w="9525">
                      <a:solidFill>
                        <a:schemeClr val="tx1">
                          <a:lumMod val="85000"/>
                          <a:lumOff val="15000"/>
                        </a:schemeClr>
                      </a:solidFill>
                      <a:miter lim="800000"/>
                      <a:headEnd/>
                      <a:tailEnd/>
                    </a:ln>
                  </pic:spPr>
                </pic:pic>
              </a:graphicData>
            </a:graphic>
          </wp:anchor>
        </w:drawing>
      </w:r>
    </w:p>
    <w:p w:rsidR="003F2DE6" w:rsidRDefault="003F2DE6" w:rsidP="003F2DE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7442C5" w:rsidRPr="007442C5" w:rsidRDefault="007442C5" w:rsidP="003F2DE6">
      <w:pPr>
        <w:widowControl w:val="0"/>
        <w:autoSpaceDE w:val="0"/>
        <w:autoSpaceDN w:val="0"/>
        <w:adjustRightInd w:val="0"/>
        <w:spacing w:after="0" w:line="240" w:lineRule="auto"/>
        <w:ind w:right="-428"/>
        <w:jc w:val="both"/>
        <w:rPr>
          <w:rFonts w:ascii="Perpetua" w:eastAsia="Calibri" w:hAnsi="Perpetua" w:cs="Perpetua"/>
          <w:sz w:val="28"/>
          <w:szCs w:val="28"/>
          <w:lang w:val="en-US"/>
        </w:rPr>
      </w:pPr>
      <w:r w:rsidRPr="007442C5">
        <w:rPr>
          <w:rFonts w:ascii="Perpetua" w:eastAsia="Calibri" w:hAnsi="Perpetua" w:cs="Perpetua"/>
          <w:sz w:val="28"/>
          <w:szCs w:val="28"/>
          <w:lang w:val="en-US"/>
        </w:rPr>
        <w:t>The Storm Alexa,which has been rampaging across the Middle-East since December 13, cannot be compared to Typhoon Haiyan, fortunately. Still, it is the first time that such quantities of snow have disrupted daily life since the creation of Israel. Here are a few images selected from the Israeli media (</w:t>
      </w:r>
      <w:r w:rsidRPr="007442C5">
        <w:rPr>
          <w:rFonts w:ascii="Perpetua" w:eastAsia="Calibri" w:hAnsi="Perpetua" w:cs="Perpetua"/>
          <w:i/>
          <w:sz w:val="28"/>
          <w:szCs w:val="28"/>
          <w:lang w:val="en-US"/>
        </w:rPr>
        <w:t>Haaretz, Jerusalem Post</w:t>
      </w:r>
      <w:r w:rsidRPr="007442C5">
        <w:rPr>
          <w:rFonts w:ascii="Perpetua" w:eastAsia="Calibri" w:hAnsi="Perpetua" w:cs="Perpetua"/>
          <w:sz w:val="28"/>
          <w:szCs w:val="28"/>
          <w:lang w:val="en-US"/>
        </w:rPr>
        <w:t xml:space="preserve">), all taken in Jerusalem. </w:t>
      </w:r>
    </w:p>
    <w:p w:rsidR="007A7D4B" w:rsidRDefault="003F2DE6" w:rsidP="003F2DE6">
      <w:pPr>
        <w:spacing w:after="0" w:line="240" w:lineRule="auto"/>
        <w:jc w:val="both"/>
      </w:pPr>
      <w:r>
        <w:rPr>
          <w:noProof/>
        </w:rPr>
        <w:drawing>
          <wp:anchor distT="0" distB="0" distL="114300" distR="114300" simplePos="0" relativeHeight="251663360" behindDoc="0" locked="0" layoutInCell="1" allowOverlap="1">
            <wp:simplePos x="0" y="0"/>
            <wp:positionH relativeFrom="margin">
              <wp:posOffset>2852420</wp:posOffset>
            </wp:positionH>
            <wp:positionV relativeFrom="margin">
              <wp:posOffset>2602865</wp:posOffset>
            </wp:positionV>
            <wp:extent cx="3275965" cy="2289810"/>
            <wp:effectExtent l="19050" t="19050" r="19685" b="15240"/>
            <wp:wrapSquare wrapText="bothSides"/>
            <wp:docPr id="21" name="Image 16" descr="C:\Users\Utilisateur\Documents\LDL-NEWSLETTERS\LdL 79\J'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Documents\LDL-NEWSLETTERS\LdL 79\J'lem.jpg"/>
                    <pic:cNvPicPr>
                      <a:picLocks noChangeAspect="1" noChangeArrowheads="1"/>
                    </pic:cNvPicPr>
                  </pic:nvPicPr>
                  <pic:blipFill>
                    <a:blip r:embed="rId13"/>
                    <a:srcRect/>
                    <a:stretch>
                      <a:fillRect/>
                    </a:stretch>
                  </pic:blipFill>
                  <pic:spPr bwMode="auto">
                    <a:xfrm>
                      <a:off x="0" y="0"/>
                      <a:ext cx="3275965" cy="2289810"/>
                    </a:xfrm>
                    <a:prstGeom prst="rect">
                      <a:avLst/>
                    </a:prstGeom>
                    <a:noFill/>
                    <a:ln w="9525">
                      <a:solidFill>
                        <a:schemeClr val="tx1">
                          <a:lumMod val="85000"/>
                          <a:lumOff val="15000"/>
                        </a:schemeClr>
                      </a:solidFill>
                      <a:miter lim="800000"/>
                      <a:headEnd/>
                      <a:tailEnd/>
                    </a:ln>
                  </pic:spPr>
                </pic:pic>
              </a:graphicData>
            </a:graphic>
          </wp:anchor>
        </w:drawing>
      </w:r>
    </w:p>
    <w:p w:rsidR="007A7D4B" w:rsidRDefault="007A7D4B" w:rsidP="003F2DE6">
      <w:pPr>
        <w:spacing w:after="0" w:line="240" w:lineRule="auto"/>
        <w:jc w:val="both"/>
      </w:pPr>
    </w:p>
    <w:p w:rsidR="007A7D4B" w:rsidRDefault="007A7D4B" w:rsidP="003F2DE6">
      <w:pPr>
        <w:spacing w:after="0" w:line="240" w:lineRule="auto"/>
        <w:jc w:val="both"/>
      </w:pPr>
    </w:p>
    <w:p w:rsidR="007A7D4B" w:rsidRDefault="007A7D4B" w:rsidP="003F2DE6">
      <w:pPr>
        <w:spacing w:after="0" w:line="240" w:lineRule="auto"/>
        <w:jc w:val="both"/>
      </w:pPr>
    </w:p>
    <w:p w:rsidR="00131A9D" w:rsidRDefault="00131A9D" w:rsidP="003F2DE6">
      <w:pPr>
        <w:spacing w:after="0" w:line="240" w:lineRule="auto"/>
        <w:jc w:val="both"/>
      </w:pPr>
    </w:p>
    <w:p w:rsidR="00131A9D" w:rsidRDefault="00131A9D" w:rsidP="003F2DE6">
      <w:pPr>
        <w:spacing w:after="0" w:line="240" w:lineRule="auto"/>
        <w:jc w:val="both"/>
      </w:pPr>
    </w:p>
    <w:p w:rsidR="007A7D4B" w:rsidRPr="008852D6" w:rsidRDefault="003F2DE6" w:rsidP="003F2DE6">
      <w:pPr>
        <w:shd w:val="clear" w:color="auto" w:fill="FFFFFF"/>
        <w:spacing w:after="0" w:line="240" w:lineRule="auto"/>
      </w:pPr>
      <w:r>
        <w:rPr>
          <w:noProof/>
        </w:rPr>
        <w:drawing>
          <wp:anchor distT="0" distB="0" distL="114300" distR="114300" simplePos="0" relativeHeight="251664384" behindDoc="0" locked="0" layoutInCell="1" allowOverlap="1">
            <wp:simplePos x="0" y="0"/>
            <wp:positionH relativeFrom="margin">
              <wp:posOffset>-363220</wp:posOffset>
            </wp:positionH>
            <wp:positionV relativeFrom="margin">
              <wp:posOffset>4591685</wp:posOffset>
            </wp:positionV>
            <wp:extent cx="3495675" cy="2358390"/>
            <wp:effectExtent l="19050" t="19050" r="28575" b="22860"/>
            <wp:wrapSquare wrapText="bothSides"/>
            <wp:docPr id="19" name="Image 15" descr="C:\Users\Utilisateur\Documents\LDL-NEWSLETTERS\LdL 79\MIddle-Eastern-snow-in-pi-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Documents\LDL-NEWSLETTERS\LdL 79\MIddle-Eastern-snow-in-pi-001[1].jpg"/>
                    <pic:cNvPicPr>
                      <a:picLocks noChangeAspect="1" noChangeArrowheads="1"/>
                    </pic:cNvPicPr>
                  </pic:nvPicPr>
                  <pic:blipFill>
                    <a:blip r:embed="rId14"/>
                    <a:srcRect l="5265" r="1803"/>
                    <a:stretch>
                      <a:fillRect/>
                    </a:stretch>
                  </pic:blipFill>
                  <pic:spPr bwMode="auto">
                    <a:xfrm>
                      <a:off x="0" y="0"/>
                      <a:ext cx="3495675" cy="2358390"/>
                    </a:xfrm>
                    <a:prstGeom prst="rect">
                      <a:avLst/>
                    </a:prstGeom>
                    <a:noFill/>
                    <a:ln w="9525">
                      <a:solidFill>
                        <a:schemeClr val="tx1">
                          <a:lumMod val="85000"/>
                          <a:lumOff val="15000"/>
                        </a:schemeClr>
                      </a:solidFill>
                      <a:miter lim="800000"/>
                      <a:headEnd/>
                      <a:tailEnd/>
                    </a:ln>
                  </pic:spPr>
                </pic:pic>
              </a:graphicData>
            </a:graphic>
          </wp:anchor>
        </w:drawing>
      </w:r>
    </w:p>
    <w:p w:rsidR="007A7D4B" w:rsidRPr="008852D6" w:rsidRDefault="007A7D4B" w:rsidP="003F2DE6">
      <w:pPr>
        <w:shd w:val="clear" w:color="auto" w:fill="FFFFFF"/>
        <w:spacing w:after="0" w:line="240" w:lineRule="auto"/>
      </w:pPr>
    </w:p>
    <w:p w:rsidR="007A7D4B" w:rsidRPr="008852D6" w:rsidRDefault="007A7D4B" w:rsidP="003F2DE6">
      <w:pPr>
        <w:shd w:val="clear" w:color="auto" w:fill="FFFFFF"/>
        <w:spacing w:after="0" w:line="240" w:lineRule="auto"/>
      </w:pPr>
    </w:p>
    <w:p w:rsidR="007A7D4B" w:rsidRPr="008852D6" w:rsidRDefault="007A7D4B" w:rsidP="003F2DE6">
      <w:pPr>
        <w:shd w:val="clear" w:color="auto" w:fill="FFFFFF"/>
        <w:spacing w:after="0" w:line="240" w:lineRule="auto"/>
      </w:pPr>
    </w:p>
    <w:p w:rsidR="007A7D4B" w:rsidRPr="008852D6" w:rsidRDefault="007A7D4B" w:rsidP="003F2DE6">
      <w:pPr>
        <w:shd w:val="clear" w:color="auto" w:fill="FFFFFF"/>
        <w:spacing w:after="0" w:line="240" w:lineRule="auto"/>
      </w:pPr>
    </w:p>
    <w:p w:rsidR="007A7D4B" w:rsidRPr="008852D6" w:rsidRDefault="007A7D4B" w:rsidP="003F2DE6">
      <w:pPr>
        <w:shd w:val="clear" w:color="auto" w:fill="FFFFFF"/>
        <w:spacing w:after="0" w:line="240" w:lineRule="auto"/>
      </w:pPr>
    </w:p>
    <w:p w:rsidR="007442C5" w:rsidRDefault="007442C5"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7442C5" w:rsidRDefault="007442C5"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7442C5"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r>
        <w:rPr>
          <w:rFonts w:ascii="Perpetua" w:eastAsia="Calibri" w:hAnsi="Perpetua" w:cs="Perpetua"/>
          <w:noProof/>
          <w:sz w:val="28"/>
          <w:szCs w:val="28"/>
        </w:rPr>
        <w:drawing>
          <wp:anchor distT="0" distB="0" distL="114300" distR="114300" simplePos="0" relativeHeight="251665408" behindDoc="0" locked="0" layoutInCell="1" allowOverlap="1">
            <wp:simplePos x="0" y="0"/>
            <wp:positionH relativeFrom="margin">
              <wp:posOffset>2494280</wp:posOffset>
            </wp:positionH>
            <wp:positionV relativeFrom="margin">
              <wp:posOffset>6485255</wp:posOffset>
            </wp:positionV>
            <wp:extent cx="3343910" cy="2545080"/>
            <wp:effectExtent l="19050" t="19050" r="27940" b="26670"/>
            <wp:wrapSquare wrapText="bothSides"/>
            <wp:docPr id="88" name="Image 88" descr="Heavy snows in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avy snows in Jerusalem.">
                      <a:hlinkClick r:id="rId7"/>
                    </pic:cNvPr>
                    <pic:cNvPicPr>
                      <a:picLocks noChangeAspect="1" noChangeArrowheads="1"/>
                    </pic:cNvPicPr>
                  </pic:nvPicPr>
                  <pic:blipFill>
                    <a:blip r:embed="rId15"/>
                    <a:srcRect/>
                    <a:stretch>
                      <a:fillRect/>
                    </a:stretch>
                  </pic:blipFill>
                  <pic:spPr bwMode="auto">
                    <a:xfrm>
                      <a:off x="0" y="0"/>
                      <a:ext cx="3343910" cy="2545080"/>
                    </a:xfrm>
                    <a:prstGeom prst="rect">
                      <a:avLst/>
                    </a:prstGeom>
                    <a:noFill/>
                    <a:ln w="9525">
                      <a:solidFill>
                        <a:schemeClr val="tx1">
                          <a:lumMod val="85000"/>
                          <a:lumOff val="15000"/>
                        </a:schemeClr>
                      </a:solidFill>
                      <a:miter lim="800000"/>
                      <a:headEnd/>
                      <a:tailEnd/>
                    </a:ln>
                  </pic:spPr>
                </pic:pic>
              </a:graphicData>
            </a:graphic>
          </wp:anchor>
        </w:drawing>
      </w:r>
    </w:p>
    <w:p w:rsidR="007442C5" w:rsidRDefault="007442C5"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7442C5" w:rsidRPr="007442C5" w:rsidRDefault="007442C5" w:rsidP="003F2DE6">
      <w:pPr>
        <w:widowControl w:val="0"/>
        <w:autoSpaceDE w:val="0"/>
        <w:autoSpaceDN w:val="0"/>
        <w:adjustRightInd w:val="0"/>
        <w:spacing w:after="0" w:line="240" w:lineRule="auto"/>
        <w:ind w:left="-57" w:right="-20"/>
        <w:jc w:val="center"/>
        <w:rPr>
          <w:rFonts w:ascii="Perpetua" w:eastAsia="Calibri" w:hAnsi="Perpetua" w:cs="Perpetua"/>
          <w:sz w:val="28"/>
          <w:szCs w:val="28"/>
          <w:lang w:val="en-US"/>
        </w:rPr>
      </w:pPr>
      <w:r w:rsidRPr="007442C5">
        <w:rPr>
          <w:rFonts w:ascii="Perpetua" w:eastAsia="Calibri" w:hAnsi="Perpetua" w:cs="Perpetua"/>
          <w:sz w:val="28"/>
          <w:szCs w:val="28"/>
          <w:lang w:val="en-US"/>
        </w:rPr>
        <w:lastRenderedPageBreak/>
        <w:t>Further South, in Gaza, it is another story altogether, after four days of torrential rains.</w:t>
      </w:r>
    </w:p>
    <w:p w:rsidR="007442C5" w:rsidRDefault="007442C5" w:rsidP="003F2DE6">
      <w:pPr>
        <w:widowControl w:val="0"/>
        <w:autoSpaceDE w:val="0"/>
        <w:autoSpaceDN w:val="0"/>
        <w:adjustRightInd w:val="0"/>
        <w:spacing w:after="0" w:line="240" w:lineRule="auto"/>
        <w:ind w:left="-57" w:right="-20"/>
        <w:jc w:val="both"/>
        <w:rPr>
          <w:rFonts w:ascii="Perpetua" w:eastAsia="Times New Roman" w:hAnsi="Perpetua" w:cs="Tahoma"/>
          <w:bCs/>
          <w:spacing w:val="-5"/>
          <w:sz w:val="32"/>
          <w:szCs w:val="32"/>
          <w:lang w:val="en-US"/>
        </w:rPr>
      </w:pPr>
    </w:p>
    <w:p w:rsidR="007442C5" w:rsidRDefault="003F2DE6" w:rsidP="003F2DE6">
      <w:pPr>
        <w:widowControl w:val="0"/>
        <w:autoSpaceDE w:val="0"/>
        <w:autoSpaceDN w:val="0"/>
        <w:adjustRightInd w:val="0"/>
        <w:spacing w:after="0" w:line="240" w:lineRule="auto"/>
        <w:ind w:left="-57" w:right="-20"/>
        <w:jc w:val="both"/>
        <w:rPr>
          <w:rFonts w:ascii="Perpetua" w:eastAsia="Times New Roman" w:hAnsi="Perpetua" w:cs="Tahoma"/>
          <w:bCs/>
          <w:spacing w:val="-5"/>
          <w:sz w:val="32"/>
          <w:szCs w:val="32"/>
          <w:lang w:val="en-US"/>
        </w:rPr>
      </w:pPr>
      <w:r>
        <w:rPr>
          <w:rFonts w:ascii="Perpetua" w:eastAsia="Times New Roman" w:hAnsi="Perpetua" w:cs="Tahoma"/>
          <w:bCs/>
          <w:noProof/>
          <w:spacing w:val="-5"/>
          <w:sz w:val="32"/>
          <w:szCs w:val="32"/>
        </w:rPr>
        <w:drawing>
          <wp:anchor distT="0" distB="0" distL="114300" distR="114300" simplePos="0" relativeHeight="251666432" behindDoc="0" locked="0" layoutInCell="1" allowOverlap="1">
            <wp:simplePos x="0" y="0"/>
            <wp:positionH relativeFrom="margin">
              <wp:posOffset>-180340</wp:posOffset>
            </wp:positionH>
            <wp:positionV relativeFrom="margin">
              <wp:posOffset>537845</wp:posOffset>
            </wp:positionV>
            <wp:extent cx="3495675" cy="2622550"/>
            <wp:effectExtent l="19050" t="19050" r="28575" b="25400"/>
            <wp:wrapSquare wrapText="bothSides"/>
            <wp:docPr id="9" name="Image 5" descr="http://www.maannews.net/images/PhotoViewer/25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nnews.net/images/PhotoViewer/254762.jpg"/>
                    <pic:cNvPicPr>
                      <a:picLocks noChangeAspect="1" noChangeArrowheads="1"/>
                    </pic:cNvPicPr>
                  </pic:nvPicPr>
                  <pic:blipFill>
                    <a:blip r:embed="rId16"/>
                    <a:srcRect/>
                    <a:stretch>
                      <a:fillRect/>
                    </a:stretch>
                  </pic:blipFill>
                  <pic:spPr bwMode="auto">
                    <a:xfrm>
                      <a:off x="0" y="0"/>
                      <a:ext cx="3495675" cy="2622550"/>
                    </a:xfrm>
                    <a:prstGeom prst="rect">
                      <a:avLst/>
                    </a:prstGeom>
                    <a:noFill/>
                    <a:ln w="9525">
                      <a:solidFill>
                        <a:schemeClr val="bg2">
                          <a:lumMod val="25000"/>
                        </a:schemeClr>
                      </a:solidFill>
                      <a:miter lim="800000"/>
                      <a:headEnd/>
                      <a:tailEnd/>
                    </a:ln>
                  </pic:spPr>
                </pic:pic>
              </a:graphicData>
            </a:graphic>
          </wp:anchor>
        </w:drawing>
      </w:r>
    </w:p>
    <w:p w:rsidR="007442C5" w:rsidRDefault="007442C5" w:rsidP="003F2DE6">
      <w:pPr>
        <w:widowControl w:val="0"/>
        <w:autoSpaceDE w:val="0"/>
        <w:autoSpaceDN w:val="0"/>
        <w:adjustRightInd w:val="0"/>
        <w:spacing w:after="0" w:line="240" w:lineRule="auto"/>
        <w:ind w:left="-57" w:right="-20"/>
        <w:jc w:val="both"/>
        <w:rPr>
          <w:rFonts w:ascii="Perpetua" w:eastAsia="Times New Roman" w:hAnsi="Perpetua" w:cs="Tahoma"/>
          <w:bCs/>
          <w:spacing w:val="-5"/>
          <w:sz w:val="32"/>
          <w:szCs w:val="32"/>
          <w:lang w:val="en-US"/>
        </w:rPr>
      </w:pPr>
    </w:p>
    <w:p w:rsidR="007442C5" w:rsidRDefault="007442C5" w:rsidP="003F2DE6">
      <w:pPr>
        <w:widowControl w:val="0"/>
        <w:autoSpaceDE w:val="0"/>
        <w:autoSpaceDN w:val="0"/>
        <w:adjustRightInd w:val="0"/>
        <w:spacing w:after="0" w:line="240" w:lineRule="auto"/>
        <w:ind w:left="-57" w:right="-428"/>
        <w:jc w:val="center"/>
        <w:rPr>
          <w:rFonts w:ascii="Perpetua" w:eastAsia="Times New Roman" w:hAnsi="Perpetua" w:cs="Tahoma"/>
          <w:bCs/>
          <w:spacing w:val="-5"/>
          <w:sz w:val="32"/>
          <w:szCs w:val="32"/>
          <w:lang w:val="en-US"/>
        </w:rPr>
      </w:pPr>
      <w:r>
        <w:rPr>
          <w:rFonts w:ascii="Perpetua" w:eastAsia="Times New Roman" w:hAnsi="Perpetua" w:cs="Tahoma"/>
          <w:bCs/>
          <w:spacing w:val="-5"/>
          <w:sz w:val="32"/>
          <w:szCs w:val="32"/>
          <w:lang w:val="en-US"/>
        </w:rPr>
        <w:t>“</w:t>
      </w:r>
      <w:r w:rsidRPr="007442C5">
        <w:rPr>
          <w:rFonts w:ascii="Perpetua" w:eastAsia="Times New Roman" w:hAnsi="Perpetua" w:cs="Tahoma"/>
          <w:bCs/>
          <w:spacing w:val="-5"/>
          <w:sz w:val="32"/>
          <w:szCs w:val="32"/>
          <w:lang w:val="en-US"/>
        </w:rPr>
        <w:t xml:space="preserve">Widespread flooding in Gaza </w:t>
      </w:r>
      <w:r w:rsidR="003F2DE6">
        <w:rPr>
          <w:rFonts w:ascii="Perpetua" w:eastAsia="Times New Roman" w:hAnsi="Perpetua" w:cs="Tahoma"/>
          <w:bCs/>
          <w:spacing w:val="-5"/>
          <w:sz w:val="32"/>
          <w:szCs w:val="32"/>
          <w:lang w:val="en-US"/>
        </w:rPr>
        <w:t xml:space="preserve">  </w:t>
      </w:r>
      <w:r w:rsidRPr="007442C5">
        <w:rPr>
          <w:rFonts w:ascii="Perpetua" w:eastAsia="Times New Roman" w:hAnsi="Perpetua" w:cs="Tahoma"/>
          <w:bCs/>
          <w:spacing w:val="-5"/>
          <w:sz w:val="32"/>
          <w:szCs w:val="32"/>
          <w:lang w:val="en-US"/>
        </w:rPr>
        <w:t>forces thousands to flee homes</w:t>
      </w:r>
      <w:r>
        <w:rPr>
          <w:rFonts w:ascii="Perpetua" w:eastAsia="Times New Roman" w:hAnsi="Perpetua" w:cs="Tahoma"/>
          <w:bCs/>
          <w:spacing w:val="-5"/>
          <w:sz w:val="32"/>
          <w:szCs w:val="32"/>
          <w:lang w:val="en-US"/>
        </w:rPr>
        <w:t>”</w:t>
      </w:r>
    </w:p>
    <w:p w:rsidR="003F2DE6" w:rsidRDefault="003F2DE6" w:rsidP="003F2DE6">
      <w:pPr>
        <w:widowControl w:val="0"/>
        <w:autoSpaceDE w:val="0"/>
        <w:autoSpaceDN w:val="0"/>
        <w:adjustRightInd w:val="0"/>
        <w:spacing w:after="0" w:line="240" w:lineRule="auto"/>
        <w:ind w:left="-57" w:right="-20"/>
        <w:rPr>
          <w:rFonts w:ascii="Perpetua" w:eastAsia="Times New Roman" w:hAnsi="Perpetua" w:cs="Tahoma"/>
          <w:bCs/>
          <w:spacing w:val="-5"/>
          <w:sz w:val="32"/>
          <w:szCs w:val="32"/>
          <w:lang w:val="en-US"/>
        </w:rPr>
      </w:pPr>
    </w:p>
    <w:p w:rsidR="007442C5" w:rsidRPr="007442C5" w:rsidRDefault="007442C5" w:rsidP="003F2DE6">
      <w:pPr>
        <w:widowControl w:val="0"/>
        <w:autoSpaceDE w:val="0"/>
        <w:autoSpaceDN w:val="0"/>
        <w:adjustRightInd w:val="0"/>
        <w:spacing w:after="0" w:line="240" w:lineRule="auto"/>
        <w:ind w:left="-57" w:right="-428"/>
        <w:jc w:val="right"/>
        <w:rPr>
          <w:rFonts w:ascii="Perpetua" w:eastAsia="Calibri" w:hAnsi="Perpetua" w:cs="Perpetua"/>
          <w:sz w:val="28"/>
          <w:szCs w:val="28"/>
          <w:lang w:val="en-US"/>
        </w:rPr>
      </w:pPr>
      <w:r w:rsidRPr="007442C5">
        <w:rPr>
          <w:i/>
          <w:spacing w:val="-5"/>
          <w:lang w:val="en-US"/>
        </w:rPr>
        <w:t>Ma'an News, December 13, 2013</w:t>
      </w:r>
      <w:r w:rsidRPr="007442C5">
        <w:rPr>
          <w:rFonts w:ascii="Perpetua" w:eastAsia="Calibri" w:hAnsi="Perpetua" w:cs="Perpetua"/>
          <w:sz w:val="28"/>
          <w:szCs w:val="28"/>
          <w:lang w:val="en-US"/>
        </w:rPr>
        <w:t xml:space="preserve"> </w:t>
      </w:r>
    </w:p>
    <w:p w:rsidR="00131A9D" w:rsidRPr="009F7197" w:rsidRDefault="00131A9D" w:rsidP="003F2DE6">
      <w:pPr>
        <w:shd w:val="clear" w:color="auto" w:fill="FFFFFF"/>
        <w:spacing w:after="0" w:line="240" w:lineRule="auto"/>
        <w:rPr>
          <w:rFonts w:ascii="Tahoma" w:eastAsia="Times New Roman" w:hAnsi="Tahoma" w:cs="Tahoma"/>
          <w:bCs/>
          <w:color w:val="003366"/>
          <w:spacing w:val="-5"/>
          <w:sz w:val="26"/>
          <w:szCs w:val="26"/>
          <w:lang w:val="en-US"/>
        </w:rPr>
      </w:pPr>
    </w:p>
    <w:p w:rsidR="00131A9D" w:rsidRPr="00131A9D" w:rsidRDefault="009F7197" w:rsidP="003F2DE6">
      <w:pPr>
        <w:spacing w:after="0" w:line="240" w:lineRule="auto"/>
        <w:jc w:val="both"/>
        <w:rPr>
          <w:lang w:val="en-US"/>
        </w:rPr>
      </w:pPr>
      <w:r>
        <w:rPr>
          <w:noProof/>
        </w:rPr>
        <w:drawing>
          <wp:anchor distT="0" distB="0" distL="114300" distR="114300" simplePos="0" relativeHeight="251667456" behindDoc="0" locked="0" layoutInCell="1" allowOverlap="1">
            <wp:simplePos x="0" y="0"/>
            <wp:positionH relativeFrom="margin">
              <wp:posOffset>2600960</wp:posOffset>
            </wp:positionH>
            <wp:positionV relativeFrom="margin">
              <wp:posOffset>2488565</wp:posOffset>
            </wp:positionV>
            <wp:extent cx="3459480" cy="2276475"/>
            <wp:effectExtent l="19050" t="19050" r="26670" b="28575"/>
            <wp:wrapSquare wrapText="bothSides"/>
            <wp:docPr id="10" name="Image 6" descr="http://www.maannews.net/images/PhotoViewer/25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nnews.net/images/PhotoViewer/255146.jpg"/>
                    <pic:cNvPicPr>
                      <a:picLocks noChangeAspect="1" noChangeArrowheads="1"/>
                    </pic:cNvPicPr>
                  </pic:nvPicPr>
                  <pic:blipFill>
                    <a:blip r:embed="rId17"/>
                    <a:srcRect/>
                    <a:stretch>
                      <a:fillRect/>
                    </a:stretch>
                  </pic:blipFill>
                  <pic:spPr bwMode="auto">
                    <a:xfrm>
                      <a:off x="0" y="0"/>
                      <a:ext cx="3459480" cy="2276475"/>
                    </a:xfrm>
                    <a:prstGeom prst="rect">
                      <a:avLst/>
                    </a:prstGeom>
                    <a:noFill/>
                    <a:ln w="9525">
                      <a:solidFill>
                        <a:schemeClr val="bg2">
                          <a:lumMod val="25000"/>
                        </a:schemeClr>
                      </a:solidFill>
                      <a:miter lim="800000"/>
                      <a:headEnd/>
                      <a:tailEnd/>
                    </a:ln>
                  </pic:spPr>
                </pic:pic>
              </a:graphicData>
            </a:graphic>
          </wp:anchor>
        </w:drawing>
      </w:r>
    </w:p>
    <w:p w:rsidR="003F2DE6" w:rsidRDefault="003F2DE6" w:rsidP="003F2DE6">
      <w:pPr>
        <w:shd w:val="clear" w:color="auto" w:fill="FFFFFF"/>
        <w:spacing w:after="0" w:line="240" w:lineRule="auto"/>
        <w:jc w:val="both"/>
        <w:rPr>
          <w:rFonts w:ascii="Perpetua" w:eastAsia="Calibri" w:hAnsi="Perpetua" w:cs="Perpetua"/>
          <w:sz w:val="28"/>
          <w:szCs w:val="28"/>
          <w:lang w:val="en-US"/>
        </w:rPr>
      </w:pPr>
    </w:p>
    <w:p w:rsidR="003F2DE6" w:rsidRDefault="007442C5" w:rsidP="003F2DE6">
      <w:pPr>
        <w:shd w:val="clear" w:color="auto" w:fill="FFFFFF"/>
        <w:spacing w:before="240" w:after="0" w:line="240" w:lineRule="auto"/>
        <w:ind w:left="-284"/>
        <w:jc w:val="both"/>
        <w:rPr>
          <w:rFonts w:ascii="Perpetua" w:eastAsia="Calibri" w:hAnsi="Perpetua" w:cs="Perpetua"/>
          <w:sz w:val="28"/>
          <w:szCs w:val="28"/>
          <w:lang w:val="en-US"/>
        </w:rPr>
      </w:pPr>
      <w:r>
        <w:rPr>
          <w:rFonts w:ascii="Perpetua" w:eastAsia="Calibri" w:hAnsi="Perpetua" w:cs="Perpetua"/>
          <w:sz w:val="28"/>
          <w:szCs w:val="28"/>
          <w:lang w:val="en-US"/>
        </w:rPr>
        <w:t>F</w:t>
      </w:r>
      <w:r w:rsidRPr="007442C5">
        <w:rPr>
          <w:rFonts w:ascii="Perpetua" w:eastAsia="Calibri" w:hAnsi="Perpetua" w:cs="Perpetua"/>
          <w:sz w:val="28"/>
          <w:szCs w:val="28"/>
          <w:lang w:val="en-US"/>
        </w:rPr>
        <w:t xml:space="preserve">acing such </w:t>
      </w:r>
      <w:r w:rsidR="003F2DE6">
        <w:rPr>
          <w:rFonts w:ascii="Perpetua" w:eastAsia="Calibri" w:hAnsi="Perpetua" w:cs="Perpetua"/>
          <w:sz w:val="28"/>
          <w:szCs w:val="28"/>
          <w:lang w:val="en-US"/>
        </w:rPr>
        <w:t xml:space="preserve">an </w:t>
      </w:r>
      <w:r w:rsidRPr="007442C5">
        <w:rPr>
          <w:rFonts w:ascii="Perpetua" w:eastAsia="Calibri" w:hAnsi="Perpetua" w:cs="Perpetua"/>
          <w:sz w:val="28"/>
          <w:szCs w:val="28"/>
          <w:lang w:val="en-US"/>
        </w:rPr>
        <w:t xml:space="preserve">emergency, we are sending you images from 3 agencies : </w:t>
      </w:r>
      <w:r w:rsidR="003F2DE6">
        <w:rPr>
          <w:rFonts w:ascii="Perpetua" w:eastAsia="Calibri" w:hAnsi="Perpetua" w:cs="Perpetua"/>
          <w:i/>
          <w:sz w:val="28"/>
          <w:szCs w:val="28"/>
          <w:lang w:val="en-US"/>
        </w:rPr>
        <w:t xml:space="preserve">Ma'an News, Reuters </w:t>
      </w:r>
      <w:r w:rsidR="003F2DE6" w:rsidRPr="003F2DE6">
        <w:rPr>
          <w:rFonts w:ascii="Perpetua" w:eastAsia="Calibri" w:hAnsi="Perpetua" w:cs="Perpetua"/>
          <w:sz w:val="28"/>
          <w:szCs w:val="28"/>
          <w:lang w:val="en-US"/>
        </w:rPr>
        <w:t>and</w:t>
      </w:r>
      <w:r w:rsidR="003F2DE6">
        <w:rPr>
          <w:rFonts w:ascii="Perpetua" w:eastAsia="Calibri" w:hAnsi="Perpetua" w:cs="Perpetua"/>
          <w:i/>
          <w:sz w:val="28"/>
          <w:szCs w:val="28"/>
          <w:lang w:val="en-US"/>
        </w:rPr>
        <w:t xml:space="preserve"> </w:t>
      </w:r>
      <w:r w:rsidRPr="007442C5">
        <w:rPr>
          <w:rFonts w:ascii="Perpetua" w:eastAsia="Calibri" w:hAnsi="Perpetua" w:cs="Perpetua"/>
          <w:i/>
          <w:sz w:val="28"/>
          <w:szCs w:val="28"/>
          <w:lang w:val="en-US"/>
        </w:rPr>
        <w:t>UPI,</w:t>
      </w:r>
      <w:r w:rsidRPr="007442C5">
        <w:rPr>
          <w:rFonts w:ascii="Perpetua" w:eastAsia="Calibri" w:hAnsi="Perpetua" w:cs="Perpetua"/>
          <w:sz w:val="28"/>
          <w:szCs w:val="28"/>
          <w:lang w:val="en-US"/>
        </w:rPr>
        <w:t xml:space="preserve"> and from the </w:t>
      </w:r>
      <w:r w:rsidRPr="007442C5">
        <w:rPr>
          <w:rFonts w:ascii="Perpetua" w:eastAsia="Calibri" w:hAnsi="Perpetua" w:cs="Perpetua"/>
          <w:i/>
          <w:sz w:val="28"/>
          <w:szCs w:val="28"/>
          <w:lang w:val="en-US"/>
        </w:rPr>
        <w:t>New York Times</w:t>
      </w:r>
      <w:r w:rsidRPr="007442C5">
        <w:rPr>
          <w:rFonts w:ascii="Perpetua" w:eastAsia="Calibri" w:hAnsi="Perpetua" w:cs="Perpetua"/>
          <w:sz w:val="28"/>
          <w:szCs w:val="28"/>
          <w:lang w:val="en-US"/>
        </w:rPr>
        <w:t xml:space="preserve">. Interestingly enough, no such news could be found in French-speaking media. Even the Israeli media are more informative on this topic. </w:t>
      </w:r>
    </w:p>
    <w:p w:rsidR="003F2DE6" w:rsidRDefault="003F2DE6" w:rsidP="003F2DE6">
      <w:pPr>
        <w:shd w:val="clear" w:color="auto" w:fill="FFFFFF"/>
        <w:spacing w:after="0" w:line="240" w:lineRule="auto"/>
        <w:ind w:left="-284"/>
        <w:jc w:val="both"/>
        <w:rPr>
          <w:rFonts w:ascii="Perpetua" w:eastAsia="Calibri" w:hAnsi="Perpetua" w:cs="Perpetua"/>
          <w:sz w:val="28"/>
          <w:szCs w:val="28"/>
          <w:lang w:val="en-US"/>
        </w:rPr>
      </w:pPr>
    </w:p>
    <w:p w:rsidR="009F7197" w:rsidRDefault="007442C5" w:rsidP="003F2DE6">
      <w:pPr>
        <w:shd w:val="clear" w:color="auto" w:fill="FFFFFF"/>
        <w:spacing w:before="120" w:after="0" w:line="240" w:lineRule="auto"/>
        <w:ind w:left="-284" w:right="-425"/>
        <w:jc w:val="both"/>
        <w:rPr>
          <w:rFonts w:ascii="Perpetua" w:eastAsia="Calibri" w:hAnsi="Perpetua" w:cs="Perpetua"/>
          <w:sz w:val="28"/>
          <w:szCs w:val="28"/>
          <w:lang w:val="en-US"/>
        </w:rPr>
      </w:pPr>
      <w:r w:rsidRPr="007442C5">
        <w:rPr>
          <w:rFonts w:ascii="Perpetua" w:eastAsia="Calibri" w:hAnsi="Perpetua" w:cs="Perpetua"/>
          <w:sz w:val="28"/>
          <w:szCs w:val="28"/>
          <w:lang w:val="en-US"/>
        </w:rPr>
        <w:t>Would there be an embargo on all news from Gaza in the French media ? Within Europe itself ?</w:t>
      </w:r>
    </w:p>
    <w:p w:rsidR="007442C5" w:rsidRDefault="007442C5" w:rsidP="003F2DE6">
      <w:pPr>
        <w:shd w:val="clear" w:color="auto" w:fill="FFFFFF"/>
        <w:spacing w:after="0" w:line="240" w:lineRule="auto"/>
        <w:jc w:val="both"/>
        <w:rPr>
          <w:rFonts w:ascii="Perpetua" w:eastAsia="Calibri" w:hAnsi="Perpetua" w:cs="Perpetua"/>
          <w:sz w:val="28"/>
          <w:szCs w:val="28"/>
          <w:lang w:val="en-US"/>
        </w:rPr>
      </w:pPr>
    </w:p>
    <w:p w:rsidR="007442C5" w:rsidRDefault="003F2DE6" w:rsidP="003F2DE6">
      <w:pPr>
        <w:shd w:val="clear" w:color="auto" w:fill="FFFFFF"/>
        <w:spacing w:after="0" w:line="240" w:lineRule="auto"/>
        <w:jc w:val="both"/>
        <w:rPr>
          <w:rFonts w:ascii="Perpetua" w:eastAsia="Calibri" w:hAnsi="Perpetua" w:cs="Perpetua"/>
          <w:sz w:val="28"/>
          <w:szCs w:val="28"/>
          <w:lang w:val="en-US"/>
        </w:rPr>
      </w:pPr>
      <w:r>
        <w:rPr>
          <w:rFonts w:ascii="Perpetua" w:eastAsia="Calibri" w:hAnsi="Perpetua" w:cs="Perpetua"/>
          <w:noProof/>
          <w:sz w:val="28"/>
          <w:szCs w:val="28"/>
        </w:rPr>
        <w:drawing>
          <wp:anchor distT="0" distB="0" distL="114300" distR="114300" simplePos="0" relativeHeight="251669504" behindDoc="0" locked="0" layoutInCell="1" allowOverlap="1">
            <wp:simplePos x="0" y="0"/>
            <wp:positionH relativeFrom="margin">
              <wp:posOffset>-325120</wp:posOffset>
            </wp:positionH>
            <wp:positionV relativeFrom="margin">
              <wp:posOffset>5559425</wp:posOffset>
            </wp:positionV>
            <wp:extent cx="3611880" cy="2430145"/>
            <wp:effectExtent l="19050" t="19050" r="26670" b="27305"/>
            <wp:wrapSquare wrapText="bothSides"/>
            <wp:docPr id="111" name="Image 111" descr="http://www.aljazeera.com/mritems/Images/2013/12/13/201312132381845373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aljazeera.com/mritems/Images/2013/12/13/2013121323818453734_20.jpg"/>
                    <pic:cNvPicPr>
                      <a:picLocks noChangeAspect="1" noChangeArrowheads="1"/>
                    </pic:cNvPicPr>
                  </pic:nvPicPr>
                  <pic:blipFill>
                    <a:blip r:embed="rId18"/>
                    <a:srcRect/>
                    <a:stretch>
                      <a:fillRect/>
                    </a:stretch>
                  </pic:blipFill>
                  <pic:spPr bwMode="auto">
                    <a:xfrm>
                      <a:off x="0" y="0"/>
                      <a:ext cx="3611880" cy="2430145"/>
                    </a:xfrm>
                    <a:prstGeom prst="rect">
                      <a:avLst/>
                    </a:prstGeom>
                    <a:noFill/>
                    <a:ln w="9525">
                      <a:solidFill>
                        <a:schemeClr val="bg1">
                          <a:lumMod val="50000"/>
                        </a:schemeClr>
                      </a:solidFill>
                      <a:miter lim="800000"/>
                      <a:headEnd/>
                      <a:tailEnd/>
                    </a:ln>
                  </pic:spPr>
                </pic:pic>
              </a:graphicData>
            </a:graphic>
          </wp:anchor>
        </w:drawing>
      </w:r>
    </w:p>
    <w:p w:rsidR="003F2DE6" w:rsidRDefault="003F2DE6" w:rsidP="003F2DE6">
      <w:pPr>
        <w:spacing w:after="0" w:line="240" w:lineRule="auto"/>
        <w:ind w:right="-428"/>
        <w:jc w:val="center"/>
        <w:rPr>
          <w:rFonts w:ascii="Perpetua" w:eastAsia="Times New Roman" w:hAnsi="Perpetua" w:cs="Tahoma"/>
          <w:bCs/>
          <w:spacing w:val="-5"/>
          <w:sz w:val="32"/>
          <w:szCs w:val="32"/>
          <w:lang w:val="en-US"/>
        </w:rPr>
      </w:pPr>
    </w:p>
    <w:p w:rsidR="007442C5" w:rsidRDefault="009F7197" w:rsidP="003F2DE6">
      <w:pPr>
        <w:spacing w:after="0" w:line="240" w:lineRule="auto"/>
        <w:ind w:right="-428"/>
        <w:jc w:val="center"/>
        <w:rPr>
          <w:rFonts w:ascii="Perpetua" w:eastAsia="Times New Roman" w:hAnsi="Perpetua" w:cs="Tahoma"/>
          <w:bCs/>
          <w:spacing w:val="-5"/>
          <w:sz w:val="32"/>
          <w:szCs w:val="32"/>
          <w:lang w:val="en-US"/>
        </w:rPr>
      </w:pPr>
      <w:r w:rsidRPr="008852D6">
        <w:rPr>
          <w:rFonts w:ascii="Perpetua" w:eastAsia="Times New Roman" w:hAnsi="Perpetua" w:cs="Tahoma"/>
          <w:bCs/>
          <w:spacing w:val="-5"/>
          <w:sz w:val="32"/>
          <w:szCs w:val="32"/>
          <w:lang w:val="en-US"/>
        </w:rPr>
        <w:t>“</w:t>
      </w:r>
      <w:r w:rsidR="00131A9D" w:rsidRPr="008852D6">
        <w:rPr>
          <w:rFonts w:ascii="Perpetua" w:eastAsia="Times New Roman" w:hAnsi="Perpetua" w:cs="Tahoma"/>
          <w:bCs/>
          <w:spacing w:val="-5"/>
          <w:sz w:val="32"/>
          <w:szCs w:val="32"/>
          <w:lang w:val="en-US"/>
        </w:rPr>
        <w:t xml:space="preserve">United Nations calls northern Strip </w:t>
      </w:r>
      <w:r w:rsidRPr="008852D6">
        <w:rPr>
          <w:rFonts w:ascii="Perpetua" w:eastAsia="Times New Roman" w:hAnsi="Perpetua" w:cs="Tahoma"/>
          <w:bCs/>
          <w:spacing w:val="-5"/>
          <w:sz w:val="32"/>
          <w:szCs w:val="32"/>
          <w:lang w:val="en-US"/>
        </w:rPr>
        <w:t>‘disaster area’</w:t>
      </w:r>
      <w:r w:rsidR="00131A9D" w:rsidRPr="008852D6">
        <w:rPr>
          <w:rFonts w:ascii="Perpetua" w:eastAsia="Times New Roman" w:hAnsi="Perpetua" w:cs="Tahoma"/>
          <w:bCs/>
          <w:spacing w:val="-5"/>
          <w:sz w:val="32"/>
          <w:szCs w:val="32"/>
          <w:lang w:val="en-US"/>
        </w:rPr>
        <w:t>; water reported to be two meter high in some places.</w:t>
      </w:r>
      <w:r w:rsidRPr="008852D6">
        <w:rPr>
          <w:rFonts w:ascii="Perpetua" w:eastAsia="Times New Roman" w:hAnsi="Perpetua" w:cs="Tahoma"/>
          <w:bCs/>
          <w:spacing w:val="-5"/>
          <w:sz w:val="32"/>
          <w:szCs w:val="32"/>
          <w:lang w:val="en-US"/>
        </w:rPr>
        <w:t>”</w:t>
      </w:r>
    </w:p>
    <w:p w:rsidR="003F2DE6" w:rsidRDefault="003F2DE6" w:rsidP="003F2DE6">
      <w:pPr>
        <w:spacing w:after="0" w:line="240" w:lineRule="auto"/>
        <w:jc w:val="right"/>
        <w:rPr>
          <w:i/>
          <w:spacing w:val="-5"/>
          <w:lang w:val="en-US"/>
        </w:rPr>
      </w:pPr>
    </w:p>
    <w:p w:rsidR="00131A9D" w:rsidRDefault="009F7197" w:rsidP="003F2DE6">
      <w:pPr>
        <w:spacing w:after="0" w:line="240" w:lineRule="auto"/>
        <w:ind w:right="-428"/>
        <w:jc w:val="right"/>
        <w:rPr>
          <w:i/>
          <w:spacing w:val="-5"/>
        </w:rPr>
      </w:pPr>
      <w:r w:rsidRPr="00FD0591">
        <w:rPr>
          <w:i/>
          <w:spacing w:val="-5"/>
        </w:rPr>
        <w:t xml:space="preserve">Reuters, </w:t>
      </w:r>
      <w:r w:rsidR="00131A9D" w:rsidRPr="00FD0591">
        <w:rPr>
          <w:i/>
          <w:spacing w:val="-5"/>
        </w:rPr>
        <w:t>14</w:t>
      </w:r>
      <w:r w:rsidR="003F2DE6">
        <w:rPr>
          <w:i/>
          <w:spacing w:val="-5"/>
        </w:rPr>
        <w:t xml:space="preserve"> December </w:t>
      </w:r>
      <w:r w:rsidRPr="00FD0591">
        <w:rPr>
          <w:i/>
          <w:spacing w:val="-5"/>
        </w:rPr>
        <w:t>20</w:t>
      </w:r>
      <w:r w:rsidR="00131A9D" w:rsidRPr="00FD0591">
        <w:rPr>
          <w:i/>
          <w:spacing w:val="-5"/>
        </w:rPr>
        <w:t>13</w:t>
      </w:r>
    </w:p>
    <w:p w:rsidR="007442C5" w:rsidRDefault="007442C5" w:rsidP="003F2DE6">
      <w:pPr>
        <w:spacing w:after="0" w:line="240" w:lineRule="auto"/>
        <w:jc w:val="right"/>
        <w:rPr>
          <w:i/>
          <w:spacing w:val="-5"/>
        </w:rPr>
      </w:pPr>
    </w:p>
    <w:p w:rsidR="007442C5" w:rsidRPr="00FD0591" w:rsidRDefault="007442C5" w:rsidP="003F2DE6">
      <w:pPr>
        <w:spacing w:after="0" w:line="240" w:lineRule="auto"/>
        <w:jc w:val="right"/>
        <w:rPr>
          <w:i/>
          <w:spacing w:val="-5"/>
          <w:sz w:val="28"/>
          <w:szCs w:val="28"/>
        </w:rPr>
      </w:pPr>
    </w:p>
    <w:p w:rsidR="00131A9D" w:rsidRPr="007442C5" w:rsidRDefault="004A1ECD" w:rsidP="003F2DE6">
      <w:pPr>
        <w:shd w:val="clear" w:color="auto" w:fill="FFFFFF"/>
        <w:spacing w:after="0" w:line="240" w:lineRule="auto"/>
        <w:jc w:val="both"/>
        <w:rPr>
          <w:sz w:val="24"/>
          <w:szCs w:val="24"/>
        </w:rPr>
      </w:pPr>
      <w:r w:rsidRPr="004A1ECD">
        <w:rPr>
          <w:rFonts w:ascii="Perpetua" w:eastAsia="Times New Roman" w:hAnsi="Perpetua" w:cs="Tahoma"/>
          <w:bCs/>
          <w:noProof/>
          <w:spacing w:val="-5"/>
          <w:sz w:val="28"/>
          <w:szCs w:val="28"/>
        </w:rPr>
        <w:drawing>
          <wp:anchor distT="0" distB="0" distL="114300" distR="114300" simplePos="0" relativeHeight="251668480" behindDoc="0" locked="0" layoutInCell="1" allowOverlap="1">
            <wp:simplePos x="0" y="0"/>
            <wp:positionH relativeFrom="margin">
              <wp:posOffset>2928620</wp:posOffset>
            </wp:positionH>
            <wp:positionV relativeFrom="margin">
              <wp:posOffset>7426325</wp:posOffset>
            </wp:positionV>
            <wp:extent cx="3277870" cy="2089785"/>
            <wp:effectExtent l="19050" t="19050" r="17780" b="24765"/>
            <wp:wrapSquare wrapText="bothSides"/>
            <wp:docPr id="12" name="ctl00_ContentPlaceHolder1_article_control_image" descr="Palestinian civil defense members evacuate people from flooded houses in the northern Gaza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article_control_image" descr="Palestinian civil defense members evacuate people from flooded houses in the northern Gaza Strip."/>
                    <pic:cNvPicPr>
                      <a:picLocks noChangeAspect="1" noChangeArrowheads="1"/>
                    </pic:cNvPicPr>
                  </pic:nvPicPr>
                  <pic:blipFill>
                    <a:blip r:embed="rId19"/>
                    <a:srcRect/>
                    <a:stretch>
                      <a:fillRect/>
                    </a:stretch>
                  </pic:blipFill>
                  <pic:spPr bwMode="auto">
                    <a:xfrm>
                      <a:off x="0" y="0"/>
                      <a:ext cx="3277870" cy="2089785"/>
                    </a:xfrm>
                    <a:prstGeom prst="rect">
                      <a:avLst/>
                    </a:prstGeom>
                    <a:noFill/>
                    <a:ln w="9525">
                      <a:solidFill>
                        <a:schemeClr val="tx1">
                          <a:lumMod val="95000"/>
                          <a:lumOff val="5000"/>
                        </a:schemeClr>
                      </a:solidFill>
                      <a:miter lim="800000"/>
                      <a:headEnd/>
                      <a:tailEnd/>
                    </a:ln>
                  </pic:spPr>
                </pic:pic>
              </a:graphicData>
            </a:graphic>
          </wp:anchor>
        </w:drawing>
      </w:r>
    </w:p>
    <w:p w:rsidR="00131A9D" w:rsidRPr="007442C5" w:rsidRDefault="00131A9D" w:rsidP="003F2DE6">
      <w:pPr>
        <w:spacing w:after="0" w:line="240" w:lineRule="auto"/>
        <w:jc w:val="both"/>
        <w:rPr>
          <w:sz w:val="24"/>
          <w:szCs w:val="24"/>
        </w:rPr>
      </w:pPr>
    </w:p>
    <w:p w:rsidR="004A1ECD" w:rsidRPr="007442C5" w:rsidRDefault="004A1ECD" w:rsidP="003F2DE6">
      <w:pPr>
        <w:spacing w:after="0" w:line="240" w:lineRule="auto"/>
        <w:jc w:val="both"/>
        <w:rPr>
          <w:rFonts w:ascii="Perpetua" w:eastAsia="Times New Roman" w:hAnsi="Perpetua" w:cs="Tahoma"/>
          <w:bCs/>
          <w:spacing w:val="-5"/>
          <w:sz w:val="32"/>
          <w:szCs w:val="32"/>
        </w:rPr>
      </w:pPr>
    </w:p>
    <w:p w:rsidR="003F2DE6" w:rsidRDefault="003F2DE6" w:rsidP="003F2DE6">
      <w:pPr>
        <w:spacing w:after="0" w:line="240" w:lineRule="auto"/>
        <w:jc w:val="both"/>
        <w:rPr>
          <w:rFonts w:ascii="Perpetua" w:eastAsia="Times New Roman" w:hAnsi="Perpetua" w:cs="Tahoma"/>
          <w:bCs/>
          <w:spacing w:val="-5"/>
          <w:sz w:val="32"/>
          <w:szCs w:val="32"/>
        </w:rPr>
      </w:pPr>
    </w:p>
    <w:p w:rsidR="003F2DE6" w:rsidRDefault="003F2DE6" w:rsidP="003F2DE6">
      <w:pPr>
        <w:spacing w:after="0" w:line="240" w:lineRule="auto"/>
        <w:jc w:val="both"/>
        <w:rPr>
          <w:rFonts w:ascii="Perpetua" w:eastAsia="Times New Roman" w:hAnsi="Perpetua" w:cs="Tahoma"/>
          <w:bCs/>
          <w:spacing w:val="-5"/>
          <w:sz w:val="32"/>
          <w:szCs w:val="32"/>
        </w:rPr>
      </w:pPr>
    </w:p>
    <w:p w:rsidR="003F2DE6" w:rsidRDefault="003F2DE6" w:rsidP="003F2DE6">
      <w:pPr>
        <w:spacing w:after="0" w:line="240" w:lineRule="auto"/>
        <w:jc w:val="both"/>
        <w:rPr>
          <w:rFonts w:ascii="Perpetua" w:eastAsia="Times New Roman" w:hAnsi="Perpetua" w:cs="Tahoma"/>
          <w:bCs/>
          <w:spacing w:val="-5"/>
          <w:sz w:val="32"/>
          <w:szCs w:val="32"/>
        </w:rPr>
      </w:pPr>
    </w:p>
    <w:p w:rsidR="003F2DE6" w:rsidRDefault="003F2DE6" w:rsidP="003F2DE6">
      <w:pPr>
        <w:spacing w:after="0" w:line="240" w:lineRule="auto"/>
        <w:jc w:val="both"/>
        <w:rPr>
          <w:rFonts w:ascii="Perpetua" w:eastAsia="Times New Roman" w:hAnsi="Perpetua" w:cs="Tahoma"/>
          <w:bCs/>
          <w:spacing w:val="-5"/>
          <w:sz w:val="32"/>
          <w:szCs w:val="32"/>
        </w:rPr>
      </w:pPr>
    </w:p>
    <w:p w:rsidR="003F2DE6" w:rsidRDefault="003F2DE6" w:rsidP="003F2DE6">
      <w:pPr>
        <w:spacing w:after="0" w:line="240" w:lineRule="auto"/>
        <w:jc w:val="both"/>
        <w:rPr>
          <w:rFonts w:ascii="Perpetua" w:eastAsia="Times New Roman" w:hAnsi="Perpetua" w:cs="Tahoma"/>
          <w:bCs/>
          <w:spacing w:val="-5"/>
          <w:sz w:val="32"/>
          <w:szCs w:val="32"/>
        </w:rPr>
      </w:pPr>
    </w:p>
    <w:p w:rsidR="003F2DE6" w:rsidRPr="003F2DE6" w:rsidRDefault="004A1ECD" w:rsidP="003F2DE6">
      <w:pPr>
        <w:spacing w:after="0" w:line="240" w:lineRule="auto"/>
        <w:jc w:val="both"/>
        <w:rPr>
          <w:sz w:val="24"/>
          <w:szCs w:val="24"/>
          <w:lang w:val="en-US"/>
        </w:rPr>
      </w:pPr>
      <w:r>
        <w:rPr>
          <w:rFonts w:ascii="Perpetua" w:eastAsia="Times New Roman" w:hAnsi="Perpetua" w:cs="Tahoma"/>
          <w:bCs/>
          <w:noProof/>
          <w:spacing w:val="-5"/>
          <w:sz w:val="32"/>
          <w:szCs w:val="32"/>
        </w:rPr>
        <w:drawing>
          <wp:anchor distT="0" distB="0" distL="114300" distR="114300" simplePos="0" relativeHeight="251670528" behindDoc="0" locked="0" layoutInCell="1" allowOverlap="1">
            <wp:simplePos x="0" y="0"/>
            <wp:positionH relativeFrom="margin">
              <wp:posOffset>-270510</wp:posOffset>
            </wp:positionH>
            <wp:positionV relativeFrom="margin">
              <wp:posOffset>19685</wp:posOffset>
            </wp:positionV>
            <wp:extent cx="3524250" cy="2613660"/>
            <wp:effectExtent l="19050" t="19050" r="19050" b="15240"/>
            <wp:wrapSquare wrapText="bothSides"/>
            <wp:docPr id="6" name="Image 4" descr="C:\Users\Utilisateur\Documents\GAZA 2013\Flooding-in-Gaza_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cuments\GAZA 2013\Flooding-in-Gaza_6_1[1].jpg"/>
                    <pic:cNvPicPr>
                      <a:picLocks noChangeAspect="1" noChangeArrowheads="1"/>
                    </pic:cNvPicPr>
                  </pic:nvPicPr>
                  <pic:blipFill>
                    <a:blip r:embed="rId20">
                      <a:lum bright="-10000"/>
                    </a:blip>
                    <a:srcRect r="15769" b="6148"/>
                    <a:stretch>
                      <a:fillRect/>
                    </a:stretch>
                  </pic:blipFill>
                  <pic:spPr bwMode="auto">
                    <a:xfrm>
                      <a:off x="0" y="0"/>
                      <a:ext cx="3524250" cy="2613660"/>
                    </a:xfrm>
                    <a:prstGeom prst="rect">
                      <a:avLst/>
                    </a:prstGeom>
                    <a:noFill/>
                    <a:ln w="9525">
                      <a:solidFill>
                        <a:schemeClr val="bg2">
                          <a:lumMod val="25000"/>
                        </a:schemeClr>
                      </a:solidFill>
                      <a:miter lim="800000"/>
                      <a:headEnd/>
                      <a:tailEnd/>
                    </a:ln>
                  </pic:spPr>
                </pic:pic>
              </a:graphicData>
            </a:graphic>
          </wp:anchor>
        </w:drawing>
      </w:r>
      <w:r w:rsidR="009F7197" w:rsidRPr="003F2DE6">
        <w:rPr>
          <w:rFonts w:ascii="Perpetua" w:eastAsia="Times New Roman" w:hAnsi="Perpetua" w:cs="Tahoma"/>
          <w:bCs/>
          <w:spacing w:val="-5"/>
          <w:sz w:val="32"/>
          <w:szCs w:val="32"/>
          <w:lang w:val="en-US"/>
        </w:rPr>
        <w:t>“</w:t>
      </w:r>
      <w:r w:rsidR="00131A9D" w:rsidRPr="003F2DE6">
        <w:rPr>
          <w:rFonts w:ascii="Perpetua" w:eastAsia="Times New Roman" w:hAnsi="Perpetua" w:cs="Tahoma"/>
          <w:bCs/>
          <w:spacing w:val="-5"/>
          <w:sz w:val="32"/>
          <w:szCs w:val="32"/>
          <w:lang w:val="en-US"/>
        </w:rPr>
        <w:t>Flooding in Gaza</w:t>
      </w:r>
      <w:r w:rsidR="009F7197" w:rsidRPr="003F2DE6">
        <w:rPr>
          <w:rFonts w:ascii="Perpetua" w:eastAsia="Times New Roman" w:hAnsi="Perpetua" w:cs="Tahoma"/>
          <w:bCs/>
          <w:spacing w:val="-5"/>
          <w:sz w:val="32"/>
          <w:szCs w:val="32"/>
          <w:lang w:val="en-US"/>
        </w:rPr>
        <w:t>”</w:t>
      </w:r>
    </w:p>
    <w:p w:rsidR="003F2DE6" w:rsidRPr="003F2DE6" w:rsidRDefault="003F2DE6" w:rsidP="003F2DE6">
      <w:pPr>
        <w:spacing w:after="0" w:line="240" w:lineRule="auto"/>
        <w:jc w:val="both"/>
        <w:rPr>
          <w:sz w:val="24"/>
          <w:szCs w:val="24"/>
          <w:lang w:val="en-US"/>
        </w:rPr>
      </w:pPr>
    </w:p>
    <w:p w:rsidR="00131A9D" w:rsidRPr="003F2DE6" w:rsidRDefault="009F7197" w:rsidP="008150D6">
      <w:pPr>
        <w:spacing w:after="0" w:line="240" w:lineRule="auto"/>
        <w:ind w:right="-286"/>
        <w:jc w:val="right"/>
        <w:rPr>
          <w:sz w:val="24"/>
          <w:szCs w:val="24"/>
          <w:lang w:val="en-US"/>
        </w:rPr>
      </w:pPr>
      <w:r w:rsidRPr="003F2DE6">
        <w:rPr>
          <w:i/>
          <w:spacing w:val="-5"/>
          <w:lang w:val="en-US"/>
        </w:rPr>
        <w:t xml:space="preserve">UPI, </w:t>
      </w:r>
      <w:r w:rsidR="003F2DE6">
        <w:rPr>
          <w:i/>
          <w:spacing w:val="-5"/>
          <w:lang w:val="en-US"/>
        </w:rPr>
        <w:t xml:space="preserve">14 December </w:t>
      </w:r>
      <w:r w:rsidRPr="003F2DE6">
        <w:rPr>
          <w:i/>
          <w:spacing w:val="-5"/>
          <w:lang w:val="en-US"/>
        </w:rPr>
        <w:t>20</w:t>
      </w:r>
      <w:r w:rsidR="00131A9D" w:rsidRPr="003F2DE6">
        <w:rPr>
          <w:i/>
          <w:spacing w:val="-5"/>
          <w:lang w:val="en-US"/>
        </w:rPr>
        <w:t>13</w:t>
      </w:r>
    </w:p>
    <w:p w:rsidR="00131A9D" w:rsidRPr="003F2DE6" w:rsidRDefault="00131A9D" w:rsidP="003F2DE6">
      <w:pPr>
        <w:spacing w:after="0" w:line="240" w:lineRule="auto"/>
        <w:jc w:val="both"/>
        <w:rPr>
          <w:sz w:val="24"/>
          <w:szCs w:val="24"/>
          <w:lang w:val="en-US"/>
        </w:rPr>
      </w:pPr>
    </w:p>
    <w:p w:rsidR="00131A9D" w:rsidRPr="003F2DE6" w:rsidRDefault="00131A9D" w:rsidP="003F2DE6">
      <w:pPr>
        <w:spacing w:after="0" w:line="240" w:lineRule="auto"/>
        <w:jc w:val="both"/>
        <w:rPr>
          <w:sz w:val="24"/>
          <w:szCs w:val="24"/>
          <w:lang w:val="en-US"/>
        </w:rPr>
      </w:pPr>
    </w:p>
    <w:p w:rsidR="00131A9D" w:rsidRPr="003F2DE6" w:rsidRDefault="00131A9D" w:rsidP="003F2DE6">
      <w:pPr>
        <w:spacing w:after="0" w:line="240" w:lineRule="auto"/>
        <w:jc w:val="both"/>
        <w:rPr>
          <w:sz w:val="24"/>
          <w:szCs w:val="24"/>
          <w:lang w:val="en-US"/>
        </w:rPr>
      </w:pPr>
    </w:p>
    <w:p w:rsidR="004A1ECD" w:rsidRPr="003F2DE6" w:rsidRDefault="004A1ECD" w:rsidP="003F2DE6">
      <w:pPr>
        <w:spacing w:after="0" w:line="240" w:lineRule="auto"/>
        <w:jc w:val="both"/>
        <w:rPr>
          <w:rFonts w:ascii="Perpetua" w:eastAsia="Times New Roman" w:hAnsi="Perpetua" w:cs="Tahoma"/>
          <w:bCs/>
          <w:spacing w:val="-5"/>
          <w:sz w:val="28"/>
          <w:szCs w:val="28"/>
          <w:lang w:val="en-US"/>
        </w:rPr>
      </w:pPr>
    </w:p>
    <w:p w:rsidR="00CE7D40" w:rsidRPr="003F2DE6" w:rsidRDefault="00CE7D40" w:rsidP="003F2DE6">
      <w:pPr>
        <w:spacing w:after="0" w:line="240" w:lineRule="auto"/>
        <w:jc w:val="both"/>
        <w:rPr>
          <w:rFonts w:ascii="Perpetua" w:eastAsia="Times New Roman" w:hAnsi="Perpetua" w:cs="Tahoma"/>
          <w:bCs/>
          <w:spacing w:val="-5"/>
          <w:sz w:val="24"/>
          <w:szCs w:val="24"/>
          <w:lang w:val="en-US"/>
        </w:rPr>
      </w:pPr>
    </w:p>
    <w:p w:rsidR="007442C5" w:rsidRPr="003F2DE6" w:rsidRDefault="007442C5" w:rsidP="003F2DE6">
      <w:pPr>
        <w:spacing w:after="0" w:line="240" w:lineRule="auto"/>
        <w:jc w:val="both"/>
        <w:rPr>
          <w:rFonts w:ascii="Perpetua" w:eastAsia="Times New Roman" w:hAnsi="Perpetua" w:cs="Tahoma"/>
          <w:bCs/>
          <w:spacing w:val="-5"/>
          <w:sz w:val="28"/>
          <w:szCs w:val="28"/>
          <w:lang w:val="en-US"/>
        </w:rPr>
      </w:pPr>
    </w:p>
    <w:p w:rsidR="007442C5" w:rsidRPr="003F2DE6" w:rsidRDefault="007442C5" w:rsidP="003F2DE6">
      <w:pPr>
        <w:spacing w:after="0" w:line="240" w:lineRule="auto"/>
        <w:jc w:val="both"/>
        <w:rPr>
          <w:rFonts w:ascii="Perpetua" w:eastAsia="Times New Roman" w:hAnsi="Perpetua" w:cs="Tahoma"/>
          <w:bCs/>
          <w:spacing w:val="-5"/>
          <w:sz w:val="28"/>
          <w:szCs w:val="28"/>
          <w:lang w:val="en-US"/>
        </w:rPr>
      </w:pPr>
    </w:p>
    <w:p w:rsidR="003F2DE6" w:rsidRDefault="007442C5"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r w:rsidRPr="007442C5">
        <w:rPr>
          <w:rFonts w:ascii="Perpetua" w:eastAsia="Calibri" w:hAnsi="Perpetua" w:cs="Perpetua"/>
          <w:sz w:val="28"/>
          <w:szCs w:val="28"/>
          <w:lang w:val="en-US"/>
        </w:rPr>
        <w:t xml:space="preserve"> </w:t>
      </w: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7442C5" w:rsidRPr="007442C5" w:rsidRDefault="003F2DE6" w:rsidP="003F2DE6">
      <w:pPr>
        <w:widowControl w:val="0"/>
        <w:autoSpaceDE w:val="0"/>
        <w:autoSpaceDN w:val="0"/>
        <w:adjustRightInd w:val="0"/>
        <w:spacing w:after="0" w:line="240" w:lineRule="auto"/>
        <w:ind w:left="-426" w:right="-20"/>
        <w:jc w:val="both"/>
        <w:rPr>
          <w:rFonts w:ascii="Perpetua" w:eastAsia="Calibri" w:hAnsi="Perpetua" w:cs="Perpetua"/>
          <w:sz w:val="28"/>
          <w:szCs w:val="28"/>
          <w:lang w:val="en-US"/>
        </w:rPr>
      </w:pPr>
      <w:r w:rsidRPr="003F2DE6">
        <w:rPr>
          <w:rFonts w:ascii="Perpetua" w:eastAsia="Calibri" w:hAnsi="Perpetua" w:cs="Perpetua"/>
          <w:noProof/>
          <w:sz w:val="28"/>
          <w:szCs w:val="28"/>
        </w:rPr>
        <w:drawing>
          <wp:anchor distT="0" distB="0" distL="114300" distR="114300" simplePos="0" relativeHeight="251672576" behindDoc="0" locked="0" layoutInCell="1" allowOverlap="1">
            <wp:simplePos x="0" y="0"/>
            <wp:positionH relativeFrom="margin">
              <wp:posOffset>2242820</wp:posOffset>
            </wp:positionH>
            <wp:positionV relativeFrom="margin">
              <wp:posOffset>3082925</wp:posOffset>
            </wp:positionV>
            <wp:extent cx="3817620" cy="2792730"/>
            <wp:effectExtent l="19050" t="19050" r="11430" b="26670"/>
            <wp:wrapSquare wrapText="bothSides"/>
            <wp:docPr id="8" name="Image 6" descr="C:\Users\Utilisateur\Documents\GAZA 2013\Flooding-in-Gaza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ocuments\GAZA 2013\Flooding-in-Gaza_4_1[1].jpg"/>
                    <pic:cNvPicPr>
                      <a:picLocks noChangeAspect="1" noChangeArrowheads="1"/>
                    </pic:cNvPicPr>
                  </pic:nvPicPr>
                  <pic:blipFill>
                    <a:blip r:embed="rId21">
                      <a:lum bright="-4000" contrast="10000"/>
                    </a:blip>
                    <a:srcRect/>
                    <a:stretch>
                      <a:fillRect/>
                    </a:stretch>
                  </pic:blipFill>
                  <pic:spPr bwMode="auto">
                    <a:xfrm>
                      <a:off x="0" y="0"/>
                      <a:ext cx="3817620" cy="2792730"/>
                    </a:xfrm>
                    <a:prstGeom prst="rect">
                      <a:avLst/>
                    </a:prstGeom>
                    <a:noFill/>
                    <a:ln w="9525">
                      <a:solidFill>
                        <a:schemeClr val="tx1">
                          <a:lumMod val="85000"/>
                          <a:lumOff val="15000"/>
                        </a:schemeClr>
                      </a:solidFill>
                      <a:miter lim="800000"/>
                      <a:headEnd/>
                      <a:tailEnd/>
                    </a:ln>
                  </pic:spPr>
                </pic:pic>
              </a:graphicData>
            </a:graphic>
          </wp:anchor>
        </w:drawing>
      </w:r>
      <w:r w:rsidRPr="003F2DE6">
        <w:rPr>
          <w:rFonts w:ascii="Perpetua" w:eastAsia="Calibri" w:hAnsi="Perpetua" w:cs="Perpetua"/>
          <w:sz w:val="28"/>
          <w:szCs w:val="28"/>
          <w:lang w:val="en-US"/>
        </w:rPr>
        <w:t>The n</w:t>
      </w:r>
      <w:r w:rsidR="007442C5" w:rsidRPr="007442C5">
        <w:rPr>
          <w:rFonts w:ascii="Perpetua" w:eastAsia="Calibri" w:hAnsi="Perpetua" w:cs="Perpetua"/>
          <w:sz w:val="28"/>
          <w:szCs w:val="28"/>
          <w:lang w:val="en-US"/>
        </w:rPr>
        <w:t xml:space="preserve">orthern part of the </w:t>
      </w:r>
      <w:r w:rsidRPr="003F2DE6">
        <w:rPr>
          <w:rFonts w:ascii="Perpetua" w:eastAsia="Calibri" w:hAnsi="Perpetua" w:cs="Perpetua"/>
          <w:sz w:val="28"/>
          <w:szCs w:val="28"/>
          <w:lang w:val="en-US"/>
        </w:rPr>
        <w:t xml:space="preserve">Gaza </w:t>
      </w:r>
      <w:r w:rsidR="007442C5" w:rsidRPr="007442C5">
        <w:rPr>
          <w:rFonts w:ascii="Perpetua" w:eastAsia="Calibri" w:hAnsi="Perpetua" w:cs="Perpetua"/>
          <w:sz w:val="28"/>
          <w:szCs w:val="28"/>
          <w:lang w:val="en-US"/>
        </w:rPr>
        <w:t xml:space="preserve">Strip, the Jabaliya </w:t>
      </w:r>
      <w:r>
        <w:rPr>
          <w:rFonts w:ascii="Perpetua" w:eastAsia="Calibri" w:hAnsi="Perpetua" w:cs="Perpetua"/>
          <w:sz w:val="28"/>
          <w:szCs w:val="28"/>
          <w:lang w:val="en-US"/>
        </w:rPr>
        <w:t>C</w:t>
      </w:r>
      <w:r w:rsidR="007442C5" w:rsidRPr="007442C5">
        <w:rPr>
          <w:rFonts w:ascii="Perpetua" w:eastAsia="Calibri" w:hAnsi="Perpetua" w:cs="Perpetua"/>
          <w:sz w:val="28"/>
          <w:szCs w:val="28"/>
          <w:lang w:val="en-US"/>
        </w:rPr>
        <w:t>amp in particular, is under water. Thousands of people ha</w:t>
      </w:r>
      <w:r w:rsidRPr="003F2DE6">
        <w:rPr>
          <w:rFonts w:ascii="Perpetua" w:eastAsia="Calibri" w:hAnsi="Perpetua" w:cs="Perpetua"/>
          <w:sz w:val="28"/>
          <w:szCs w:val="28"/>
          <w:lang w:val="en-US"/>
        </w:rPr>
        <w:t xml:space="preserve">ve had </w:t>
      </w:r>
      <w:r w:rsidR="007442C5" w:rsidRPr="007442C5">
        <w:rPr>
          <w:rFonts w:ascii="Perpetua" w:eastAsia="Calibri" w:hAnsi="Perpetua" w:cs="Perpetua"/>
          <w:sz w:val="28"/>
          <w:szCs w:val="28"/>
          <w:lang w:val="en-US"/>
        </w:rPr>
        <w:t>to be displaced</w:t>
      </w:r>
      <w:r>
        <w:rPr>
          <w:rFonts w:ascii="Perpetua" w:eastAsia="Calibri" w:hAnsi="Perpetua" w:cs="Perpetua"/>
          <w:sz w:val="28"/>
          <w:szCs w:val="28"/>
          <w:lang w:val="en-US"/>
        </w:rPr>
        <w:t xml:space="preserve"> and</w:t>
      </w:r>
      <w:r w:rsidR="007442C5" w:rsidRPr="007442C5">
        <w:rPr>
          <w:rFonts w:ascii="Perpetua" w:eastAsia="Calibri" w:hAnsi="Perpetua" w:cs="Perpetua"/>
          <w:sz w:val="28"/>
          <w:szCs w:val="28"/>
          <w:lang w:val="en-US"/>
        </w:rPr>
        <w:t xml:space="preserve"> relocated in schools. </w:t>
      </w:r>
      <w:r w:rsidRPr="003F2DE6">
        <w:rPr>
          <w:rFonts w:ascii="Perpetua" w:eastAsia="Calibri" w:hAnsi="Perpetua" w:cs="Perpetua"/>
          <w:sz w:val="28"/>
          <w:szCs w:val="28"/>
          <w:lang w:val="en-US"/>
        </w:rPr>
        <w:t>Distribution of b</w:t>
      </w:r>
      <w:r w:rsidR="007442C5" w:rsidRPr="007442C5">
        <w:rPr>
          <w:rFonts w:ascii="Perpetua" w:eastAsia="Calibri" w:hAnsi="Perpetua" w:cs="Perpetua"/>
          <w:sz w:val="28"/>
          <w:szCs w:val="28"/>
          <w:lang w:val="en-US"/>
        </w:rPr>
        <w:t>read</w:t>
      </w:r>
      <w:r>
        <w:rPr>
          <w:rFonts w:ascii="Perpetua" w:eastAsia="Calibri" w:hAnsi="Perpetua" w:cs="Perpetua"/>
          <w:sz w:val="28"/>
          <w:szCs w:val="28"/>
          <w:lang w:val="en-US"/>
        </w:rPr>
        <w:t xml:space="preserve"> </w:t>
      </w:r>
      <w:r w:rsidR="007442C5" w:rsidRPr="007442C5">
        <w:rPr>
          <w:rFonts w:ascii="Perpetua" w:eastAsia="Calibri" w:hAnsi="Perpetua" w:cs="Perpetua"/>
          <w:sz w:val="28"/>
          <w:szCs w:val="28"/>
          <w:lang w:val="en-US"/>
        </w:rPr>
        <w:t>and water, for those who could</w:t>
      </w:r>
      <w:r>
        <w:rPr>
          <w:rFonts w:ascii="Perpetua" w:eastAsia="Calibri" w:hAnsi="Perpetua" w:cs="Perpetua"/>
          <w:sz w:val="28"/>
          <w:szCs w:val="28"/>
          <w:lang w:val="en-US"/>
        </w:rPr>
        <w:t xml:space="preserve"> </w:t>
      </w:r>
      <w:r w:rsidR="007442C5" w:rsidRPr="007442C5">
        <w:rPr>
          <w:rFonts w:ascii="Perpetua" w:eastAsia="Calibri" w:hAnsi="Perpetua" w:cs="Perpetua"/>
          <w:sz w:val="28"/>
          <w:szCs w:val="28"/>
          <w:lang w:val="en-US"/>
        </w:rPr>
        <w:t>stay in their besieged homes, has been organized with small bark</w:t>
      </w:r>
      <w:r>
        <w:rPr>
          <w:rFonts w:ascii="Perpetua" w:eastAsia="Calibri" w:hAnsi="Perpetua" w:cs="Perpetua"/>
          <w:sz w:val="28"/>
          <w:szCs w:val="28"/>
          <w:lang w:val="en-US"/>
        </w:rPr>
        <w:t xml:space="preserve">s    and kayaks. However, it would </w:t>
      </w:r>
      <w:r w:rsidR="007442C5" w:rsidRPr="007442C5">
        <w:rPr>
          <w:rFonts w:ascii="Perpetua" w:eastAsia="Calibri" w:hAnsi="Perpetua" w:cs="Perpetua"/>
          <w:sz w:val="28"/>
          <w:szCs w:val="28"/>
          <w:lang w:val="en-US"/>
        </w:rPr>
        <w:t>be</w:t>
      </w:r>
      <w:r>
        <w:rPr>
          <w:rFonts w:ascii="Perpetua" w:eastAsia="Calibri" w:hAnsi="Perpetua" w:cs="Perpetua"/>
          <w:sz w:val="28"/>
          <w:szCs w:val="28"/>
          <w:lang w:val="en-US"/>
        </w:rPr>
        <w:t xml:space="preserve"> </w:t>
      </w:r>
      <w:r w:rsidR="007442C5" w:rsidRPr="007442C5">
        <w:rPr>
          <w:rFonts w:ascii="Perpetua" w:eastAsia="Calibri" w:hAnsi="Perpetua" w:cs="Perpetua"/>
          <w:spacing w:val="-6"/>
          <w:sz w:val="28"/>
          <w:szCs w:val="28"/>
          <w:lang w:val="en-US"/>
        </w:rPr>
        <w:t>misleading to attribute this catastrophe</w:t>
      </w:r>
      <w:r w:rsidR="007442C5" w:rsidRPr="007442C5">
        <w:rPr>
          <w:rFonts w:ascii="Perpetua" w:eastAsia="Calibri" w:hAnsi="Perpetua" w:cs="Perpetua"/>
          <w:spacing w:val="-2"/>
          <w:sz w:val="28"/>
          <w:szCs w:val="28"/>
          <w:lang w:val="en-US"/>
        </w:rPr>
        <w:t xml:space="preserve"> to the storm Alexa alone.</w:t>
      </w:r>
      <w:r w:rsidR="007442C5" w:rsidRPr="007442C5">
        <w:rPr>
          <w:rFonts w:ascii="Perpetua" w:eastAsia="Calibri" w:hAnsi="Perpetua" w:cs="Perpetua"/>
          <w:sz w:val="28"/>
          <w:szCs w:val="28"/>
          <w:lang w:val="en-US"/>
        </w:rPr>
        <w:t xml:space="preserve"> There is more to it, and the news was broken by </w:t>
      </w:r>
      <w:r w:rsidR="007442C5" w:rsidRPr="007442C5">
        <w:rPr>
          <w:rFonts w:ascii="Perpetua" w:eastAsia="Calibri" w:hAnsi="Perpetua" w:cs="Perpetua"/>
          <w:i/>
          <w:sz w:val="28"/>
          <w:szCs w:val="28"/>
          <w:lang w:val="en-US"/>
        </w:rPr>
        <w:t>Euro</w:t>
      </w:r>
      <w:r w:rsidR="008150D6">
        <w:rPr>
          <w:rFonts w:ascii="Perpetua" w:eastAsia="Calibri" w:hAnsi="Perpetua" w:cs="Perpetua"/>
          <w:i/>
          <w:sz w:val="28"/>
          <w:szCs w:val="28"/>
          <w:lang w:val="en-US"/>
        </w:rPr>
        <w:t>N</w:t>
      </w:r>
      <w:r w:rsidR="007442C5" w:rsidRPr="007442C5">
        <w:rPr>
          <w:rFonts w:ascii="Perpetua" w:eastAsia="Calibri" w:hAnsi="Perpetua" w:cs="Perpetua"/>
          <w:i/>
          <w:sz w:val="28"/>
          <w:szCs w:val="28"/>
          <w:lang w:val="en-US"/>
        </w:rPr>
        <w:t>ews</w:t>
      </w:r>
      <w:r w:rsidR="007442C5" w:rsidRPr="007442C5">
        <w:rPr>
          <w:rFonts w:ascii="Perpetua" w:eastAsia="Calibri" w:hAnsi="Perpetua" w:cs="Perpetua"/>
          <w:sz w:val="28"/>
          <w:szCs w:val="28"/>
          <w:lang w:val="en-US"/>
        </w:rPr>
        <w:t xml:space="preserve"> first, as early as mid-November. </w:t>
      </w:r>
    </w:p>
    <w:p w:rsidR="009F7197" w:rsidRPr="008150D6" w:rsidRDefault="004A1ECD" w:rsidP="003F2DE6">
      <w:pPr>
        <w:spacing w:after="0" w:line="240" w:lineRule="auto"/>
        <w:jc w:val="both"/>
        <w:rPr>
          <w:sz w:val="24"/>
          <w:szCs w:val="24"/>
          <w:lang w:val="en-US"/>
        </w:rPr>
      </w:pPr>
      <w:r w:rsidRPr="004A1ECD">
        <w:rPr>
          <w:noProof/>
          <w:sz w:val="24"/>
          <w:szCs w:val="24"/>
        </w:rPr>
        <w:drawing>
          <wp:anchor distT="0" distB="0" distL="114300" distR="114300" simplePos="0" relativeHeight="251679744" behindDoc="0" locked="0" layoutInCell="1" allowOverlap="1">
            <wp:simplePos x="0" y="0"/>
            <wp:positionH relativeFrom="margin">
              <wp:posOffset>-66040</wp:posOffset>
            </wp:positionH>
            <wp:positionV relativeFrom="margin">
              <wp:posOffset>6252845</wp:posOffset>
            </wp:positionV>
            <wp:extent cx="4324350" cy="2964180"/>
            <wp:effectExtent l="19050" t="19050" r="19050" b="26670"/>
            <wp:wrapSquare wrapText="bothSides"/>
            <wp:docPr id="24" name="Image 7" descr="C:\Users\Utilisateur\Documents\GAZA 2013\Flooding-in-Gaza_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ocuments\GAZA 2013\Flooding-in-Gaza_9_1[1].jpg"/>
                    <pic:cNvPicPr>
                      <a:picLocks noChangeAspect="1" noChangeArrowheads="1"/>
                    </pic:cNvPicPr>
                  </pic:nvPicPr>
                  <pic:blipFill>
                    <a:blip r:embed="rId22">
                      <a:lum bright="-6000" contrast="4000"/>
                    </a:blip>
                    <a:srcRect/>
                    <a:stretch>
                      <a:fillRect/>
                    </a:stretch>
                  </pic:blipFill>
                  <pic:spPr bwMode="auto">
                    <a:xfrm>
                      <a:off x="0" y="0"/>
                      <a:ext cx="4324350" cy="2964180"/>
                    </a:xfrm>
                    <a:prstGeom prst="rect">
                      <a:avLst/>
                    </a:prstGeom>
                    <a:noFill/>
                    <a:ln w="9525">
                      <a:solidFill>
                        <a:schemeClr val="tx1">
                          <a:lumMod val="85000"/>
                          <a:lumOff val="15000"/>
                        </a:schemeClr>
                      </a:solidFill>
                      <a:miter lim="800000"/>
                      <a:headEnd/>
                      <a:tailEnd/>
                    </a:ln>
                  </pic:spPr>
                </pic:pic>
              </a:graphicData>
            </a:graphic>
          </wp:anchor>
        </w:drawing>
      </w:r>
    </w:p>
    <w:p w:rsidR="009F7197" w:rsidRPr="008150D6" w:rsidRDefault="009F7197" w:rsidP="003F2DE6">
      <w:pPr>
        <w:spacing w:after="0" w:line="240" w:lineRule="auto"/>
        <w:jc w:val="both"/>
        <w:rPr>
          <w:sz w:val="24"/>
          <w:szCs w:val="24"/>
          <w:lang w:val="en-US"/>
        </w:rPr>
      </w:pPr>
    </w:p>
    <w:p w:rsidR="009F7197" w:rsidRPr="008150D6" w:rsidRDefault="009F7197" w:rsidP="003F2DE6">
      <w:pPr>
        <w:spacing w:after="0" w:line="240" w:lineRule="auto"/>
        <w:jc w:val="both"/>
        <w:rPr>
          <w:sz w:val="24"/>
          <w:szCs w:val="24"/>
          <w:lang w:val="en-US"/>
        </w:rPr>
      </w:pPr>
    </w:p>
    <w:p w:rsidR="009F7197" w:rsidRPr="008150D6" w:rsidRDefault="009F7197" w:rsidP="003F2DE6">
      <w:pPr>
        <w:spacing w:after="0" w:line="240" w:lineRule="auto"/>
        <w:jc w:val="both"/>
        <w:rPr>
          <w:sz w:val="24"/>
          <w:szCs w:val="24"/>
          <w:lang w:val="en-US"/>
        </w:rPr>
      </w:pPr>
    </w:p>
    <w:p w:rsidR="003F2DE6" w:rsidRDefault="003F2DE6" w:rsidP="003F2DE6">
      <w:pPr>
        <w:spacing w:after="0" w:line="240" w:lineRule="auto"/>
        <w:ind w:right="-428"/>
        <w:jc w:val="center"/>
        <w:outlineLvl w:val="0"/>
        <w:rPr>
          <w:rFonts w:ascii="Perpetua" w:eastAsia="Times New Roman" w:hAnsi="Perpetua" w:cs="Tahoma"/>
          <w:bCs/>
          <w:spacing w:val="-5"/>
          <w:sz w:val="32"/>
          <w:szCs w:val="32"/>
          <w:lang w:val="en-US"/>
        </w:rPr>
      </w:pPr>
    </w:p>
    <w:p w:rsidR="008150D6" w:rsidRDefault="008150D6" w:rsidP="003F2DE6">
      <w:pPr>
        <w:spacing w:after="0" w:line="240" w:lineRule="auto"/>
        <w:ind w:right="-711"/>
        <w:jc w:val="center"/>
        <w:outlineLvl w:val="0"/>
        <w:rPr>
          <w:rFonts w:ascii="Perpetua" w:eastAsia="Times New Roman" w:hAnsi="Perpetua" w:cs="Tahoma"/>
          <w:bCs/>
          <w:spacing w:val="-5"/>
          <w:sz w:val="32"/>
          <w:szCs w:val="32"/>
          <w:lang w:val="en-US"/>
        </w:rPr>
      </w:pPr>
    </w:p>
    <w:p w:rsidR="003F2DE6" w:rsidRDefault="00067564" w:rsidP="003F2DE6">
      <w:pPr>
        <w:spacing w:after="0" w:line="240" w:lineRule="auto"/>
        <w:ind w:right="-711"/>
        <w:jc w:val="center"/>
        <w:outlineLvl w:val="0"/>
        <w:rPr>
          <w:rFonts w:ascii="Times New Roman" w:eastAsia="Times New Roman" w:hAnsi="Times New Roman" w:cs="Times New Roman"/>
          <w:b/>
          <w:bCs/>
          <w:kern w:val="36"/>
          <w:sz w:val="28"/>
          <w:szCs w:val="28"/>
          <w:lang w:val="en-US"/>
        </w:rPr>
      </w:pPr>
      <w:r>
        <w:rPr>
          <w:rFonts w:ascii="Perpetua" w:eastAsia="Times New Roman" w:hAnsi="Perpetua" w:cs="Tahoma"/>
          <w:bCs/>
          <w:spacing w:val="-5"/>
          <w:sz w:val="32"/>
          <w:szCs w:val="32"/>
          <w:lang w:val="en-US"/>
        </w:rPr>
        <w:t>“</w:t>
      </w:r>
      <w:hyperlink r:id="rId23" w:history="1">
        <w:r w:rsidR="00617AD3" w:rsidRPr="00067564">
          <w:rPr>
            <w:rFonts w:ascii="Perpetua" w:eastAsia="Times New Roman" w:hAnsi="Perpetua" w:cs="Tahoma"/>
            <w:bCs/>
            <w:spacing w:val="-5"/>
            <w:sz w:val="32"/>
            <w:szCs w:val="32"/>
            <w:lang w:val="en-US"/>
          </w:rPr>
          <w:t>Gaza ‘faces disaster’ after power cuts cause sewage floods</w:t>
        </w:r>
      </w:hyperlink>
      <w:r>
        <w:rPr>
          <w:rFonts w:ascii="Perpetua" w:eastAsia="Times New Roman" w:hAnsi="Perpetua" w:cs="Tahoma"/>
          <w:bCs/>
          <w:spacing w:val="-5"/>
          <w:sz w:val="32"/>
          <w:szCs w:val="32"/>
          <w:lang w:val="en-US"/>
        </w:rPr>
        <w:t>”</w:t>
      </w:r>
    </w:p>
    <w:p w:rsidR="003F2DE6" w:rsidRDefault="003F2DE6" w:rsidP="003F2DE6">
      <w:pPr>
        <w:spacing w:after="0" w:line="240" w:lineRule="auto"/>
        <w:outlineLvl w:val="0"/>
        <w:rPr>
          <w:rFonts w:ascii="Times New Roman" w:eastAsia="Times New Roman" w:hAnsi="Times New Roman" w:cs="Times New Roman"/>
          <w:b/>
          <w:bCs/>
          <w:kern w:val="36"/>
          <w:sz w:val="28"/>
          <w:szCs w:val="28"/>
          <w:lang w:val="en-US"/>
        </w:rPr>
      </w:pPr>
    </w:p>
    <w:p w:rsidR="00617AD3" w:rsidRDefault="00617AD3" w:rsidP="003F2DE6">
      <w:pPr>
        <w:spacing w:after="0" w:line="240" w:lineRule="auto"/>
        <w:ind w:right="-569"/>
        <w:jc w:val="right"/>
        <w:outlineLvl w:val="0"/>
        <w:rPr>
          <w:i/>
          <w:spacing w:val="-5"/>
          <w:lang w:val="en-US"/>
        </w:rPr>
      </w:pPr>
      <w:r w:rsidRPr="00067564">
        <w:rPr>
          <w:i/>
          <w:spacing w:val="-5"/>
          <w:lang w:val="en-US"/>
        </w:rPr>
        <w:t>Euro</w:t>
      </w:r>
      <w:r w:rsidR="008150D6">
        <w:rPr>
          <w:i/>
          <w:spacing w:val="-5"/>
          <w:lang w:val="en-US"/>
        </w:rPr>
        <w:t>N</w:t>
      </w:r>
      <w:r w:rsidRPr="00067564">
        <w:rPr>
          <w:i/>
          <w:spacing w:val="-5"/>
          <w:lang w:val="en-US"/>
        </w:rPr>
        <w:t>ews</w:t>
      </w:r>
      <w:r w:rsidR="003F2DE6">
        <w:rPr>
          <w:i/>
          <w:spacing w:val="-5"/>
          <w:lang w:val="en-US"/>
        </w:rPr>
        <w:t>,</w:t>
      </w:r>
      <w:r w:rsidRPr="00067564">
        <w:rPr>
          <w:i/>
          <w:spacing w:val="-5"/>
          <w:lang w:val="en-US"/>
        </w:rPr>
        <w:t xml:space="preserve"> </w:t>
      </w:r>
      <w:r w:rsidR="003F2DE6">
        <w:rPr>
          <w:i/>
          <w:spacing w:val="-5"/>
          <w:lang w:val="en-US"/>
        </w:rPr>
        <w:t xml:space="preserve">14 November </w:t>
      </w:r>
      <w:r w:rsidRPr="00067564">
        <w:rPr>
          <w:i/>
          <w:spacing w:val="-5"/>
          <w:lang w:val="en-US"/>
        </w:rPr>
        <w:t>2013</w:t>
      </w:r>
    </w:p>
    <w:p w:rsidR="003F2DE6" w:rsidRPr="003F2DE6" w:rsidRDefault="003F2DE6" w:rsidP="003F2DE6">
      <w:pPr>
        <w:spacing w:after="0" w:line="240" w:lineRule="auto"/>
        <w:outlineLvl w:val="0"/>
        <w:rPr>
          <w:rFonts w:ascii="Perpetua" w:eastAsia="Times New Roman" w:hAnsi="Perpetua" w:cs="Tahoma"/>
          <w:bCs/>
          <w:spacing w:val="-5"/>
          <w:sz w:val="32"/>
          <w:szCs w:val="32"/>
          <w:lang w:val="en-US"/>
        </w:rPr>
      </w:pPr>
    </w:p>
    <w:p w:rsidR="003F2DE6" w:rsidRDefault="007442C5" w:rsidP="003F2DE6">
      <w:pPr>
        <w:spacing w:after="0" w:line="240" w:lineRule="auto"/>
        <w:jc w:val="both"/>
        <w:rPr>
          <w:rFonts w:ascii="Perpetua" w:eastAsia="Times New Roman" w:hAnsi="Perpetua" w:cs="Tahoma"/>
          <w:bCs/>
          <w:spacing w:val="-5"/>
          <w:sz w:val="28"/>
          <w:szCs w:val="28"/>
          <w:lang w:val="en-US"/>
        </w:rPr>
      </w:pPr>
      <w:r w:rsidRPr="003F2DE6">
        <w:rPr>
          <w:rFonts w:ascii="Perpetua" w:eastAsia="Times New Roman" w:hAnsi="Perpetua" w:cs="Tahoma"/>
          <w:bCs/>
          <w:spacing w:val="-5"/>
          <w:sz w:val="28"/>
          <w:szCs w:val="28"/>
          <w:lang w:val="en-US"/>
        </w:rPr>
        <w:t xml:space="preserve"> </w:t>
      </w:r>
    </w:p>
    <w:p w:rsidR="003F2DE6" w:rsidRDefault="003F2DE6" w:rsidP="003F2DE6">
      <w:pPr>
        <w:spacing w:after="0" w:line="240" w:lineRule="auto"/>
        <w:jc w:val="both"/>
        <w:rPr>
          <w:rFonts w:ascii="Perpetua" w:eastAsia="Times New Roman" w:hAnsi="Perpetua" w:cs="Tahoma"/>
          <w:bCs/>
          <w:spacing w:val="-5"/>
          <w:sz w:val="28"/>
          <w:szCs w:val="28"/>
          <w:lang w:val="en-US"/>
        </w:rPr>
      </w:pPr>
    </w:p>
    <w:p w:rsidR="003F2DE6" w:rsidRDefault="003F2DE6" w:rsidP="003F2DE6">
      <w:pPr>
        <w:spacing w:after="0" w:line="240" w:lineRule="auto"/>
        <w:jc w:val="both"/>
        <w:rPr>
          <w:rFonts w:ascii="Perpetua" w:eastAsia="Times New Roman" w:hAnsi="Perpetua" w:cs="Tahoma"/>
          <w:bCs/>
          <w:spacing w:val="-5"/>
          <w:sz w:val="28"/>
          <w:szCs w:val="28"/>
          <w:lang w:val="en-US"/>
        </w:rPr>
      </w:pPr>
    </w:p>
    <w:p w:rsidR="003F2DE6" w:rsidRDefault="003F2DE6" w:rsidP="003F2DE6">
      <w:pPr>
        <w:spacing w:after="0" w:line="240" w:lineRule="auto"/>
        <w:jc w:val="both"/>
        <w:rPr>
          <w:rFonts w:ascii="Perpetua" w:eastAsia="Times New Roman" w:hAnsi="Perpetua" w:cs="Tahoma"/>
          <w:bCs/>
          <w:spacing w:val="-5"/>
          <w:sz w:val="28"/>
          <w:szCs w:val="28"/>
          <w:lang w:val="en-US"/>
        </w:rPr>
      </w:pPr>
    </w:p>
    <w:p w:rsidR="003F2DE6" w:rsidRDefault="003F2DE6" w:rsidP="003F2DE6">
      <w:pPr>
        <w:spacing w:after="0" w:line="240" w:lineRule="auto"/>
        <w:jc w:val="both"/>
        <w:rPr>
          <w:rFonts w:ascii="Perpetua" w:eastAsia="Times New Roman" w:hAnsi="Perpetua" w:cs="Tahoma"/>
          <w:bCs/>
          <w:spacing w:val="-5"/>
          <w:sz w:val="28"/>
          <w:szCs w:val="28"/>
          <w:lang w:val="en-US"/>
        </w:rPr>
      </w:pPr>
    </w:p>
    <w:p w:rsidR="008150D6" w:rsidRDefault="008150D6" w:rsidP="008150D6">
      <w:pPr>
        <w:widowControl w:val="0"/>
        <w:autoSpaceDE w:val="0"/>
        <w:autoSpaceDN w:val="0"/>
        <w:adjustRightInd w:val="0"/>
        <w:spacing w:after="0" w:line="240" w:lineRule="auto"/>
        <w:ind w:left="-426"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sidRPr="008150D6">
        <w:rPr>
          <w:rFonts w:ascii="Perpetua" w:eastAsia="Calibri" w:hAnsi="Perpetua" w:cs="Perpetua"/>
          <w:sz w:val="28"/>
          <w:szCs w:val="28"/>
          <w:lang w:val="en-US"/>
        </w:rPr>
        <w:t>“There are warnings of a humanitarian disaster in Gaza caused by the floodwater submerging the streets: not the aftermath of heavy rain, but raw sewage.</w:t>
      </w: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sidRPr="008150D6">
        <w:rPr>
          <w:rFonts w:ascii="Perpetua" w:eastAsia="Calibri" w:hAnsi="Perpetua" w:cs="Perpetua"/>
          <w:sz w:val="28"/>
          <w:szCs w:val="28"/>
          <w:lang w:val="en-US"/>
        </w:rPr>
        <w:t>One of the Palestinian enclave’s largest waste water treatment plants has stopped working because of power cuts caused by fuel shortages.</w:t>
      </w: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sidRPr="008150D6">
        <w:rPr>
          <w:rFonts w:ascii="Perpetua" w:eastAsia="Calibri" w:hAnsi="Perpetua" w:cs="Perpetua"/>
          <w:sz w:val="28"/>
          <w:szCs w:val="28"/>
          <w:lang w:val="en-US"/>
        </w:rPr>
        <w:t>Residents are forced to pass by or through the filthy muck that overflows into the streets each time the plant goes idle and the waste goes untreated.</w:t>
      </w: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sidRPr="008150D6">
        <w:rPr>
          <w:rFonts w:ascii="Perpetua" w:eastAsia="Calibri" w:hAnsi="Perpetua" w:cs="Perpetua"/>
          <w:sz w:val="28"/>
          <w:szCs w:val="28"/>
          <w:lang w:val="en-US"/>
        </w:rPr>
        <w:t xml:space="preserve">‘This is the start of a catastrophe and unless the world listens to our cries, a real disaster may hit Gaza and its people,’ said Sa’ad El-Deen Al-Tbash of the Gaza City wastewater department. ‘This is a humanitarian, not a political issue.’ </w:t>
      </w: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Pr>
          <w:rFonts w:ascii="Perpetua" w:eastAsia="Calibri" w:hAnsi="Perpetua" w:cs="Perpetua"/>
          <w:noProof/>
          <w:sz w:val="28"/>
          <w:szCs w:val="28"/>
        </w:rPr>
        <w:drawing>
          <wp:anchor distT="0" distB="0" distL="114300" distR="114300" simplePos="0" relativeHeight="251695104" behindDoc="0" locked="0" layoutInCell="1" allowOverlap="1">
            <wp:simplePos x="0" y="0"/>
            <wp:positionH relativeFrom="margin">
              <wp:posOffset>1854200</wp:posOffset>
            </wp:positionH>
            <wp:positionV relativeFrom="margin">
              <wp:posOffset>3105785</wp:posOffset>
            </wp:positionV>
            <wp:extent cx="3957955" cy="2632710"/>
            <wp:effectExtent l="19050" t="19050" r="23495" b="15240"/>
            <wp:wrapSquare wrapText="bothSides"/>
            <wp:docPr id="7" name="Image 12" descr="C:\Users\Utilisateur\Documents\GAZA 2013\20131121-GAZA-slide-CZUO-article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Documents\GAZA 2013\20131121-GAZA-slide-CZUO-articleLarge[1].jpg"/>
                    <pic:cNvPicPr>
                      <a:picLocks noChangeAspect="1" noChangeArrowheads="1"/>
                    </pic:cNvPicPr>
                  </pic:nvPicPr>
                  <pic:blipFill>
                    <a:blip r:embed="rId24"/>
                    <a:srcRect/>
                    <a:stretch>
                      <a:fillRect/>
                    </a:stretch>
                  </pic:blipFill>
                  <pic:spPr bwMode="auto">
                    <a:xfrm>
                      <a:off x="0" y="0"/>
                      <a:ext cx="3957955" cy="2632710"/>
                    </a:xfrm>
                    <a:prstGeom prst="rect">
                      <a:avLst/>
                    </a:prstGeom>
                    <a:noFill/>
                    <a:ln w="9525">
                      <a:solidFill>
                        <a:srgbClr val="002060"/>
                      </a:solidFill>
                      <a:miter lim="800000"/>
                      <a:headEnd/>
                      <a:tailEnd/>
                    </a:ln>
                  </pic:spPr>
                </pic:pic>
              </a:graphicData>
            </a:graphic>
          </wp:anchor>
        </w:drawing>
      </w:r>
      <w:r w:rsidRPr="008150D6">
        <w:rPr>
          <w:rFonts w:ascii="Perpetua" w:eastAsia="Calibri" w:hAnsi="Perpetua" w:cs="Perpetua"/>
          <w:sz w:val="28"/>
          <w:szCs w:val="28"/>
          <w:lang w:val="en-US"/>
        </w:rPr>
        <w:t>Lack of fuel has disrupted the territory’s only power plant, causing daily 12-hour blackouts.</w:t>
      </w: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sidRPr="008150D6">
        <w:rPr>
          <w:rFonts w:ascii="Perpetua" w:eastAsia="Calibri" w:hAnsi="Perpetua" w:cs="Perpetua"/>
          <w:sz w:val="28"/>
          <w:szCs w:val="28"/>
          <w:lang w:val="en-US"/>
        </w:rPr>
        <w:t>‘It’s one of two things, either they give us continuous electricity to this area, or they somehow come up with diesel so the power plant can work. The power plant needs to work for 12 hours straight and if it stops for one hour the whole area is flooded,’ said Gaza resident Maher Salim.</w:t>
      </w: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sidRPr="008150D6">
        <w:rPr>
          <w:rFonts w:ascii="Perpetua" w:eastAsia="Calibri" w:hAnsi="Perpetua" w:cs="Perpetua"/>
          <w:sz w:val="28"/>
          <w:szCs w:val="28"/>
          <w:lang w:val="en-US"/>
        </w:rPr>
        <w:t>The fuel shortages follow Egypt’s closure of most of the estimated 1,200 cross-border tunnels that used to bring in cheap fuel.</w:t>
      </w: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sidRPr="008150D6">
        <w:rPr>
          <w:rFonts w:ascii="Perpetua" w:eastAsia="Calibri" w:hAnsi="Perpetua" w:cs="Perpetua"/>
          <w:sz w:val="28"/>
          <w:szCs w:val="28"/>
          <w:lang w:val="en-US"/>
        </w:rPr>
        <w:t>(…) Gazan officials said the affected treatment plant served 120,000 residents, and warned that other waste water plants may soon run out of fuel for generators.</w:t>
      </w: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sidRPr="008150D6">
        <w:rPr>
          <w:rFonts w:ascii="Perpetua" w:eastAsia="Calibri" w:hAnsi="Perpetua" w:cs="Perpetua"/>
          <w:sz w:val="28"/>
          <w:szCs w:val="28"/>
          <w:lang w:val="en-US"/>
        </w:rPr>
        <w:t>Gaza economist Maher Al-Tabbaa’ said the shortages of fuel and power meant that many businesses could not afford to run a generator.</w:t>
      </w: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p>
    <w:p w:rsidR="008150D6" w:rsidRPr="008150D6" w:rsidRDefault="008150D6" w:rsidP="008150D6">
      <w:pPr>
        <w:widowControl w:val="0"/>
        <w:autoSpaceDE w:val="0"/>
        <w:autoSpaceDN w:val="0"/>
        <w:adjustRightInd w:val="0"/>
        <w:spacing w:after="0" w:line="240" w:lineRule="auto"/>
        <w:ind w:right="-20"/>
        <w:jc w:val="both"/>
        <w:rPr>
          <w:rFonts w:ascii="Perpetua" w:eastAsia="Calibri" w:hAnsi="Perpetua" w:cs="Perpetua"/>
          <w:sz w:val="28"/>
          <w:szCs w:val="28"/>
          <w:lang w:val="en-US"/>
        </w:rPr>
      </w:pPr>
      <w:r w:rsidRPr="008150D6">
        <w:rPr>
          <w:rFonts w:ascii="Perpetua" w:eastAsia="Calibri" w:hAnsi="Perpetua" w:cs="Perpetua"/>
          <w:sz w:val="28"/>
          <w:szCs w:val="28"/>
          <w:lang w:val="en-US"/>
        </w:rPr>
        <w:t>‘The continuing stoppage of the Gaza power plant… foreshadows a real catastrophe that might affect the basic food security of the people as well as the health and education sectors.’”</w:t>
      </w:r>
    </w:p>
    <w:p w:rsidR="008150D6" w:rsidRPr="008150D6" w:rsidRDefault="008150D6" w:rsidP="008150D6">
      <w:pPr>
        <w:widowControl w:val="0"/>
        <w:autoSpaceDE w:val="0"/>
        <w:autoSpaceDN w:val="0"/>
        <w:adjustRightInd w:val="0"/>
        <w:spacing w:after="0" w:line="240" w:lineRule="auto"/>
        <w:ind w:left="-426" w:right="-20"/>
        <w:jc w:val="both"/>
        <w:rPr>
          <w:rFonts w:ascii="Perpetua" w:eastAsia="Calibri" w:hAnsi="Perpetua" w:cs="Perpetua"/>
          <w:sz w:val="28"/>
          <w:szCs w:val="28"/>
          <w:lang w:val="en-US"/>
        </w:rPr>
      </w:pPr>
    </w:p>
    <w:p w:rsidR="00EE230D" w:rsidRPr="008150D6" w:rsidRDefault="008150D6" w:rsidP="008150D6">
      <w:pPr>
        <w:spacing w:after="0" w:line="240" w:lineRule="auto"/>
        <w:jc w:val="both"/>
        <w:rPr>
          <w:rFonts w:ascii="Perpetua" w:eastAsia="Times New Roman" w:hAnsi="Perpetua" w:cs="Tahoma"/>
          <w:bCs/>
          <w:spacing w:val="-5"/>
          <w:sz w:val="28"/>
          <w:szCs w:val="28"/>
          <w:lang w:val="en-US"/>
        </w:rPr>
      </w:pPr>
      <w:r w:rsidRPr="008150D6">
        <w:rPr>
          <w:rFonts w:ascii="Perpetua" w:eastAsia="Times New Roman" w:hAnsi="Perpetua" w:cs="Tahoma"/>
          <w:bCs/>
          <w:spacing w:val="-5"/>
          <w:sz w:val="28"/>
          <w:szCs w:val="28"/>
          <w:lang w:val="en-US"/>
        </w:rPr>
        <w:t xml:space="preserve"> </w:t>
      </w:r>
    </w:p>
    <w:p w:rsidR="00EE230D" w:rsidRPr="008150D6" w:rsidRDefault="008150D6" w:rsidP="008150D6">
      <w:pPr>
        <w:spacing w:after="0" w:line="240" w:lineRule="auto"/>
        <w:jc w:val="both"/>
        <w:rPr>
          <w:rFonts w:ascii="Perpetua" w:eastAsia="Times New Roman" w:hAnsi="Perpetua" w:cs="Tahoma"/>
          <w:bCs/>
          <w:spacing w:val="-5"/>
          <w:sz w:val="28"/>
          <w:szCs w:val="28"/>
          <w:lang w:val="en-US"/>
        </w:rPr>
      </w:pPr>
      <w:r>
        <w:rPr>
          <w:rFonts w:ascii="Perpetua" w:eastAsia="Times New Roman" w:hAnsi="Perpetua" w:cs="Tahoma"/>
          <w:bCs/>
          <w:noProof/>
          <w:spacing w:val="-5"/>
          <w:sz w:val="28"/>
          <w:szCs w:val="28"/>
        </w:rPr>
        <w:lastRenderedPageBreak/>
        <w:drawing>
          <wp:anchor distT="0" distB="0" distL="114300" distR="114300" simplePos="0" relativeHeight="251691008" behindDoc="0" locked="0" layoutInCell="1" allowOverlap="1">
            <wp:simplePos x="0" y="0"/>
            <wp:positionH relativeFrom="margin">
              <wp:posOffset>-325120</wp:posOffset>
            </wp:positionH>
            <wp:positionV relativeFrom="margin">
              <wp:posOffset>27305</wp:posOffset>
            </wp:positionV>
            <wp:extent cx="4080510" cy="2632710"/>
            <wp:effectExtent l="19050" t="19050" r="15240" b="15240"/>
            <wp:wrapSquare wrapText="bothSides"/>
            <wp:docPr id="2" name="Image 8" descr="http://graphics8.nytimes.com/images/2013/11/20/world/middleeast/20131121-GAZA-slide-5COM/20131121-GAZA-slide-5COM-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phics8.nytimes.com/images/2013/11/20/world/middleeast/20131121-GAZA-slide-5COM/20131121-GAZA-slide-5COM-articleLarge.jpg"/>
                    <pic:cNvPicPr>
                      <a:picLocks noChangeAspect="1" noChangeArrowheads="1"/>
                    </pic:cNvPicPr>
                  </pic:nvPicPr>
                  <pic:blipFill>
                    <a:blip r:embed="rId25"/>
                    <a:srcRect l="2685" t="10646"/>
                    <a:stretch>
                      <a:fillRect/>
                    </a:stretch>
                  </pic:blipFill>
                  <pic:spPr bwMode="auto">
                    <a:xfrm>
                      <a:off x="0" y="0"/>
                      <a:ext cx="4080510" cy="2632710"/>
                    </a:xfrm>
                    <a:prstGeom prst="rect">
                      <a:avLst/>
                    </a:prstGeom>
                    <a:noFill/>
                    <a:ln w="9525">
                      <a:solidFill>
                        <a:schemeClr val="tx1">
                          <a:lumMod val="50000"/>
                          <a:lumOff val="50000"/>
                        </a:schemeClr>
                      </a:solidFill>
                      <a:miter lim="800000"/>
                      <a:headEnd/>
                      <a:tailEnd/>
                    </a:ln>
                  </pic:spPr>
                </pic:pic>
              </a:graphicData>
            </a:graphic>
          </wp:anchor>
        </w:drawing>
      </w:r>
      <w:r w:rsidRPr="008150D6">
        <w:rPr>
          <w:rFonts w:ascii="Perpetua" w:eastAsia="Times New Roman" w:hAnsi="Perpetua" w:cs="Tahoma"/>
          <w:bCs/>
          <w:spacing w:val="-5"/>
          <w:sz w:val="28"/>
          <w:szCs w:val="28"/>
          <w:lang w:val="en-US"/>
        </w:rPr>
        <w:t xml:space="preserve"> </w:t>
      </w:r>
    </w:p>
    <w:p w:rsidR="00FD0591" w:rsidRPr="007442C5" w:rsidRDefault="00FD0591" w:rsidP="003F2DE6">
      <w:pPr>
        <w:spacing w:after="0" w:line="240" w:lineRule="auto"/>
        <w:jc w:val="both"/>
        <w:rPr>
          <w:rFonts w:ascii="Perpetua" w:eastAsia="Times New Roman" w:hAnsi="Perpetua" w:cs="Tahoma"/>
          <w:bCs/>
          <w:spacing w:val="-5"/>
          <w:sz w:val="28"/>
          <w:szCs w:val="28"/>
          <w:lang w:val="en-US"/>
        </w:rPr>
      </w:pPr>
    </w:p>
    <w:p w:rsidR="00FD0591" w:rsidRDefault="00FD0591" w:rsidP="008150D6">
      <w:pPr>
        <w:spacing w:after="0" w:line="240" w:lineRule="auto"/>
        <w:ind w:right="-711"/>
        <w:jc w:val="center"/>
        <w:rPr>
          <w:sz w:val="24"/>
          <w:szCs w:val="24"/>
          <w:lang w:val="en-US"/>
        </w:rPr>
      </w:pPr>
      <w:r w:rsidRPr="009F7197">
        <w:rPr>
          <w:rFonts w:ascii="Perpetua" w:eastAsia="Times New Roman" w:hAnsi="Perpetua" w:cs="Tahoma"/>
          <w:bCs/>
          <w:sz w:val="32"/>
          <w:szCs w:val="32"/>
          <w:lang w:val="en-US"/>
        </w:rPr>
        <w:t xml:space="preserve">“Raw sewage and anger </w:t>
      </w:r>
      <w:r w:rsidR="008150D6">
        <w:rPr>
          <w:rFonts w:ascii="Perpetua" w:eastAsia="Times New Roman" w:hAnsi="Perpetua" w:cs="Tahoma"/>
          <w:bCs/>
          <w:sz w:val="32"/>
          <w:szCs w:val="32"/>
          <w:lang w:val="en-US"/>
        </w:rPr>
        <w:t xml:space="preserve">    </w:t>
      </w:r>
      <w:r w:rsidRPr="009F7197">
        <w:rPr>
          <w:rFonts w:ascii="Perpetua" w:eastAsia="Times New Roman" w:hAnsi="Perpetua" w:cs="Tahoma"/>
          <w:bCs/>
          <w:sz w:val="32"/>
          <w:szCs w:val="32"/>
          <w:lang w:val="en-US"/>
        </w:rPr>
        <w:t xml:space="preserve">flood Gaza streets as </w:t>
      </w:r>
      <w:r w:rsidR="008150D6">
        <w:rPr>
          <w:rFonts w:ascii="Perpetua" w:eastAsia="Times New Roman" w:hAnsi="Perpetua" w:cs="Tahoma"/>
          <w:bCs/>
          <w:sz w:val="32"/>
          <w:szCs w:val="32"/>
          <w:lang w:val="en-US"/>
        </w:rPr>
        <w:t xml:space="preserve">  </w:t>
      </w:r>
      <w:r w:rsidRPr="009F7197">
        <w:rPr>
          <w:rFonts w:ascii="Perpetua" w:eastAsia="Times New Roman" w:hAnsi="Perpetua" w:cs="Tahoma"/>
          <w:bCs/>
          <w:sz w:val="32"/>
          <w:szCs w:val="32"/>
          <w:lang w:val="en-US"/>
        </w:rPr>
        <w:t>electricity runs low”</w:t>
      </w:r>
    </w:p>
    <w:p w:rsidR="003F2DE6" w:rsidRPr="008150D6" w:rsidRDefault="003F2DE6" w:rsidP="003F2DE6">
      <w:pPr>
        <w:spacing w:after="0" w:line="240" w:lineRule="auto"/>
        <w:ind w:right="-569"/>
        <w:jc w:val="right"/>
        <w:rPr>
          <w:i/>
          <w:sz w:val="24"/>
          <w:szCs w:val="24"/>
          <w:lang w:val="en-US"/>
        </w:rPr>
      </w:pPr>
    </w:p>
    <w:p w:rsidR="00FD0591" w:rsidRPr="008150D6" w:rsidRDefault="00FD0591" w:rsidP="003F2DE6">
      <w:pPr>
        <w:spacing w:after="0" w:line="240" w:lineRule="auto"/>
        <w:ind w:right="-569"/>
        <w:jc w:val="right"/>
        <w:rPr>
          <w:noProof/>
        </w:rPr>
      </w:pPr>
      <w:r w:rsidRPr="008150D6">
        <w:rPr>
          <w:i/>
        </w:rPr>
        <w:t>New York Times, 20</w:t>
      </w:r>
      <w:r w:rsidR="008150D6">
        <w:rPr>
          <w:i/>
        </w:rPr>
        <w:t xml:space="preserve"> November </w:t>
      </w:r>
      <w:r w:rsidRPr="008150D6">
        <w:rPr>
          <w:i/>
        </w:rPr>
        <w:t>2013</w:t>
      </w:r>
    </w:p>
    <w:p w:rsidR="00FD0591" w:rsidRDefault="00FD0591" w:rsidP="003F2DE6">
      <w:pPr>
        <w:spacing w:after="0" w:line="240" w:lineRule="auto"/>
        <w:jc w:val="both"/>
        <w:rPr>
          <w:rFonts w:ascii="Perpetua" w:hAnsi="Perpetua"/>
          <w:spacing w:val="-2"/>
          <w:sz w:val="28"/>
          <w:szCs w:val="28"/>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Pr="007442C5" w:rsidRDefault="003F2DE6" w:rsidP="003F2DE6">
      <w:pPr>
        <w:widowControl w:val="0"/>
        <w:autoSpaceDE w:val="0"/>
        <w:autoSpaceDN w:val="0"/>
        <w:adjustRightInd w:val="0"/>
        <w:spacing w:after="0" w:line="240" w:lineRule="auto"/>
        <w:ind w:left="-57" w:right="-569"/>
        <w:jc w:val="both"/>
        <w:rPr>
          <w:rFonts w:ascii="Perpetua" w:eastAsia="Calibri" w:hAnsi="Perpetua" w:cs="Perpetua"/>
          <w:sz w:val="28"/>
          <w:szCs w:val="28"/>
          <w:lang w:val="en-US"/>
        </w:rPr>
      </w:pPr>
      <w:r w:rsidRPr="007442C5">
        <w:rPr>
          <w:rFonts w:ascii="Perpetua" w:eastAsia="Calibri" w:hAnsi="Perpetua" w:cs="Perpetua"/>
          <w:sz w:val="28"/>
          <w:szCs w:val="28"/>
          <w:lang w:val="en-US"/>
        </w:rPr>
        <w:t xml:space="preserve">The </w:t>
      </w:r>
      <w:r w:rsidRPr="007442C5">
        <w:rPr>
          <w:rFonts w:ascii="Perpetua" w:eastAsia="Calibri" w:hAnsi="Perpetua" w:cs="Perpetua"/>
          <w:i/>
          <w:sz w:val="28"/>
          <w:szCs w:val="28"/>
          <w:lang w:val="en-US"/>
        </w:rPr>
        <w:t>New York Times</w:t>
      </w:r>
      <w:r w:rsidRPr="007442C5">
        <w:rPr>
          <w:rFonts w:ascii="Perpetua" w:eastAsia="Calibri" w:hAnsi="Perpetua" w:cs="Perpetua"/>
          <w:sz w:val="28"/>
          <w:szCs w:val="28"/>
          <w:lang w:val="en-US"/>
        </w:rPr>
        <w:t xml:space="preserve"> picked up on </w:t>
      </w:r>
      <w:r w:rsidRPr="007442C5">
        <w:rPr>
          <w:rFonts w:ascii="Perpetua" w:eastAsia="Calibri" w:hAnsi="Perpetua" w:cs="Perpetua"/>
          <w:i/>
          <w:sz w:val="28"/>
          <w:szCs w:val="28"/>
          <w:lang w:val="en-US"/>
        </w:rPr>
        <w:t>Euronews</w:t>
      </w:r>
      <w:r w:rsidRPr="007442C5">
        <w:rPr>
          <w:rFonts w:ascii="Perpetua" w:eastAsia="Calibri" w:hAnsi="Perpetua" w:cs="Perpetua"/>
          <w:sz w:val="28"/>
          <w:szCs w:val="28"/>
          <w:lang w:val="en-US"/>
        </w:rPr>
        <w:t xml:space="preserve"> in its November 20 issue, and </w:t>
      </w:r>
      <w:r w:rsidRPr="007442C5">
        <w:rPr>
          <w:rFonts w:ascii="Perpetua" w:eastAsia="Calibri" w:hAnsi="Perpetua" w:cs="Perpetua"/>
          <w:i/>
          <w:sz w:val="28"/>
          <w:szCs w:val="28"/>
          <w:lang w:val="en-US"/>
        </w:rPr>
        <w:t>Asia Times</w:t>
      </w:r>
      <w:r w:rsidRPr="007442C5">
        <w:rPr>
          <w:rFonts w:ascii="Perpetua" w:eastAsia="Calibri" w:hAnsi="Perpetua" w:cs="Perpetua"/>
          <w:sz w:val="28"/>
          <w:szCs w:val="28"/>
          <w:lang w:val="en-US"/>
        </w:rPr>
        <w:t xml:space="preserve"> took a relay on the 27th. </w:t>
      </w: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8150D6" w:rsidRDefault="008150D6" w:rsidP="008150D6">
      <w:pPr>
        <w:spacing w:after="0" w:line="240" w:lineRule="auto"/>
        <w:ind w:left="-284"/>
        <w:jc w:val="both"/>
        <w:rPr>
          <w:rFonts w:ascii="Perpetua" w:eastAsia="Calibri" w:hAnsi="Perpetua" w:cs="Perpetua"/>
          <w:sz w:val="28"/>
          <w:szCs w:val="28"/>
          <w:lang w:val="en-US"/>
        </w:rPr>
      </w:pPr>
    </w:p>
    <w:p w:rsidR="00165A24" w:rsidRPr="003F2DE6" w:rsidRDefault="008150D6" w:rsidP="008150D6">
      <w:pPr>
        <w:spacing w:after="0" w:line="240" w:lineRule="auto"/>
        <w:ind w:left="-284"/>
        <w:jc w:val="both"/>
        <w:rPr>
          <w:rFonts w:ascii="Perpetua" w:eastAsia="Times New Roman" w:hAnsi="Perpetua" w:cs="Tahoma"/>
          <w:bCs/>
          <w:color w:val="FF0000"/>
          <w:sz w:val="28"/>
          <w:szCs w:val="28"/>
          <w:lang w:val="en-US"/>
        </w:rPr>
      </w:pPr>
      <w:r>
        <w:rPr>
          <w:rFonts w:ascii="Perpetua" w:eastAsia="Calibri" w:hAnsi="Perpetua" w:cs="Perpetua"/>
          <w:noProof/>
          <w:sz w:val="28"/>
          <w:szCs w:val="28"/>
        </w:rPr>
        <w:drawing>
          <wp:anchor distT="0" distB="0" distL="114300" distR="114300" simplePos="0" relativeHeight="251686912" behindDoc="0" locked="0" layoutInCell="1" allowOverlap="1">
            <wp:simplePos x="0" y="0"/>
            <wp:positionH relativeFrom="margin">
              <wp:posOffset>2303780</wp:posOffset>
            </wp:positionH>
            <wp:positionV relativeFrom="margin">
              <wp:posOffset>3349625</wp:posOffset>
            </wp:positionV>
            <wp:extent cx="3802380" cy="2423160"/>
            <wp:effectExtent l="19050" t="19050" r="26670" b="15240"/>
            <wp:wrapSquare wrapText="bothSides"/>
            <wp:docPr id="3" name="Image 11" descr="C:\Users\Utilisateur\Documents\GAZA 2013\20131121-GAZA-slide-8RIG-article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Documents\GAZA 2013\20131121-GAZA-slide-8RIG-articleLarge[1].jpg"/>
                    <pic:cNvPicPr>
                      <a:picLocks noChangeAspect="1" noChangeArrowheads="1"/>
                    </pic:cNvPicPr>
                  </pic:nvPicPr>
                  <pic:blipFill>
                    <a:blip r:embed="rId26"/>
                    <a:srcRect t="22264" r="27540" b="8547"/>
                    <a:stretch>
                      <a:fillRect/>
                    </a:stretch>
                  </pic:blipFill>
                  <pic:spPr bwMode="auto">
                    <a:xfrm>
                      <a:off x="0" y="0"/>
                      <a:ext cx="3802380" cy="2423160"/>
                    </a:xfrm>
                    <a:prstGeom prst="rect">
                      <a:avLst/>
                    </a:prstGeom>
                    <a:noFill/>
                    <a:ln w="9525">
                      <a:solidFill>
                        <a:schemeClr val="tx1">
                          <a:lumMod val="85000"/>
                          <a:lumOff val="15000"/>
                        </a:schemeClr>
                      </a:solidFill>
                      <a:miter lim="800000"/>
                      <a:headEnd/>
                      <a:tailEnd/>
                    </a:ln>
                  </pic:spPr>
                </pic:pic>
              </a:graphicData>
            </a:graphic>
          </wp:anchor>
        </w:drawing>
      </w:r>
      <w:r w:rsidR="003F2DE6">
        <w:rPr>
          <w:rFonts w:ascii="Perpetua" w:eastAsia="Calibri" w:hAnsi="Perpetua" w:cs="Perpetua"/>
          <w:sz w:val="28"/>
          <w:szCs w:val="28"/>
          <w:lang w:val="en-US"/>
        </w:rPr>
        <w:t>“</w:t>
      </w:r>
      <w:r w:rsidR="003F2DE6" w:rsidRPr="003F2DE6">
        <w:rPr>
          <w:rFonts w:ascii="Perpetua" w:eastAsia="Calibri" w:hAnsi="Perpetua" w:cs="Perpetua"/>
          <w:sz w:val="28"/>
          <w:szCs w:val="28"/>
          <w:lang w:val="en-US"/>
        </w:rPr>
        <w:t>Three more sewage stations in Gaza City and 10 others elsewhere in the Gaza Strip are close to overflowing, sanitation officials here said, and 3.5 million cubic feet of raw sewage is seeping into the Mediterranean Sea daily. The sanitation department may soon no longer be able to pump drinking water to Gaza homes.”</w:t>
      </w:r>
      <w:r w:rsidR="00FD0591" w:rsidRPr="003F2DE6">
        <w:rPr>
          <w:rFonts w:ascii="Perpetua" w:eastAsia="Times New Roman" w:hAnsi="Perpetua" w:cs="Tahoma"/>
          <w:bCs/>
          <w:color w:val="FF0000"/>
          <w:sz w:val="28"/>
          <w:szCs w:val="28"/>
          <w:lang w:val="en-US"/>
        </w:rPr>
        <w:t xml:space="preserve"> </w:t>
      </w:r>
    </w:p>
    <w:p w:rsidR="00FD0591" w:rsidRPr="003F2DE6" w:rsidRDefault="00FD0591" w:rsidP="003F2DE6">
      <w:pPr>
        <w:spacing w:after="0" w:line="240" w:lineRule="auto"/>
        <w:jc w:val="both"/>
        <w:rPr>
          <w:rFonts w:ascii="Perpetua" w:eastAsia="Times New Roman" w:hAnsi="Perpetua" w:cs="Tahoma"/>
          <w:bCs/>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3F2DE6" w:rsidRDefault="003F2DE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8150D6" w:rsidRDefault="008150D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8150D6" w:rsidRDefault="008150D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p>
    <w:p w:rsidR="008150D6" w:rsidRDefault="008150D6" w:rsidP="003F2DE6">
      <w:pPr>
        <w:widowControl w:val="0"/>
        <w:autoSpaceDE w:val="0"/>
        <w:autoSpaceDN w:val="0"/>
        <w:adjustRightInd w:val="0"/>
        <w:spacing w:after="0" w:line="240" w:lineRule="auto"/>
        <w:ind w:left="-57" w:right="-20"/>
        <w:jc w:val="both"/>
        <w:rPr>
          <w:rFonts w:ascii="Perpetua" w:eastAsia="Calibri" w:hAnsi="Perpetua" w:cs="Perpetua"/>
          <w:sz w:val="28"/>
          <w:szCs w:val="28"/>
          <w:lang w:val="en-US"/>
        </w:rPr>
      </w:pPr>
      <w:r>
        <w:rPr>
          <w:rFonts w:ascii="Perpetua" w:eastAsia="Calibri" w:hAnsi="Perpetua" w:cs="Perpetua"/>
          <w:noProof/>
          <w:sz w:val="28"/>
          <w:szCs w:val="28"/>
        </w:rPr>
        <w:drawing>
          <wp:anchor distT="0" distB="0" distL="114300" distR="114300" simplePos="0" relativeHeight="251693056" behindDoc="0" locked="0" layoutInCell="1" allowOverlap="1">
            <wp:simplePos x="0" y="0"/>
            <wp:positionH relativeFrom="margin">
              <wp:posOffset>-157480</wp:posOffset>
            </wp:positionH>
            <wp:positionV relativeFrom="margin">
              <wp:posOffset>6702425</wp:posOffset>
            </wp:positionV>
            <wp:extent cx="4183380" cy="2331720"/>
            <wp:effectExtent l="19050" t="19050" r="26670" b="11430"/>
            <wp:wrapSquare wrapText="bothSides"/>
            <wp:docPr id="5" name="Image 14" descr="C:\Users\Utilisateur\Documents\GAZA 2013\20131121-GAZA-slide-YSCH-article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Documents\GAZA 2013\20131121-GAZA-slide-YSCH-articleLarge[1].jpg"/>
                    <pic:cNvPicPr>
                      <a:picLocks noChangeAspect="1" noChangeArrowheads="1"/>
                    </pic:cNvPicPr>
                  </pic:nvPicPr>
                  <pic:blipFill>
                    <a:blip r:embed="rId27"/>
                    <a:srcRect l="14524" t="38890" r="8233"/>
                    <a:stretch>
                      <a:fillRect/>
                    </a:stretch>
                  </pic:blipFill>
                  <pic:spPr bwMode="auto">
                    <a:xfrm>
                      <a:off x="0" y="0"/>
                      <a:ext cx="4183380" cy="2331720"/>
                    </a:xfrm>
                    <a:prstGeom prst="rect">
                      <a:avLst/>
                    </a:prstGeom>
                    <a:noFill/>
                    <a:ln w="9525">
                      <a:solidFill>
                        <a:schemeClr val="tx1">
                          <a:lumMod val="50000"/>
                          <a:lumOff val="50000"/>
                        </a:schemeClr>
                      </a:solidFill>
                      <a:miter lim="800000"/>
                      <a:headEnd/>
                      <a:tailEnd/>
                    </a:ln>
                  </pic:spPr>
                </pic:pic>
              </a:graphicData>
            </a:graphic>
          </wp:anchor>
        </w:drawing>
      </w:r>
    </w:p>
    <w:p w:rsidR="00131A9D" w:rsidRPr="00FD0591" w:rsidRDefault="007442C5" w:rsidP="008150D6">
      <w:pPr>
        <w:widowControl w:val="0"/>
        <w:autoSpaceDE w:val="0"/>
        <w:autoSpaceDN w:val="0"/>
        <w:adjustRightInd w:val="0"/>
        <w:spacing w:after="0" w:line="240" w:lineRule="auto"/>
        <w:ind w:left="-57" w:right="-286"/>
        <w:jc w:val="both"/>
        <w:rPr>
          <w:rFonts w:ascii="Perpetua" w:eastAsia="Times New Roman" w:hAnsi="Perpetua" w:cs="Tahoma"/>
          <w:bCs/>
          <w:spacing w:val="-2"/>
          <w:sz w:val="28"/>
          <w:szCs w:val="28"/>
        </w:rPr>
      </w:pPr>
      <w:r w:rsidRPr="007442C5">
        <w:rPr>
          <w:rFonts w:ascii="Perpetua" w:eastAsia="Calibri" w:hAnsi="Perpetua" w:cs="Perpetua"/>
          <w:sz w:val="28"/>
          <w:szCs w:val="28"/>
          <w:lang w:val="en-US"/>
        </w:rPr>
        <w:t>In December, power cuts cover up to 16 hours a day, and temperature is going down, closer to 0°C. When the night falls from the sky, kids read by candle-light. To take advantage of night-time electricity, students are deprived of normal sleep patterns...</w:t>
      </w:r>
    </w:p>
    <w:sectPr w:rsidR="00131A9D" w:rsidRPr="00FD0591" w:rsidSect="009F7197">
      <w:footerReference w:type="default" r:id="rId28"/>
      <w:pgSz w:w="11906" w:h="16838" w:code="9"/>
      <w:pgMar w:top="851" w:right="1418" w:bottom="1418" w:left="1418"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1E1" w:rsidRDefault="007511E1" w:rsidP="00552CAF">
      <w:pPr>
        <w:spacing w:after="0" w:line="240" w:lineRule="auto"/>
      </w:pPr>
      <w:r>
        <w:separator/>
      </w:r>
    </w:p>
  </w:endnote>
  <w:endnote w:type="continuationSeparator" w:id="1">
    <w:p w:rsidR="007511E1" w:rsidRDefault="007511E1" w:rsidP="00552C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7546"/>
      <w:docPartObj>
        <w:docPartGallery w:val="Page Numbers (Bottom of Page)"/>
        <w:docPartUnique/>
      </w:docPartObj>
    </w:sdtPr>
    <w:sdtContent>
      <w:p w:rsidR="00EE230D" w:rsidRDefault="008B3EEE">
        <w:pPr>
          <w:pStyle w:val="Pieddepage"/>
          <w:jc w:val="center"/>
        </w:pPr>
        <w:fldSimple w:instr=" PAGE   \* MERGEFORMAT ">
          <w:r w:rsidR="00415921">
            <w:rPr>
              <w:noProof/>
            </w:rPr>
            <w:t>6</w:t>
          </w:r>
        </w:fldSimple>
      </w:p>
    </w:sdtContent>
  </w:sdt>
  <w:p w:rsidR="00EE230D" w:rsidRDefault="00EE230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1E1" w:rsidRDefault="007511E1" w:rsidP="00552CAF">
      <w:pPr>
        <w:spacing w:after="0" w:line="240" w:lineRule="auto"/>
      </w:pPr>
      <w:r>
        <w:separator/>
      </w:r>
    </w:p>
  </w:footnote>
  <w:footnote w:type="continuationSeparator" w:id="1">
    <w:p w:rsidR="007511E1" w:rsidRDefault="007511E1" w:rsidP="00552C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36A1F"/>
    <w:multiLevelType w:val="hybridMultilevel"/>
    <w:tmpl w:val="BCA80C60"/>
    <w:lvl w:ilvl="0" w:tplc="FC0C06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6C3D2F"/>
    <w:multiLevelType w:val="hybridMultilevel"/>
    <w:tmpl w:val="4CEED960"/>
    <w:lvl w:ilvl="0" w:tplc="29E82E7A">
      <w:start w:val="1"/>
      <w:numFmt w:val="decimal"/>
      <w:lvlText w:val="%1-"/>
      <w:lvlJc w:val="left"/>
      <w:pPr>
        <w:ind w:left="303" w:hanging="360"/>
      </w:pPr>
      <w:rPr>
        <w:rFonts w:hint="default"/>
      </w:rPr>
    </w:lvl>
    <w:lvl w:ilvl="1" w:tplc="040C0019" w:tentative="1">
      <w:start w:val="1"/>
      <w:numFmt w:val="lowerLetter"/>
      <w:lvlText w:val="%2."/>
      <w:lvlJc w:val="left"/>
      <w:pPr>
        <w:ind w:left="1023" w:hanging="360"/>
      </w:pPr>
    </w:lvl>
    <w:lvl w:ilvl="2" w:tplc="040C001B" w:tentative="1">
      <w:start w:val="1"/>
      <w:numFmt w:val="lowerRoman"/>
      <w:lvlText w:val="%3."/>
      <w:lvlJc w:val="right"/>
      <w:pPr>
        <w:ind w:left="1743" w:hanging="180"/>
      </w:pPr>
    </w:lvl>
    <w:lvl w:ilvl="3" w:tplc="040C000F" w:tentative="1">
      <w:start w:val="1"/>
      <w:numFmt w:val="decimal"/>
      <w:lvlText w:val="%4."/>
      <w:lvlJc w:val="left"/>
      <w:pPr>
        <w:ind w:left="2463" w:hanging="360"/>
      </w:pPr>
    </w:lvl>
    <w:lvl w:ilvl="4" w:tplc="040C0019" w:tentative="1">
      <w:start w:val="1"/>
      <w:numFmt w:val="lowerLetter"/>
      <w:lvlText w:val="%5."/>
      <w:lvlJc w:val="left"/>
      <w:pPr>
        <w:ind w:left="3183" w:hanging="360"/>
      </w:pPr>
    </w:lvl>
    <w:lvl w:ilvl="5" w:tplc="040C001B" w:tentative="1">
      <w:start w:val="1"/>
      <w:numFmt w:val="lowerRoman"/>
      <w:lvlText w:val="%6."/>
      <w:lvlJc w:val="right"/>
      <w:pPr>
        <w:ind w:left="3903" w:hanging="180"/>
      </w:pPr>
    </w:lvl>
    <w:lvl w:ilvl="6" w:tplc="040C000F" w:tentative="1">
      <w:start w:val="1"/>
      <w:numFmt w:val="decimal"/>
      <w:lvlText w:val="%7."/>
      <w:lvlJc w:val="left"/>
      <w:pPr>
        <w:ind w:left="4623" w:hanging="360"/>
      </w:pPr>
    </w:lvl>
    <w:lvl w:ilvl="7" w:tplc="040C0019" w:tentative="1">
      <w:start w:val="1"/>
      <w:numFmt w:val="lowerLetter"/>
      <w:lvlText w:val="%8."/>
      <w:lvlJc w:val="left"/>
      <w:pPr>
        <w:ind w:left="5343" w:hanging="360"/>
      </w:pPr>
    </w:lvl>
    <w:lvl w:ilvl="8" w:tplc="040C001B" w:tentative="1">
      <w:start w:val="1"/>
      <w:numFmt w:val="lowerRoman"/>
      <w:lvlText w:val="%9."/>
      <w:lvlJc w:val="right"/>
      <w:pPr>
        <w:ind w:left="6063" w:hanging="180"/>
      </w:pPr>
    </w:lvl>
  </w:abstractNum>
  <w:abstractNum w:abstractNumId="2">
    <w:nsid w:val="27BD43FB"/>
    <w:multiLevelType w:val="hybridMultilevel"/>
    <w:tmpl w:val="5E36A01E"/>
    <w:lvl w:ilvl="0" w:tplc="153ABD14">
      <w:start w:val="1"/>
      <w:numFmt w:val="decimal"/>
      <w:lvlText w:val="%1-"/>
      <w:lvlJc w:val="left"/>
      <w:pPr>
        <w:ind w:left="303" w:hanging="360"/>
      </w:pPr>
      <w:rPr>
        <w:rFonts w:hint="default"/>
      </w:rPr>
    </w:lvl>
    <w:lvl w:ilvl="1" w:tplc="040C0019" w:tentative="1">
      <w:start w:val="1"/>
      <w:numFmt w:val="lowerLetter"/>
      <w:lvlText w:val="%2."/>
      <w:lvlJc w:val="left"/>
      <w:pPr>
        <w:ind w:left="1023" w:hanging="360"/>
      </w:pPr>
    </w:lvl>
    <w:lvl w:ilvl="2" w:tplc="040C001B" w:tentative="1">
      <w:start w:val="1"/>
      <w:numFmt w:val="lowerRoman"/>
      <w:lvlText w:val="%3."/>
      <w:lvlJc w:val="right"/>
      <w:pPr>
        <w:ind w:left="1743" w:hanging="180"/>
      </w:pPr>
    </w:lvl>
    <w:lvl w:ilvl="3" w:tplc="040C000F" w:tentative="1">
      <w:start w:val="1"/>
      <w:numFmt w:val="decimal"/>
      <w:lvlText w:val="%4."/>
      <w:lvlJc w:val="left"/>
      <w:pPr>
        <w:ind w:left="2463" w:hanging="360"/>
      </w:pPr>
    </w:lvl>
    <w:lvl w:ilvl="4" w:tplc="040C0019" w:tentative="1">
      <w:start w:val="1"/>
      <w:numFmt w:val="lowerLetter"/>
      <w:lvlText w:val="%5."/>
      <w:lvlJc w:val="left"/>
      <w:pPr>
        <w:ind w:left="3183" w:hanging="360"/>
      </w:pPr>
    </w:lvl>
    <w:lvl w:ilvl="5" w:tplc="040C001B" w:tentative="1">
      <w:start w:val="1"/>
      <w:numFmt w:val="lowerRoman"/>
      <w:lvlText w:val="%6."/>
      <w:lvlJc w:val="right"/>
      <w:pPr>
        <w:ind w:left="3903" w:hanging="180"/>
      </w:pPr>
    </w:lvl>
    <w:lvl w:ilvl="6" w:tplc="040C000F" w:tentative="1">
      <w:start w:val="1"/>
      <w:numFmt w:val="decimal"/>
      <w:lvlText w:val="%7."/>
      <w:lvlJc w:val="left"/>
      <w:pPr>
        <w:ind w:left="4623" w:hanging="360"/>
      </w:pPr>
    </w:lvl>
    <w:lvl w:ilvl="7" w:tplc="040C0019" w:tentative="1">
      <w:start w:val="1"/>
      <w:numFmt w:val="lowerLetter"/>
      <w:lvlText w:val="%8."/>
      <w:lvlJc w:val="left"/>
      <w:pPr>
        <w:ind w:left="5343" w:hanging="360"/>
      </w:pPr>
    </w:lvl>
    <w:lvl w:ilvl="8" w:tplc="040C001B" w:tentative="1">
      <w:start w:val="1"/>
      <w:numFmt w:val="lowerRoman"/>
      <w:lvlText w:val="%9."/>
      <w:lvlJc w:val="right"/>
      <w:pPr>
        <w:ind w:left="6063" w:hanging="180"/>
      </w:pPr>
    </w:lvl>
  </w:abstractNum>
  <w:abstractNum w:abstractNumId="3">
    <w:nsid w:val="50E70171"/>
    <w:multiLevelType w:val="hybridMultilevel"/>
    <w:tmpl w:val="F148EDB6"/>
    <w:lvl w:ilvl="0" w:tplc="D9F42574">
      <w:start w:val="1"/>
      <w:numFmt w:val="decimal"/>
      <w:lvlText w:val="%1-"/>
      <w:lvlJc w:val="left"/>
      <w:pPr>
        <w:ind w:left="303" w:hanging="360"/>
      </w:pPr>
      <w:rPr>
        <w:rFonts w:hint="default"/>
      </w:rPr>
    </w:lvl>
    <w:lvl w:ilvl="1" w:tplc="040C0019" w:tentative="1">
      <w:start w:val="1"/>
      <w:numFmt w:val="lowerLetter"/>
      <w:lvlText w:val="%2."/>
      <w:lvlJc w:val="left"/>
      <w:pPr>
        <w:ind w:left="1023" w:hanging="360"/>
      </w:pPr>
    </w:lvl>
    <w:lvl w:ilvl="2" w:tplc="040C001B" w:tentative="1">
      <w:start w:val="1"/>
      <w:numFmt w:val="lowerRoman"/>
      <w:lvlText w:val="%3."/>
      <w:lvlJc w:val="right"/>
      <w:pPr>
        <w:ind w:left="1743" w:hanging="180"/>
      </w:pPr>
    </w:lvl>
    <w:lvl w:ilvl="3" w:tplc="040C000F" w:tentative="1">
      <w:start w:val="1"/>
      <w:numFmt w:val="decimal"/>
      <w:lvlText w:val="%4."/>
      <w:lvlJc w:val="left"/>
      <w:pPr>
        <w:ind w:left="2463" w:hanging="360"/>
      </w:pPr>
    </w:lvl>
    <w:lvl w:ilvl="4" w:tplc="040C0019" w:tentative="1">
      <w:start w:val="1"/>
      <w:numFmt w:val="lowerLetter"/>
      <w:lvlText w:val="%5."/>
      <w:lvlJc w:val="left"/>
      <w:pPr>
        <w:ind w:left="3183" w:hanging="360"/>
      </w:pPr>
    </w:lvl>
    <w:lvl w:ilvl="5" w:tplc="040C001B" w:tentative="1">
      <w:start w:val="1"/>
      <w:numFmt w:val="lowerRoman"/>
      <w:lvlText w:val="%6."/>
      <w:lvlJc w:val="right"/>
      <w:pPr>
        <w:ind w:left="3903" w:hanging="180"/>
      </w:pPr>
    </w:lvl>
    <w:lvl w:ilvl="6" w:tplc="040C000F" w:tentative="1">
      <w:start w:val="1"/>
      <w:numFmt w:val="decimal"/>
      <w:lvlText w:val="%7."/>
      <w:lvlJc w:val="left"/>
      <w:pPr>
        <w:ind w:left="4623" w:hanging="360"/>
      </w:pPr>
    </w:lvl>
    <w:lvl w:ilvl="7" w:tplc="040C0019" w:tentative="1">
      <w:start w:val="1"/>
      <w:numFmt w:val="lowerLetter"/>
      <w:lvlText w:val="%8."/>
      <w:lvlJc w:val="left"/>
      <w:pPr>
        <w:ind w:left="5343" w:hanging="360"/>
      </w:pPr>
    </w:lvl>
    <w:lvl w:ilvl="8" w:tplc="040C001B" w:tentative="1">
      <w:start w:val="1"/>
      <w:numFmt w:val="lowerRoman"/>
      <w:lvlText w:val="%9."/>
      <w:lvlJc w:val="right"/>
      <w:pPr>
        <w:ind w:left="6063" w:hanging="180"/>
      </w:pPr>
    </w:lvl>
  </w:abstractNum>
  <w:abstractNum w:abstractNumId="4">
    <w:nsid w:val="57E127DD"/>
    <w:multiLevelType w:val="hybridMultilevel"/>
    <w:tmpl w:val="EC4E2400"/>
    <w:lvl w:ilvl="0" w:tplc="D90AE6AA">
      <w:start w:val="1"/>
      <w:numFmt w:val="decimal"/>
      <w:lvlText w:val="%1-"/>
      <w:lvlJc w:val="left"/>
      <w:pPr>
        <w:ind w:left="303" w:hanging="360"/>
      </w:pPr>
      <w:rPr>
        <w:rFonts w:hint="default"/>
      </w:rPr>
    </w:lvl>
    <w:lvl w:ilvl="1" w:tplc="040C0019" w:tentative="1">
      <w:start w:val="1"/>
      <w:numFmt w:val="lowerLetter"/>
      <w:lvlText w:val="%2."/>
      <w:lvlJc w:val="left"/>
      <w:pPr>
        <w:ind w:left="1023" w:hanging="360"/>
      </w:pPr>
    </w:lvl>
    <w:lvl w:ilvl="2" w:tplc="040C001B" w:tentative="1">
      <w:start w:val="1"/>
      <w:numFmt w:val="lowerRoman"/>
      <w:lvlText w:val="%3."/>
      <w:lvlJc w:val="right"/>
      <w:pPr>
        <w:ind w:left="1743" w:hanging="180"/>
      </w:pPr>
    </w:lvl>
    <w:lvl w:ilvl="3" w:tplc="040C000F" w:tentative="1">
      <w:start w:val="1"/>
      <w:numFmt w:val="decimal"/>
      <w:lvlText w:val="%4."/>
      <w:lvlJc w:val="left"/>
      <w:pPr>
        <w:ind w:left="2463" w:hanging="360"/>
      </w:pPr>
    </w:lvl>
    <w:lvl w:ilvl="4" w:tplc="040C0019" w:tentative="1">
      <w:start w:val="1"/>
      <w:numFmt w:val="lowerLetter"/>
      <w:lvlText w:val="%5."/>
      <w:lvlJc w:val="left"/>
      <w:pPr>
        <w:ind w:left="3183" w:hanging="360"/>
      </w:pPr>
    </w:lvl>
    <w:lvl w:ilvl="5" w:tplc="040C001B" w:tentative="1">
      <w:start w:val="1"/>
      <w:numFmt w:val="lowerRoman"/>
      <w:lvlText w:val="%6."/>
      <w:lvlJc w:val="right"/>
      <w:pPr>
        <w:ind w:left="3903" w:hanging="180"/>
      </w:pPr>
    </w:lvl>
    <w:lvl w:ilvl="6" w:tplc="040C000F" w:tentative="1">
      <w:start w:val="1"/>
      <w:numFmt w:val="decimal"/>
      <w:lvlText w:val="%7."/>
      <w:lvlJc w:val="left"/>
      <w:pPr>
        <w:ind w:left="4623" w:hanging="360"/>
      </w:pPr>
    </w:lvl>
    <w:lvl w:ilvl="7" w:tplc="040C0019" w:tentative="1">
      <w:start w:val="1"/>
      <w:numFmt w:val="lowerLetter"/>
      <w:lvlText w:val="%8."/>
      <w:lvlJc w:val="left"/>
      <w:pPr>
        <w:ind w:left="5343" w:hanging="360"/>
      </w:pPr>
    </w:lvl>
    <w:lvl w:ilvl="8" w:tplc="040C001B" w:tentative="1">
      <w:start w:val="1"/>
      <w:numFmt w:val="lowerRoman"/>
      <w:lvlText w:val="%9."/>
      <w:lvlJc w:val="right"/>
      <w:pPr>
        <w:ind w:left="6063"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924EE2"/>
    <w:rsid w:val="00067564"/>
    <w:rsid w:val="00131A9D"/>
    <w:rsid w:val="00165A24"/>
    <w:rsid w:val="002F3BE2"/>
    <w:rsid w:val="003F2DE6"/>
    <w:rsid w:val="00415921"/>
    <w:rsid w:val="004250EC"/>
    <w:rsid w:val="004A1ECD"/>
    <w:rsid w:val="004E1E90"/>
    <w:rsid w:val="00552CAF"/>
    <w:rsid w:val="005823B7"/>
    <w:rsid w:val="00582447"/>
    <w:rsid w:val="00592707"/>
    <w:rsid w:val="005E19B5"/>
    <w:rsid w:val="005E3BD8"/>
    <w:rsid w:val="00617AD3"/>
    <w:rsid w:val="007442C5"/>
    <w:rsid w:val="007511E1"/>
    <w:rsid w:val="007A7D4B"/>
    <w:rsid w:val="007C3E50"/>
    <w:rsid w:val="007E23E5"/>
    <w:rsid w:val="008150D6"/>
    <w:rsid w:val="008852D6"/>
    <w:rsid w:val="008B3EEE"/>
    <w:rsid w:val="00924EE2"/>
    <w:rsid w:val="009F7197"/>
    <w:rsid w:val="00A244AA"/>
    <w:rsid w:val="00A72594"/>
    <w:rsid w:val="00AB6E3C"/>
    <w:rsid w:val="00B25B4F"/>
    <w:rsid w:val="00BD7493"/>
    <w:rsid w:val="00CE7D40"/>
    <w:rsid w:val="00D870EC"/>
    <w:rsid w:val="00E803C3"/>
    <w:rsid w:val="00EA14C9"/>
    <w:rsid w:val="00EE230D"/>
    <w:rsid w:val="00FC709E"/>
    <w:rsid w:val="00FD059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59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924EE2"/>
    <w:rPr>
      <w:rFonts w:ascii="Arial" w:hAnsi="Arial" w:cs="Arial" w:hint="default"/>
      <w:color w:val="0000FF"/>
      <w:u w:val="single"/>
    </w:rPr>
  </w:style>
  <w:style w:type="paragraph" w:styleId="Paragraphedeliste">
    <w:name w:val="List Paragraph"/>
    <w:basedOn w:val="Normal"/>
    <w:uiPriority w:val="34"/>
    <w:qFormat/>
    <w:rsid w:val="00924EE2"/>
    <w:pPr>
      <w:ind w:left="720"/>
      <w:contextualSpacing/>
    </w:pPr>
  </w:style>
  <w:style w:type="paragraph" w:styleId="Textedebulles">
    <w:name w:val="Balloon Text"/>
    <w:basedOn w:val="Normal"/>
    <w:link w:val="TextedebullesCar"/>
    <w:uiPriority w:val="99"/>
    <w:semiHidden/>
    <w:unhideWhenUsed/>
    <w:rsid w:val="00924E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4EE2"/>
    <w:rPr>
      <w:rFonts w:ascii="Tahoma" w:hAnsi="Tahoma" w:cs="Tahoma"/>
      <w:sz w:val="16"/>
      <w:szCs w:val="16"/>
    </w:rPr>
  </w:style>
  <w:style w:type="paragraph" w:styleId="En-tte">
    <w:name w:val="header"/>
    <w:basedOn w:val="Normal"/>
    <w:link w:val="En-tteCar"/>
    <w:uiPriority w:val="99"/>
    <w:semiHidden/>
    <w:unhideWhenUsed/>
    <w:rsid w:val="00552CA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52CAF"/>
  </w:style>
  <w:style w:type="paragraph" w:styleId="Pieddepage">
    <w:name w:val="footer"/>
    <w:basedOn w:val="Normal"/>
    <w:link w:val="PieddepageCar"/>
    <w:uiPriority w:val="99"/>
    <w:unhideWhenUsed/>
    <w:rsid w:val="00552C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2CA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haaretz.com/news/national/.premium-1.563057"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euronews.com/2013/11/14/gaza-faces-disaster-after-power-cuts-cause-sewage-flood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peacelines@free.fr"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938</Words>
  <Characters>5163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2014-04-03T12:08:00Z</dcterms:created>
  <dcterms:modified xsi:type="dcterms:W3CDTF">2014-04-03T12:08:00Z</dcterms:modified>
</cp:coreProperties>
</file>