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A12" w:rsidRPr="00C07080" w:rsidRDefault="007C0A12" w:rsidP="007C0A12">
      <w:pPr>
        <w:jc w:val="center"/>
      </w:pPr>
      <w:r w:rsidRPr="00C07080">
        <w:t xml:space="preserve">Leçon </w:t>
      </w:r>
      <w:r>
        <w:t>F2</w:t>
      </w:r>
    </w:p>
    <w:p w:rsidR="00640454" w:rsidRPr="00B054A3" w:rsidRDefault="00640454" w:rsidP="00640454">
      <w:pPr>
        <w:jc w:val="center"/>
        <w:rPr>
          <w:sz w:val="40"/>
          <w:szCs w:val="40"/>
          <w:u w:val="single"/>
        </w:rPr>
      </w:pPr>
      <w:r w:rsidRPr="00B054A3">
        <w:rPr>
          <w:sz w:val="40"/>
          <w:szCs w:val="40"/>
          <w:u w:val="single"/>
        </w:rPr>
        <w:t>L</w:t>
      </w:r>
      <w:r w:rsidR="007C0A12" w:rsidRPr="00B054A3">
        <w:rPr>
          <w:sz w:val="40"/>
          <w:szCs w:val="40"/>
          <w:u w:val="single"/>
        </w:rPr>
        <w:t>’ordre alphabétique</w:t>
      </w:r>
    </w:p>
    <w:p w:rsidR="00AC51CE" w:rsidRPr="00AC51CE" w:rsidRDefault="00AC51CE" w:rsidP="00AC51CE"/>
    <w:tbl>
      <w:tblPr>
        <w:tblStyle w:val="Grilledutableau"/>
        <w:tblW w:w="7797"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4536"/>
        <w:gridCol w:w="3261"/>
      </w:tblGrid>
      <w:tr w:rsidR="004155CE" w:rsidTr="00B054A3">
        <w:tc>
          <w:tcPr>
            <w:tcW w:w="4536" w:type="dxa"/>
            <w:vAlign w:val="center"/>
          </w:tcPr>
          <w:p w:rsidR="00D9262C" w:rsidRPr="009117E1" w:rsidRDefault="004155CE" w:rsidP="009117E1">
            <w:r w:rsidRPr="009117E1">
              <w:t>Dans un dictionnaire, les mots sont rangés dans l´ordre des lettres</w:t>
            </w:r>
            <w:r w:rsidR="00D9262C" w:rsidRPr="009117E1">
              <w:t> :</w:t>
            </w:r>
          </w:p>
          <w:p w:rsidR="004155CE" w:rsidRPr="009117E1" w:rsidRDefault="004155CE" w:rsidP="009117E1">
            <w:r w:rsidRPr="009117E1">
              <w:t>c´est l´ordre alphabétique.</w:t>
            </w:r>
          </w:p>
          <w:p w:rsidR="009D01B5" w:rsidRPr="009117E1" w:rsidRDefault="009D01B5" w:rsidP="009117E1"/>
          <w:p w:rsidR="004155CE" w:rsidRPr="009117E1" w:rsidRDefault="004155CE" w:rsidP="009117E1">
            <w:r w:rsidRPr="009117E1">
              <w:t xml:space="preserve">Pour </w:t>
            </w:r>
            <w:r w:rsidR="009D01B5" w:rsidRPr="009117E1">
              <w:t xml:space="preserve">ranger des mots différents, </w:t>
            </w:r>
            <w:r w:rsidRPr="009117E1">
              <w:t>on regarde la 1</w:t>
            </w:r>
            <w:r w:rsidRPr="009117E1">
              <w:rPr>
                <w:vertAlign w:val="superscript"/>
              </w:rPr>
              <w:t>ère</w:t>
            </w:r>
            <w:r w:rsidRPr="009117E1">
              <w:t xml:space="preserve"> lettre et on les </w:t>
            </w:r>
            <w:r w:rsidR="009D01B5" w:rsidRPr="009117E1">
              <w:t>classe</w:t>
            </w:r>
            <w:r w:rsidRPr="009117E1">
              <w:t>.</w:t>
            </w:r>
          </w:p>
          <w:p w:rsidR="004155CE" w:rsidRPr="009117E1" w:rsidRDefault="004155CE" w:rsidP="009117E1">
            <w:r w:rsidRPr="009117E1">
              <w:t>Si la 1</w:t>
            </w:r>
            <w:r w:rsidRPr="009117E1">
              <w:rPr>
                <w:vertAlign w:val="superscript"/>
              </w:rPr>
              <w:t>ère</w:t>
            </w:r>
            <w:r w:rsidRPr="009117E1">
              <w:t xml:space="preserve"> lettre est la même</w:t>
            </w:r>
            <w:r w:rsidR="009D01B5" w:rsidRPr="009117E1">
              <w:t xml:space="preserve">, </w:t>
            </w:r>
            <w:r w:rsidRPr="009117E1">
              <w:t>on regarde la 2</w:t>
            </w:r>
            <w:r w:rsidRPr="009117E1">
              <w:rPr>
                <w:vertAlign w:val="superscript"/>
              </w:rPr>
              <w:t>ème</w:t>
            </w:r>
            <w:r w:rsidRPr="009117E1">
              <w:t xml:space="preserve"> let</w:t>
            </w:r>
            <w:r w:rsidR="009D01B5" w:rsidRPr="009117E1">
              <w:t>tre et on les classe</w:t>
            </w:r>
            <w:r w:rsidRPr="009117E1">
              <w:t>.</w:t>
            </w:r>
          </w:p>
          <w:p w:rsidR="004155CE" w:rsidRPr="00D9262C" w:rsidRDefault="004155CE" w:rsidP="009117E1">
            <w:pPr>
              <w:rPr>
                <w:sz w:val="30"/>
                <w:szCs w:val="30"/>
              </w:rPr>
            </w:pPr>
            <w:r w:rsidRPr="009117E1">
              <w:t>Si la 2</w:t>
            </w:r>
            <w:r w:rsidRPr="009117E1">
              <w:rPr>
                <w:vertAlign w:val="superscript"/>
              </w:rPr>
              <w:t>ème</w:t>
            </w:r>
            <w:r w:rsidR="009D01B5" w:rsidRPr="009117E1">
              <w:t xml:space="preserve"> lettre est</w:t>
            </w:r>
            <w:r w:rsidRPr="009117E1">
              <w:t xml:space="preserve"> la même, on regarde la 3</w:t>
            </w:r>
            <w:r w:rsidRPr="009117E1">
              <w:rPr>
                <w:vertAlign w:val="superscript"/>
              </w:rPr>
              <w:t>ème</w:t>
            </w:r>
            <w:r w:rsidRPr="009117E1">
              <w:t xml:space="preserve"> lettre, …</w:t>
            </w:r>
          </w:p>
        </w:tc>
        <w:tc>
          <w:tcPr>
            <w:tcW w:w="3261" w:type="dxa"/>
          </w:tcPr>
          <w:p w:rsidR="004155CE" w:rsidRDefault="004155CE" w:rsidP="009117E1">
            <w:r>
              <w:rPr>
                <w:noProof/>
                <w:lang w:eastAsia="fr-FR"/>
              </w:rPr>
              <w:drawing>
                <wp:inline distT="0" distB="0" distL="0" distR="0">
                  <wp:extent cx="1847073" cy="3011377"/>
                  <wp:effectExtent l="0" t="0" r="1270" b="0"/>
                  <wp:docPr id="3" name="Image 2" descr="ordre alphabéti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dre alphabétique.jpg"/>
                          <pic:cNvPicPr/>
                        </pic:nvPicPr>
                        <pic:blipFill>
                          <a:blip r:embed="rId7"/>
                          <a:stretch>
                            <a:fillRect/>
                          </a:stretch>
                        </pic:blipFill>
                        <pic:spPr>
                          <a:xfrm>
                            <a:off x="0" y="0"/>
                            <a:ext cx="1849401" cy="3015173"/>
                          </a:xfrm>
                          <a:prstGeom prst="rect">
                            <a:avLst/>
                          </a:prstGeom>
                        </pic:spPr>
                      </pic:pic>
                    </a:graphicData>
                  </a:graphic>
                </wp:inline>
              </w:drawing>
            </w:r>
          </w:p>
        </w:tc>
      </w:tr>
    </w:tbl>
    <w:p w:rsidR="00640454" w:rsidRDefault="00640454" w:rsidP="00640454"/>
    <w:p w:rsidR="007C0A12" w:rsidRPr="00C07080" w:rsidRDefault="007C0A12" w:rsidP="007C0A12">
      <w:pPr>
        <w:jc w:val="center"/>
      </w:pPr>
      <w:r w:rsidRPr="00C07080">
        <w:t xml:space="preserve">Leçon </w:t>
      </w:r>
      <w:r>
        <w:t>F3</w:t>
      </w:r>
    </w:p>
    <w:p w:rsidR="00E90C4F" w:rsidRPr="00B054A3" w:rsidRDefault="00E90C4F" w:rsidP="00E90C4F">
      <w:pPr>
        <w:jc w:val="center"/>
        <w:rPr>
          <w:sz w:val="40"/>
          <w:szCs w:val="40"/>
          <w:u w:val="single"/>
        </w:rPr>
      </w:pPr>
      <w:r w:rsidRPr="00B054A3">
        <w:rPr>
          <w:sz w:val="40"/>
          <w:szCs w:val="40"/>
          <w:u w:val="single"/>
        </w:rPr>
        <w:t>Le</w:t>
      </w:r>
      <w:r w:rsidR="007C0A12" w:rsidRPr="00B054A3">
        <w:rPr>
          <w:sz w:val="40"/>
          <w:szCs w:val="40"/>
          <w:u w:val="single"/>
        </w:rPr>
        <w:t xml:space="preserve"> dictionnaire</w:t>
      </w:r>
    </w:p>
    <w:p w:rsidR="00E90C4F" w:rsidRPr="00973C75" w:rsidRDefault="00E90C4F" w:rsidP="00E90C4F">
      <w:pPr>
        <w:rPr>
          <w:rFonts w:eastAsiaTheme="minorHAnsi" w:cstheme="minorBidi"/>
        </w:rPr>
      </w:pPr>
    </w:p>
    <w:p w:rsidR="00E90C4F" w:rsidRPr="00973C75" w:rsidRDefault="00E90C4F" w:rsidP="00E90C4F">
      <w:pPr>
        <w:rPr>
          <w:rFonts w:eastAsiaTheme="minorHAnsi" w:cstheme="minorBidi"/>
        </w:rPr>
      </w:pPr>
      <w:r w:rsidRPr="00973C75">
        <w:rPr>
          <w:rFonts w:eastAsiaTheme="minorHAnsi" w:cstheme="minorBidi"/>
        </w:rPr>
        <w:t>Dans un dictionnaire, je trouve les mots de la langue française.</w:t>
      </w:r>
    </w:p>
    <w:p w:rsidR="00E90C4F" w:rsidRPr="00973C75" w:rsidRDefault="00E90C4F" w:rsidP="00E90C4F">
      <w:pPr>
        <w:rPr>
          <w:rFonts w:eastAsiaTheme="minorHAnsi" w:cstheme="minorBidi"/>
        </w:rPr>
      </w:pPr>
      <w:r w:rsidRPr="00973C75">
        <w:rPr>
          <w:rFonts w:eastAsiaTheme="minorHAnsi" w:cstheme="minorBidi"/>
        </w:rPr>
        <w:t>Pour chaque mot il y a un article qui contient :</w:t>
      </w:r>
    </w:p>
    <w:p w:rsidR="00E90C4F" w:rsidRPr="00973C75" w:rsidRDefault="00E90C4F" w:rsidP="00E90C4F">
      <w:pPr>
        <w:pStyle w:val="Paragraphedeliste"/>
        <w:numPr>
          <w:ilvl w:val="0"/>
          <w:numId w:val="5"/>
        </w:numPr>
        <w:rPr>
          <w:rFonts w:eastAsiaTheme="minorHAnsi" w:cstheme="minorBidi"/>
        </w:rPr>
      </w:pPr>
      <w:r w:rsidRPr="00973C75">
        <w:rPr>
          <w:rFonts w:eastAsiaTheme="minorHAnsi" w:cstheme="minorBidi"/>
        </w:rPr>
        <w:t>sa définition (ce qu’il veut dire)</w:t>
      </w:r>
    </w:p>
    <w:p w:rsidR="00E90C4F" w:rsidRPr="00973C75" w:rsidRDefault="00E90C4F" w:rsidP="00E90C4F">
      <w:pPr>
        <w:pStyle w:val="Paragraphedeliste"/>
        <w:numPr>
          <w:ilvl w:val="0"/>
          <w:numId w:val="5"/>
        </w:numPr>
        <w:rPr>
          <w:rFonts w:eastAsiaTheme="minorHAnsi" w:cstheme="minorBidi"/>
        </w:rPr>
      </w:pPr>
      <w:r w:rsidRPr="00973C75">
        <w:rPr>
          <w:rFonts w:eastAsiaTheme="minorHAnsi" w:cstheme="minorBidi"/>
        </w:rPr>
        <w:t>ses différents sens numérotés</w:t>
      </w:r>
    </w:p>
    <w:p w:rsidR="00E90C4F" w:rsidRPr="00973C75" w:rsidRDefault="00E90C4F" w:rsidP="00E90C4F">
      <w:pPr>
        <w:pStyle w:val="Paragraphedeliste"/>
        <w:numPr>
          <w:ilvl w:val="0"/>
          <w:numId w:val="5"/>
        </w:numPr>
        <w:rPr>
          <w:rFonts w:eastAsiaTheme="minorHAnsi" w:cstheme="minorBidi"/>
        </w:rPr>
      </w:pPr>
      <w:r w:rsidRPr="00973C75">
        <w:rPr>
          <w:rFonts w:eastAsiaTheme="minorHAnsi" w:cstheme="minorBidi"/>
        </w:rPr>
        <w:t xml:space="preserve">son orthographe </w:t>
      </w:r>
      <w:r w:rsidR="00986FB6">
        <w:rPr>
          <w:rFonts w:eastAsiaTheme="minorHAnsi" w:cstheme="minorBidi"/>
        </w:rPr>
        <w:t>et sa prononciation</w:t>
      </w:r>
    </w:p>
    <w:p w:rsidR="00E90C4F" w:rsidRPr="00973C75" w:rsidRDefault="00E90C4F" w:rsidP="00E90C4F">
      <w:pPr>
        <w:pStyle w:val="Paragraphedeliste"/>
        <w:numPr>
          <w:ilvl w:val="0"/>
          <w:numId w:val="5"/>
        </w:numPr>
        <w:rPr>
          <w:rFonts w:eastAsiaTheme="minorHAnsi" w:cstheme="minorBidi"/>
        </w:rPr>
      </w:pPr>
      <w:r w:rsidRPr="00973C75">
        <w:rPr>
          <w:rFonts w:eastAsiaTheme="minorHAnsi" w:cstheme="minorBidi"/>
        </w:rPr>
        <w:t xml:space="preserve">sa </w:t>
      </w:r>
      <w:r w:rsidR="00973C75">
        <w:rPr>
          <w:rFonts w:eastAsiaTheme="minorHAnsi" w:cstheme="minorBidi"/>
        </w:rPr>
        <w:t>nature</w:t>
      </w:r>
      <w:r w:rsidRPr="00973C75">
        <w:rPr>
          <w:rFonts w:eastAsiaTheme="minorHAnsi" w:cstheme="minorBidi"/>
        </w:rPr>
        <w:t> : nom, verbe, article, adjectif</w:t>
      </w:r>
      <w:r w:rsidR="00973C75">
        <w:rPr>
          <w:rFonts w:eastAsiaTheme="minorHAnsi" w:cstheme="minorBidi"/>
        </w:rPr>
        <w:t>, adverbe,</w:t>
      </w:r>
      <w:r w:rsidRPr="00973C75">
        <w:rPr>
          <w:rFonts w:eastAsiaTheme="minorHAnsi" w:cstheme="minorBidi"/>
        </w:rPr>
        <w:t>…</w:t>
      </w:r>
    </w:p>
    <w:p w:rsidR="00E90C4F" w:rsidRPr="00973C75" w:rsidRDefault="00E90C4F" w:rsidP="00E90C4F">
      <w:pPr>
        <w:pStyle w:val="Paragraphedeliste"/>
        <w:numPr>
          <w:ilvl w:val="0"/>
          <w:numId w:val="5"/>
        </w:numPr>
        <w:rPr>
          <w:rFonts w:eastAsiaTheme="minorHAnsi" w:cstheme="minorBidi"/>
        </w:rPr>
      </w:pPr>
      <w:r w:rsidRPr="00973C75">
        <w:rPr>
          <w:rFonts w:eastAsiaTheme="minorHAnsi" w:cstheme="minorBidi"/>
        </w:rPr>
        <w:t xml:space="preserve">ses synonymes ou ses </w:t>
      </w:r>
      <w:r w:rsidR="00973C75">
        <w:rPr>
          <w:rFonts w:eastAsiaTheme="minorHAnsi" w:cstheme="minorBidi"/>
        </w:rPr>
        <w:t>antonymes</w:t>
      </w:r>
    </w:p>
    <w:p w:rsidR="00E90C4F" w:rsidRPr="00973C75" w:rsidRDefault="00E90C4F" w:rsidP="00E90C4F">
      <w:pPr>
        <w:pStyle w:val="Paragraphedeliste"/>
        <w:numPr>
          <w:ilvl w:val="0"/>
          <w:numId w:val="5"/>
        </w:numPr>
        <w:rPr>
          <w:rFonts w:eastAsiaTheme="minorHAnsi" w:cstheme="minorBidi"/>
        </w:rPr>
      </w:pPr>
      <w:r w:rsidRPr="00973C75">
        <w:rPr>
          <w:rFonts w:eastAsiaTheme="minorHAnsi" w:cstheme="minorBidi"/>
        </w:rPr>
        <w:t>d’autres mots de sa famille</w:t>
      </w:r>
    </w:p>
    <w:p w:rsidR="00E90C4F" w:rsidRPr="00973C75" w:rsidRDefault="00E90C4F" w:rsidP="00E90C4F">
      <w:pPr>
        <w:rPr>
          <w:rFonts w:eastAsiaTheme="minorHAnsi" w:cstheme="minorBidi"/>
        </w:rPr>
      </w:pPr>
      <w:r w:rsidRPr="00973C75">
        <w:rPr>
          <w:rFonts w:eastAsiaTheme="minorHAnsi" w:cstheme="minorBidi"/>
        </w:rPr>
        <w:t>Pour trouver un mot plus facilement, je regarde les mots repère en haut de chaque page.</w:t>
      </w:r>
    </w:p>
    <w:p w:rsidR="00E90C4F" w:rsidRDefault="00E90C4F" w:rsidP="00E90C4F"/>
    <w:p w:rsidR="00E90C4F" w:rsidRDefault="00E90C4F" w:rsidP="00640454">
      <w:r>
        <w:rPr>
          <w:noProof/>
          <w:lang w:eastAsia="fr-FR"/>
        </w:rPr>
        <w:drawing>
          <wp:inline distT="0" distB="0" distL="0" distR="0" wp14:anchorId="5D3CC798" wp14:editId="7FC1FFE9">
            <wp:extent cx="4989443" cy="6647843"/>
            <wp:effectExtent l="0" t="0" r="1905" b="635"/>
            <wp:docPr id="37" name="Image 36" descr="dictionnaire - C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ctionnaire - Copie.jpg"/>
                    <pic:cNvPicPr/>
                  </pic:nvPicPr>
                  <pic:blipFill>
                    <a:blip r:embed="rId8"/>
                    <a:stretch>
                      <a:fillRect/>
                    </a:stretch>
                  </pic:blipFill>
                  <pic:spPr>
                    <a:xfrm>
                      <a:off x="0" y="0"/>
                      <a:ext cx="4995055" cy="6655321"/>
                    </a:xfrm>
                    <a:prstGeom prst="rect">
                      <a:avLst/>
                    </a:prstGeom>
                  </pic:spPr>
                </pic:pic>
              </a:graphicData>
            </a:graphic>
          </wp:inline>
        </w:drawing>
      </w:r>
    </w:p>
    <w:p w:rsidR="00462E51" w:rsidRPr="00C07080" w:rsidRDefault="00462E51" w:rsidP="00462E51">
      <w:pPr>
        <w:jc w:val="center"/>
      </w:pPr>
      <w:r w:rsidRPr="00C07080">
        <w:lastRenderedPageBreak/>
        <w:t>Leçon F4</w:t>
      </w:r>
    </w:p>
    <w:p w:rsidR="00462E51" w:rsidRPr="00B054A3" w:rsidRDefault="00C07080" w:rsidP="00C07080">
      <w:pPr>
        <w:jc w:val="center"/>
        <w:rPr>
          <w:sz w:val="40"/>
          <w:szCs w:val="40"/>
          <w:u w:val="single"/>
        </w:rPr>
      </w:pPr>
      <w:r w:rsidRPr="00B054A3">
        <w:rPr>
          <w:sz w:val="40"/>
          <w:szCs w:val="40"/>
          <w:u w:val="single"/>
        </w:rPr>
        <w:t>Les synonymes</w:t>
      </w:r>
    </w:p>
    <w:p w:rsidR="00C07080" w:rsidRPr="00F26D82" w:rsidRDefault="00C07080" w:rsidP="00462E51"/>
    <w:p w:rsidR="00462E51" w:rsidRDefault="00462E51" w:rsidP="00462E51">
      <w:r w:rsidRPr="005C7A89">
        <w:t>Des mots différents peuvent dire la même chose ou presque, ils ont le même sens. Ce sont des synonymes.</w:t>
      </w:r>
    </w:p>
    <w:p w:rsidR="00462E51" w:rsidRDefault="00462E51" w:rsidP="00462E51">
      <w:r w:rsidRPr="005C7A89">
        <w:t>Utiliser des synonymes permet d´éviter la répétition d´un mot.</w:t>
      </w:r>
    </w:p>
    <w:p w:rsidR="00B87CBC" w:rsidRDefault="00AB4698" w:rsidP="00462E51">
      <w:r>
        <w:rPr>
          <w:noProof/>
          <w:lang w:eastAsia="fr-FR"/>
        </w:rPr>
        <mc:AlternateContent>
          <mc:Choice Requires="wps">
            <w:drawing>
              <wp:anchor distT="0" distB="0" distL="114300" distR="114300" simplePos="0" relativeHeight="251709440" behindDoc="0" locked="0" layoutInCell="1" allowOverlap="1" wp14:anchorId="1FCB6FA3" wp14:editId="5A8671E4">
                <wp:simplePos x="0" y="0"/>
                <wp:positionH relativeFrom="column">
                  <wp:posOffset>67310</wp:posOffset>
                </wp:positionH>
                <wp:positionV relativeFrom="paragraph">
                  <wp:posOffset>481965</wp:posOffset>
                </wp:positionV>
                <wp:extent cx="2335530" cy="436245"/>
                <wp:effectExtent l="0" t="0" r="26670" b="20955"/>
                <wp:wrapNone/>
                <wp:docPr id="11"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5530" cy="436245"/>
                        </a:xfrm>
                        <a:prstGeom prst="ellipse">
                          <a:avLst/>
                        </a:prstGeom>
                        <a:noFill/>
                        <a:ln w="9525">
                          <a:solidFill>
                            <a:srgbClr val="000000"/>
                          </a:solidFill>
                          <a:round/>
                          <a:headEnd/>
                          <a:tailEnd/>
                        </a:ln>
                        <a:extLst>
                          <a:ext uri="{909E8E84-426E-40DD-AFC4-6F175D3DCCD1}">
                            <a14:hiddenFill xmlns:a14="http://schemas.microsoft.com/office/drawing/2010/main">
                              <a:solidFill>
                                <a:schemeClr val="bg1">
                                  <a:lumMod val="65000"/>
                                  <a:lumOff val="0"/>
                                  <a:alpha val="39999"/>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A542B7" id="Oval 17" o:spid="_x0000_s1026" style="position:absolute;margin-left:5.3pt;margin-top:37.95pt;width:183.9pt;height:34.3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" filled="f" fillcolor="#a5a5a5 [2092]">
                <v:fill opacity="26214f"/>
              </v:oval>
            </w:pict>
          </mc:Fallback>
        </mc:AlternateContent>
      </w:r>
    </w:p>
    <w:tbl>
      <w:tblPr>
        <w:tblStyle w:val="Grilledutableau"/>
        <w:tblW w:w="779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4252"/>
      </w:tblGrid>
      <w:tr w:rsidR="00B87CBC" w:rsidTr="00B87CBC">
        <w:tc>
          <w:tcPr>
            <w:tcW w:w="3544" w:type="dxa"/>
            <w:vAlign w:val="center"/>
          </w:tcPr>
          <w:p w:rsidR="00462E51" w:rsidRPr="00776217" w:rsidRDefault="000A09DD" w:rsidP="00E23579">
            <w:r>
              <w:rPr>
                <w:noProof/>
                <w:lang w:eastAsia="fr-FR"/>
              </w:rPr>
              <mc:AlternateContent>
                <mc:Choice Requires="wps">
                  <w:drawing>
                    <wp:anchor distT="0" distB="0" distL="114300" distR="114300" simplePos="0" relativeHeight="251708416" behindDoc="0" locked="0" layoutInCell="1" allowOverlap="1" wp14:anchorId="77132E15" wp14:editId="35DBC86D">
                      <wp:simplePos x="0" y="0"/>
                      <wp:positionH relativeFrom="column">
                        <wp:posOffset>317500</wp:posOffset>
                      </wp:positionH>
                      <wp:positionV relativeFrom="paragraph">
                        <wp:posOffset>1074420</wp:posOffset>
                      </wp:positionV>
                      <wp:extent cx="1493520" cy="267970"/>
                      <wp:effectExtent l="0" t="0" r="11430" b="17780"/>
                      <wp:wrapNone/>
                      <wp:docPr id="12"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3851" cy="267970"/>
                              </a:xfrm>
                              <a:prstGeom prst="ellipse">
                                <a:avLst/>
                              </a:prstGeom>
                              <a:noFill/>
                              <a:ln w="9525">
                                <a:solidFill>
                                  <a:srgbClr val="000000"/>
                                </a:solidFill>
                                <a:round/>
                                <a:headEnd/>
                                <a:tailEnd/>
                              </a:ln>
                              <a:extLst>
                                <a:ext uri="{909E8E84-426E-40DD-AFC4-6F175D3DCCD1}">
                                  <a14:hiddenFill xmlns:a14="http://schemas.microsoft.com/office/drawing/2010/main">
                                    <a:solidFill>
                                      <a:schemeClr val="bg1">
                                        <a:lumMod val="65000"/>
                                        <a:lumOff val="0"/>
                                        <a:alpha val="39999"/>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343EFE" id="Oval 16" o:spid="_x0000_s1026" style="position:absolute;margin-left:25pt;margin-top:84.6pt;width:117.6pt;height:21.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" filled="f" fillcolor="#a5a5a5 [2092]">
                      <v:fill opacity="26214f"/>
                    </v:oval>
                  </w:pict>
                </mc:Fallback>
              </mc:AlternateContent>
            </w:r>
            <w:r w:rsidR="00462E51" w:rsidRPr="00075D5B">
              <w:rPr>
                <w:noProof/>
                <w:lang w:eastAsia="fr-FR"/>
              </w:rPr>
              <w:drawing>
                <wp:inline distT="0" distB="0" distL="0" distR="0" wp14:anchorId="4E8DA325" wp14:editId="2AB8A499">
                  <wp:extent cx="2236304" cy="1296039"/>
                  <wp:effectExtent l="0" t="0" r="0" b="0"/>
                  <wp:docPr id="17" name="Image 10" descr="synonym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nonymes2.jpg"/>
                          <pic:cNvPicPr/>
                        </pic:nvPicPr>
                        <pic:blipFill>
                          <a:blip r:embed="rId9"/>
                          <a:stretch>
                            <a:fillRect/>
                          </a:stretch>
                        </pic:blipFill>
                        <pic:spPr>
                          <a:xfrm>
                            <a:off x="0" y="0"/>
                            <a:ext cx="2252491" cy="1305420"/>
                          </a:xfrm>
                          <a:prstGeom prst="rect">
                            <a:avLst/>
                          </a:prstGeom>
                        </pic:spPr>
                      </pic:pic>
                    </a:graphicData>
                  </a:graphic>
                </wp:inline>
              </w:drawing>
            </w:r>
          </w:p>
        </w:tc>
        <w:tc>
          <w:tcPr>
            <w:tcW w:w="4252" w:type="dxa"/>
            <w:vAlign w:val="center"/>
          </w:tcPr>
          <w:p w:rsidR="00462E51" w:rsidRDefault="000A09DD" w:rsidP="00E23579">
            <w:r>
              <w:rPr>
                <w:noProof/>
                <w:lang w:eastAsia="fr-FR"/>
              </w:rPr>
              <mc:AlternateContent>
                <mc:Choice Requires="wps">
                  <w:drawing>
                    <wp:anchor distT="0" distB="0" distL="114300" distR="114300" simplePos="0" relativeHeight="251710464" behindDoc="0" locked="0" layoutInCell="1" allowOverlap="1" wp14:anchorId="690648A7" wp14:editId="311E2B33">
                      <wp:simplePos x="0" y="0"/>
                      <wp:positionH relativeFrom="column">
                        <wp:posOffset>1906905</wp:posOffset>
                      </wp:positionH>
                      <wp:positionV relativeFrom="paragraph">
                        <wp:posOffset>193675</wp:posOffset>
                      </wp:positionV>
                      <wp:extent cx="717550" cy="287655"/>
                      <wp:effectExtent l="0" t="0" r="25400" b="17145"/>
                      <wp:wrapNone/>
                      <wp:docPr id="10"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0" cy="288235"/>
                              </a:xfrm>
                              <a:prstGeom prst="ellipse">
                                <a:avLst/>
                              </a:prstGeom>
                              <a:noFill/>
                              <a:ln w="9525">
                                <a:solidFill>
                                  <a:srgbClr val="000000"/>
                                </a:solidFill>
                                <a:round/>
                                <a:headEnd/>
                                <a:tailEnd/>
                              </a:ln>
                              <a:extLst>
                                <a:ext uri="{909E8E84-426E-40DD-AFC4-6F175D3DCCD1}">
                                  <a14:hiddenFill xmlns:a14="http://schemas.microsoft.com/office/drawing/2010/main">
                                    <a:solidFill>
                                      <a:schemeClr val="bg1">
                                        <a:lumMod val="65000"/>
                                        <a:lumOff val="0"/>
                                        <a:alpha val="39999"/>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AE0072" id="Oval 18" o:spid="_x0000_s1026" style="position:absolute;margin-left:150.15pt;margin-top:15.25pt;width:56.5pt;height:22.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" filled="f" fillcolor="#a5a5a5 [2092]">
                      <v:fill opacity="26214f"/>
                    </v:oval>
                  </w:pict>
                </mc:Fallback>
              </mc:AlternateContent>
            </w:r>
            <w:r>
              <w:rPr>
                <w:noProof/>
                <w:lang w:eastAsia="fr-FR"/>
              </w:rPr>
              <mc:AlternateContent>
                <mc:Choice Requires="wps">
                  <w:drawing>
                    <wp:anchor distT="0" distB="0" distL="114300" distR="114300" simplePos="0" relativeHeight="251711488" behindDoc="0" locked="0" layoutInCell="1" allowOverlap="1" wp14:anchorId="6681E456" wp14:editId="202194FB">
                      <wp:simplePos x="0" y="0"/>
                      <wp:positionH relativeFrom="column">
                        <wp:posOffset>20320</wp:posOffset>
                      </wp:positionH>
                      <wp:positionV relativeFrom="paragraph">
                        <wp:posOffset>382905</wp:posOffset>
                      </wp:positionV>
                      <wp:extent cx="683895" cy="240030"/>
                      <wp:effectExtent l="0" t="0" r="20955" b="26670"/>
                      <wp:wrapNone/>
                      <wp:docPr id="9"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895" cy="240030"/>
                              </a:xfrm>
                              <a:prstGeom prst="ellipse">
                                <a:avLst/>
                              </a:prstGeom>
                              <a:noFill/>
                              <a:ln w="9525">
                                <a:solidFill>
                                  <a:srgbClr val="000000"/>
                                </a:solidFill>
                                <a:round/>
                                <a:headEnd/>
                                <a:tailEnd/>
                              </a:ln>
                              <a:extLst>
                                <a:ext uri="{909E8E84-426E-40DD-AFC4-6F175D3DCCD1}">
                                  <a14:hiddenFill xmlns:a14="http://schemas.microsoft.com/office/drawing/2010/main">
                                    <a:solidFill>
                                      <a:schemeClr val="bg1">
                                        <a:lumMod val="65000"/>
                                        <a:lumOff val="0"/>
                                        <a:alpha val="39999"/>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92F38A" id="Oval 19" o:spid="_x0000_s1026" style="position:absolute;margin-left:1.6pt;margin-top:30.15pt;width:53.85pt;height:18.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" filled="f" fillcolor="#a5a5a5 [2092]">
                      <v:fill opacity="26214f"/>
                    </v:oval>
                  </w:pict>
                </mc:Fallback>
              </mc:AlternateContent>
            </w:r>
            <w:r w:rsidR="00462E51">
              <w:rPr>
                <w:noProof/>
                <w:lang w:eastAsia="fr-FR"/>
              </w:rPr>
              <w:drawing>
                <wp:inline distT="0" distB="0" distL="0" distR="0" wp14:anchorId="62536626" wp14:editId="34829D51">
                  <wp:extent cx="2632348" cy="834887"/>
                  <wp:effectExtent l="0" t="0" r="0" b="3810"/>
                  <wp:docPr id="18" name="Image 17" descr="synonyme contra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nonyme contraire.jpg"/>
                          <pic:cNvPicPr/>
                        </pic:nvPicPr>
                        <pic:blipFill>
                          <a:blip r:embed="rId10"/>
                          <a:stretch>
                            <a:fillRect/>
                          </a:stretch>
                        </pic:blipFill>
                        <pic:spPr>
                          <a:xfrm>
                            <a:off x="0" y="0"/>
                            <a:ext cx="2660864" cy="843931"/>
                          </a:xfrm>
                          <a:prstGeom prst="rect">
                            <a:avLst/>
                          </a:prstGeom>
                        </pic:spPr>
                      </pic:pic>
                    </a:graphicData>
                  </a:graphic>
                </wp:inline>
              </w:drawing>
            </w:r>
          </w:p>
        </w:tc>
      </w:tr>
    </w:tbl>
    <w:p w:rsidR="00462E51" w:rsidRDefault="00462E51" w:rsidP="00462E51"/>
    <w:p w:rsidR="00C07080" w:rsidRPr="00C07080" w:rsidRDefault="00C07080" w:rsidP="00C07080">
      <w:pPr>
        <w:jc w:val="center"/>
      </w:pPr>
      <w:r w:rsidRPr="00C07080">
        <w:t xml:space="preserve">Leçon </w:t>
      </w:r>
      <w:r>
        <w:t>F5</w:t>
      </w:r>
    </w:p>
    <w:p w:rsidR="00462E51" w:rsidRPr="00B054A3" w:rsidRDefault="00462E51" w:rsidP="00462E51">
      <w:pPr>
        <w:jc w:val="center"/>
        <w:rPr>
          <w:sz w:val="40"/>
          <w:szCs w:val="40"/>
          <w:u w:val="single"/>
        </w:rPr>
      </w:pPr>
      <w:r w:rsidRPr="00B054A3">
        <w:rPr>
          <w:sz w:val="40"/>
          <w:szCs w:val="40"/>
          <w:u w:val="single"/>
        </w:rPr>
        <w:t>Le</w:t>
      </w:r>
      <w:r w:rsidR="00C07080" w:rsidRPr="00B054A3">
        <w:rPr>
          <w:sz w:val="40"/>
          <w:szCs w:val="40"/>
          <w:u w:val="single"/>
        </w:rPr>
        <w:t>s mots contraires ou antonymes</w:t>
      </w:r>
    </w:p>
    <w:p w:rsidR="00462E51" w:rsidRPr="00F26D82" w:rsidRDefault="00462E51" w:rsidP="00462E51"/>
    <w:p w:rsidR="00462E51" w:rsidRPr="005C7A89" w:rsidRDefault="00462E51" w:rsidP="00462E51">
      <w:r w:rsidRPr="005C7A89">
        <w:t>Certains mots ont un</w:t>
      </w:r>
      <w:r w:rsidR="00A50CB9">
        <w:t xml:space="preserve"> ou</w:t>
      </w:r>
      <w:r w:rsidRPr="005C7A89">
        <w:t xml:space="preserve"> contraire, c’est un autre mot qui a un sens opposé.</w:t>
      </w:r>
      <w:r w:rsidR="00B054A3">
        <w:t xml:space="preserve"> On l</w:t>
      </w:r>
      <w:r w:rsidR="00A50CB9">
        <w:t>’appelle aussi</w:t>
      </w:r>
      <w:r w:rsidR="00ED632A">
        <w:t xml:space="preserve"> </w:t>
      </w:r>
      <w:r w:rsidR="00B054A3">
        <w:t>antonyme</w:t>
      </w:r>
      <w:r w:rsidR="00ED632A">
        <w:t>s</w:t>
      </w:r>
      <w:r w:rsidR="00B054A3">
        <w:t>.</w:t>
      </w:r>
    </w:p>
    <w:p w:rsidR="00462E51" w:rsidRDefault="00462E51" w:rsidP="00462E51">
      <w:r w:rsidRPr="005C7A89">
        <w:t xml:space="preserve">Parfois les contraires sont </w:t>
      </w:r>
      <w:r w:rsidR="00A50CB9">
        <w:t xml:space="preserve">très </w:t>
      </w:r>
      <w:r w:rsidRPr="00AA4B1D">
        <w:rPr>
          <w:rStyle w:val="lev"/>
        </w:rPr>
        <w:t>différents</w:t>
      </w:r>
      <w:r w:rsidR="00A50CB9">
        <w:t>. D</w:t>
      </w:r>
      <w:r w:rsidRPr="005C7A89">
        <w:t>’autre</w:t>
      </w:r>
      <w:r>
        <w:t>s</w:t>
      </w:r>
      <w:r w:rsidRPr="005C7A89">
        <w:t xml:space="preserve"> fois on </w:t>
      </w:r>
      <w:r w:rsidR="00A50CB9">
        <w:t xml:space="preserve">le forme en </w:t>
      </w:r>
      <w:r w:rsidRPr="005C7A89">
        <w:t>ajout</w:t>
      </w:r>
      <w:r w:rsidR="00A50CB9">
        <w:t>ant</w:t>
      </w:r>
      <w:r w:rsidRPr="005C7A89">
        <w:t xml:space="preserve"> dé</w:t>
      </w:r>
      <w:r>
        <w:t>/dés</w:t>
      </w:r>
      <w:r w:rsidRPr="005C7A89">
        <w:t>-</w:t>
      </w:r>
      <w:r>
        <w:t xml:space="preserve">, </w:t>
      </w:r>
      <w:r w:rsidRPr="005C7A89">
        <w:t>in</w:t>
      </w:r>
      <w:r>
        <w:t>/im</w:t>
      </w:r>
      <w:r w:rsidRPr="005C7A89">
        <w:t xml:space="preserve">- ou mal- devant </w:t>
      </w:r>
      <w:r w:rsidR="00A50CB9">
        <w:t>le mot.</w:t>
      </w: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3650"/>
      </w:tblGrid>
      <w:tr w:rsidR="00462E51" w:rsidTr="00AB4698">
        <w:trPr>
          <w:jc w:val="center"/>
        </w:trPr>
        <w:tc>
          <w:tcPr>
            <w:tcW w:w="4111" w:type="dxa"/>
            <w:vAlign w:val="center"/>
          </w:tcPr>
          <w:p w:rsidR="00462E51" w:rsidRDefault="00462E51" w:rsidP="00E23579">
            <w:r>
              <w:rPr>
                <w:noProof/>
                <w:lang w:eastAsia="fr-FR"/>
              </w:rPr>
              <mc:AlternateContent>
                <mc:Choice Requires="wps">
                  <w:drawing>
                    <wp:anchor distT="0" distB="0" distL="114300" distR="114300" simplePos="0" relativeHeight="251714560" behindDoc="0" locked="0" layoutInCell="1" allowOverlap="1" wp14:anchorId="1F306DF0" wp14:editId="1FF66160">
                      <wp:simplePos x="0" y="0"/>
                      <wp:positionH relativeFrom="column">
                        <wp:posOffset>639445</wp:posOffset>
                      </wp:positionH>
                      <wp:positionV relativeFrom="paragraph">
                        <wp:posOffset>357505</wp:posOffset>
                      </wp:positionV>
                      <wp:extent cx="1282065" cy="255270"/>
                      <wp:effectExtent l="0" t="0" r="13335" b="11430"/>
                      <wp:wrapNone/>
                      <wp:docPr id="8"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148" cy="255270"/>
                              </a:xfrm>
                              <a:prstGeom prst="ellipse">
                                <a:avLst/>
                              </a:prstGeom>
                              <a:noFill/>
                              <a:ln w="9525">
                                <a:solidFill>
                                  <a:srgbClr val="000000"/>
                                </a:solidFill>
                                <a:round/>
                                <a:headEnd/>
                                <a:tailEnd/>
                              </a:ln>
                              <a:extLst>
                                <a:ext uri="{909E8E84-426E-40DD-AFC4-6F175D3DCCD1}">
                                  <a14:hiddenFill xmlns:a14="http://schemas.microsoft.com/office/drawing/2010/main">
                                    <a:solidFill>
                                      <a:schemeClr val="bg1">
                                        <a:lumMod val="65000"/>
                                        <a:lumOff val="0"/>
                                        <a:alpha val="39999"/>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EC4A97" id="Oval 23" o:spid="_x0000_s1026" style="position:absolute;margin-left:50.35pt;margin-top:28.15pt;width:100.95pt;height:20.1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" filled="f" fillcolor="#a5a5a5 [2092]">
                      <v:fill opacity="26214f"/>
                    </v:oval>
                  </w:pict>
                </mc:Fallback>
              </mc:AlternateContent>
            </w:r>
            <w:r>
              <w:rPr>
                <w:noProof/>
                <w:lang w:eastAsia="fr-FR"/>
              </w:rPr>
              <w:drawing>
                <wp:inline distT="0" distB="0" distL="0" distR="0" wp14:anchorId="4A025F27" wp14:editId="580930FF">
                  <wp:extent cx="2464904" cy="781779"/>
                  <wp:effectExtent l="0" t="0" r="0" b="0"/>
                  <wp:docPr id="13" name="Image 11" descr="synonyme contra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nonyme contraire.jpg"/>
                          <pic:cNvPicPr/>
                        </pic:nvPicPr>
                        <pic:blipFill>
                          <a:blip r:embed="rId10"/>
                          <a:stretch>
                            <a:fillRect/>
                          </a:stretch>
                        </pic:blipFill>
                        <pic:spPr>
                          <a:xfrm>
                            <a:off x="0" y="0"/>
                            <a:ext cx="2481685" cy="787101"/>
                          </a:xfrm>
                          <a:prstGeom prst="rect">
                            <a:avLst/>
                          </a:prstGeom>
                        </pic:spPr>
                      </pic:pic>
                    </a:graphicData>
                  </a:graphic>
                </wp:inline>
              </w:drawing>
            </w:r>
          </w:p>
        </w:tc>
        <w:tc>
          <w:tcPr>
            <w:tcW w:w="3650" w:type="dxa"/>
            <w:vAlign w:val="center"/>
          </w:tcPr>
          <w:p w:rsidR="00462E51" w:rsidRDefault="00462E51" w:rsidP="00E23579">
            <w:r>
              <w:rPr>
                <w:noProof/>
                <w:lang w:eastAsia="fr-FR"/>
              </w:rPr>
              <mc:AlternateContent>
                <mc:Choice Requires="wps">
                  <w:drawing>
                    <wp:anchor distT="0" distB="0" distL="114300" distR="114300" simplePos="0" relativeHeight="251712512" behindDoc="0" locked="0" layoutInCell="1" allowOverlap="1" wp14:anchorId="73A99647" wp14:editId="4BF7145C">
                      <wp:simplePos x="0" y="0"/>
                      <wp:positionH relativeFrom="column">
                        <wp:posOffset>864235</wp:posOffset>
                      </wp:positionH>
                      <wp:positionV relativeFrom="paragraph">
                        <wp:posOffset>1645285</wp:posOffset>
                      </wp:positionV>
                      <wp:extent cx="678180" cy="224155"/>
                      <wp:effectExtent l="13970" t="5080" r="12700" b="8890"/>
                      <wp:wrapNone/>
                      <wp:docPr id="4"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 cy="224155"/>
                              </a:xfrm>
                              <a:prstGeom prst="ellipse">
                                <a:avLst/>
                              </a:prstGeom>
                              <a:noFill/>
                              <a:ln w="9525">
                                <a:solidFill>
                                  <a:srgbClr val="000000"/>
                                </a:solidFill>
                                <a:round/>
                                <a:headEnd/>
                                <a:tailEnd/>
                              </a:ln>
                              <a:extLst>
                                <a:ext uri="{909E8E84-426E-40DD-AFC4-6F175D3DCCD1}">
                                  <a14:hiddenFill xmlns:a14="http://schemas.microsoft.com/office/drawing/2010/main">
                                    <a:solidFill>
                                      <a:schemeClr val="bg1">
                                        <a:lumMod val="65000"/>
                                        <a:lumOff val="0"/>
                                        <a:alpha val="39999"/>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A12845" id="Oval 21" o:spid="_x0000_s1026" style="position:absolute;margin-left:68.05pt;margin-top:129.55pt;width:53.4pt;height:17.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" filled="f" fillcolor="#a5a5a5 [2092]">
                      <v:fill opacity="26214f"/>
                    </v:oval>
                  </w:pict>
                </mc:Fallback>
              </mc:AlternateContent>
            </w:r>
            <w:r>
              <w:rPr>
                <w:noProof/>
                <w:lang w:eastAsia="fr-FR"/>
              </w:rPr>
              <mc:AlternateContent>
                <mc:Choice Requires="wps">
                  <w:drawing>
                    <wp:anchor distT="0" distB="0" distL="114300" distR="114300" simplePos="0" relativeHeight="251713536" behindDoc="0" locked="0" layoutInCell="1" allowOverlap="1" wp14:anchorId="60D4DCEB" wp14:editId="612C18DB">
                      <wp:simplePos x="0" y="0"/>
                      <wp:positionH relativeFrom="column">
                        <wp:posOffset>78105</wp:posOffset>
                      </wp:positionH>
                      <wp:positionV relativeFrom="paragraph">
                        <wp:posOffset>2089150</wp:posOffset>
                      </wp:positionV>
                      <wp:extent cx="596900" cy="228600"/>
                      <wp:effectExtent l="8890" t="10795" r="13335" b="8255"/>
                      <wp:wrapNone/>
                      <wp:docPr id="2"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0" cy="228600"/>
                              </a:xfrm>
                              <a:prstGeom prst="ellipse">
                                <a:avLst/>
                              </a:prstGeom>
                              <a:noFill/>
                              <a:ln w="9525">
                                <a:solidFill>
                                  <a:srgbClr val="000000"/>
                                </a:solidFill>
                                <a:round/>
                                <a:headEnd/>
                                <a:tailEnd/>
                              </a:ln>
                              <a:extLst>
                                <a:ext uri="{909E8E84-426E-40DD-AFC4-6F175D3DCCD1}">
                                  <a14:hiddenFill xmlns:a14="http://schemas.microsoft.com/office/drawing/2010/main">
                                    <a:solidFill>
                                      <a:schemeClr val="bg1">
                                        <a:lumMod val="65000"/>
                                        <a:lumOff val="0"/>
                                        <a:alpha val="39999"/>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C13B52" id="Oval 22" o:spid="_x0000_s1026" style="position:absolute;margin-left:6.15pt;margin-top:164.5pt;width:47pt;height:1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" filled="f" fillcolor="#a5a5a5 [2092]">
                      <v:fill opacity="26214f"/>
                    </v:oval>
                  </w:pict>
                </mc:Fallback>
              </mc:AlternateContent>
            </w:r>
            <w:r>
              <w:rPr>
                <w:noProof/>
                <w:lang w:eastAsia="fr-FR"/>
              </w:rPr>
              <mc:AlternateContent>
                <mc:Choice Requires="wps">
                  <w:drawing>
                    <wp:anchor distT="0" distB="0" distL="114300" distR="114300" simplePos="0" relativeHeight="251707392" behindDoc="0" locked="0" layoutInCell="1" allowOverlap="1" wp14:anchorId="73C28291" wp14:editId="0817DBEE">
                      <wp:simplePos x="0" y="0"/>
                      <wp:positionH relativeFrom="column">
                        <wp:posOffset>960120</wp:posOffset>
                      </wp:positionH>
                      <wp:positionV relativeFrom="paragraph">
                        <wp:posOffset>1958340</wp:posOffset>
                      </wp:positionV>
                      <wp:extent cx="1108075" cy="215900"/>
                      <wp:effectExtent l="5080" t="13335" r="10795" b="8890"/>
                      <wp:wrapNone/>
                      <wp:docPr id="1"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8075" cy="215900"/>
                              </a:xfrm>
                              <a:prstGeom prst="ellipse">
                                <a:avLst/>
                              </a:prstGeom>
                              <a:noFill/>
                              <a:ln w="9525">
                                <a:solidFill>
                                  <a:srgbClr val="000000"/>
                                </a:solidFill>
                                <a:round/>
                                <a:headEnd/>
                                <a:tailEnd/>
                              </a:ln>
                              <a:extLst>
                                <a:ext uri="{909E8E84-426E-40DD-AFC4-6F175D3DCCD1}">
                                  <a14:hiddenFill xmlns:a14="http://schemas.microsoft.com/office/drawing/2010/main">
                                    <a:solidFill>
                                      <a:schemeClr val="bg1">
                                        <a:lumMod val="65000"/>
                                        <a:lumOff val="0"/>
                                        <a:alpha val="39999"/>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62F09A" id="Oval 14" o:spid="_x0000_s1026" style="position:absolute;margin-left:75.6pt;margin-top:154.2pt;width:87.25pt;height:1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" filled="f" fillcolor="#a5a5a5 [2092]">
                      <v:fill opacity="26214f"/>
                    </v:oval>
                  </w:pict>
                </mc:Fallback>
              </mc:AlternateContent>
            </w:r>
            <w:r>
              <w:rPr>
                <w:noProof/>
                <w:lang w:eastAsia="fr-FR"/>
              </w:rPr>
              <w:drawing>
                <wp:inline distT="0" distB="0" distL="0" distR="0" wp14:anchorId="165CF8A1" wp14:editId="07BAF0B0">
                  <wp:extent cx="2018471" cy="2310026"/>
                  <wp:effectExtent l="0" t="0" r="1270" b="0"/>
                  <wp:docPr id="14" name="Image 13" descr="contra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raires.jpg"/>
                          <pic:cNvPicPr/>
                        </pic:nvPicPr>
                        <pic:blipFill>
                          <a:blip r:embed="rId11"/>
                          <a:stretch>
                            <a:fillRect/>
                          </a:stretch>
                        </pic:blipFill>
                        <pic:spPr>
                          <a:xfrm>
                            <a:off x="0" y="0"/>
                            <a:ext cx="2013372" cy="2304190"/>
                          </a:xfrm>
                          <a:prstGeom prst="rect">
                            <a:avLst/>
                          </a:prstGeom>
                        </pic:spPr>
                      </pic:pic>
                    </a:graphicData>
                  </a:graphic>
                </wp:inline>
              </w:drawing>
            </w:r>
          </w:p>
        </w:tc>
      </w:tr>
    </w:tbl>
    <w:p w:rsidR="00B87CBC" w:rsidRPr="00C07080" w:rsidRDefault="00B87CBC" w:rsidP="00B87CBC">
      <w:pPr>
        <w:jc w:val="center"/>
      </w:pPr>
      <w:r w:rsidRPr="00C07080">
        <w:lastRenderedPageBreak/>
        <w:t xml:space="preserve">Leçon </w:t>
      </w:r>
      <w:r>
        <w:t>F6</w:t>
      </w:r>
    </w:p>
    <w:p w:rsidR="00B87CBC" w:rsidRPr="00B054A3" w:rsidRDefault="00B87CBC" w:rsidP="00B87CBC">
      <w:pPr>
        <w:jc w:val="center"/>
        <w:rPr>
          <w:sz w:val="40"/>
          <w:szCs w:val="40"/>
          <w:u w:val="single"/>
        </w:rPr>
      </w:pPr>
      <w:r w:rsidRPr="00B054A3">
        <w:rPr>
          <w:sz w:val="40"/>
          <w:szCs w:val="40"/>
          <w:u w:val="single"/>
        </w:rPr>
        <w:t xml:space="preserve">Les </w:t>
      </w:r>
      <w:r>
        <w:rPr>
          <w:sz w:val="40"/>
          <w:szCs w:val="40"/>
          <w:u w:val="single"/>
        </w:rPr>
        <w:t>préfixes et les suffixes</w:t>
      </w:r>
    </w:p>
    <w:p w:rsidR="00B87CBC" w:rsidRPr="00F26D82" w:rsidRDefault="00B87CBC" w:rsidP="00B87CBC"/>
    <w:p w:rsidR="00B87CBC" w:rsidRPr="005C7A89" w:rsidRDefault="009F4014" w:rsidP="00875F18">
      <w:pPr>
        <w:ind w:left="426" w:right="283"/>
      </w:pPr>
      <w:r w:rsidRPr="009117E1">
        <w:t xml:space="preserve">Un préfixe est une syllabe qu’on ajoute devant un mot pour </w:t>
      </w:r>
      <w:r w:rsidR="00B87CBC">
        <w:t>en modifier le sens</w:t>
      </w:r>
      <w:r w:rsidRPr="009117E1">
        <w:t>.</w:t>
      </w:r>
      <w:r w:rsidR="00B87CBC">
        <w:t xml:space="preserve"> On obtient alors </w:t>
      </w:r>
      <w:r w:rsidR="00B87CBC" w:rsidRPr="005C7A89">
        <w:t>un nouveau mot de la même famille</w:t>
      </w:r>
      <w:r w:rsidR="00B87CBC">
        <w:t>.</w:t>
      </w:r>
    </w:p>
    <w:p w:rsidR="00134121" w:rsidRDefault="00134121" w:rsidP="00134121">
      <w:pPr>
        <w:ind w:left="426" w:right="283"/>
      </w:pPr>
    </w:p>
    <w:p w:rsidR="00134121" w:rsidRPr="005C7A89" w:rsidRDefault="00134121" w:rsidP="00134121">
      <w:pPr>
        <w:ind w:left="426" w:right="283"/>
      </w:pPr>
      <w:r>
        <w:t>U</w:t>
      </w:r>
      <w:r w:rsidRPr="005C7A89">
        <w:t xml:space="preserve">n suffixe est une syllabe qu’on ajoute derrière un mot pour </w:t>
      </w:r>
      <w:r>
        <w:t xml:space="preserve">changer la nature du mot, ou son sens. On obtient alors </w:t>
      </w:r>
      <w:r w:rsidRPr="005C7A89">
        <w:t>un nouveau mot de la même famille</w:t>
      </w:r>
      <w:r>
        <w:t>.</w:t>
      </w:r>
    </w:p>
    <w:p w:rsidR="00B87CBC" w:rsidRPr="009117E1" w:rsidRDefault="00B87CBC" w:rsidP="009117E1"/>
    <w:tbl>
      <w:tblPr>
        <w:tblStyle w:val="Grilledutableau"/>
        <w:tblW w:w="708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6"/>
        <w:gridCol w:w="3771"/>
        <w:gridCol w:w="1701"/>
      </w:tblGrid>
      <w:tr w:rsidR="00A6527C" w:rsidTr="00D76292">
        <w:trPr>
          <w:jc w:val="center"/>
        </w:trPr>
        <w:tc>
          <w:tcPr>
            <w:tcW w:w="1616" w:type="dxa"/>
            <w:vAlign w:val="center"/>
          </w:tcPr>
          <w:p w:rsidR="00A6527C" w:rsidRDefault="00A6527C" w:rsidP="009117E1">
            <w:r>
              <w:t>préfix</w:t>
            </w:r>
            <w:r w:rsidR="00437730">
              <w:t>e</w:t>
            </w:r>
            <w:r>
              <w:t>s :</w:t>
            </w:r>
          </w:p>
          <w:p w:rsidR="00A6527C" w:rsidRPr="002F09DA" w:rsidRDefault="00A6527C" w:rsidP="009117E1"/>
          <w:p w:rsidR="00A6527C" w:rsidRDefault="00A6527C" w:rsidP="009117E1">
            <w:r>
              <w:t>terre</w:t>
            </w:r>
          </w:p>
          <w:p w:rsidR="00C8549F" w:rsidRPr="00C8549F" w:rsidRDefault="00C8549F" w:rsidP="009117E1">
            <w:pPr>
              <w:rPr>
                <w:sz w:val="10"/>
                <w:szCs w:val="10"/>
              </w:rPr>
            </w:pPr>
          </w:p>
          <w:p w:rsidR="00A6527C" w:rsidRDefault="00A6527C" w:rsidP="009117E1">
            <w:r w:rsidRPr="00CC3CCB">
              <w:rPr>
                <w:highlight w:val="lightGray"/>
              </w:rPr>
              <w:t>at</w:t>
            </w:r>
            <w:r>
              <w:t>terrer</w:t>
            </w:r>
          </w:p>
          <w:p w:rsidR="00C8549F" w:rsidRPr="00C8549F" w:rsidRDefault="00C8549F" w:rsidP="00C8549F">
            <w:pPr>
              <w:rPr>
                <w:sz w:val="10"/>
                <w:szCs w:val="10"/>
              </w:rPr>
            </w:pPr>
          </w:p>
          <w:p w:rsidR="00A6527C" w:rsidRDefault="00A6527C" w:rsidP="009117E1">
            <w:r w:rsidRPr="00CC3CCB">
              <w:rPr>
                <w:highlight w:val="lightGray"/>
              </w:rPr>
              <w:t>at</w:t>
            </w:r>
            <w:r>
              <w:t>terrir</w:t>
            </w:r>
          </w:p>
          <w:p w:rsidR="00C8549F" w:rsidRPr="00C8549F" w:rsidRDefault="00C8549F" w:rsidP="00C8549F">
            <w:pPr>
              <w:rPr>
                <w:sz w:val="10"/>
                <w:szCs w:val="10"/>
              </w:rPr>
            </w:pPr>
          </w:p>
          <w:p w:rsidR="00A6527C" w:rsidRDefault="00A6527C" w:rsidP="009117E1">
            <w:r w:rsidRPr="00CC3CCB">
              <w:rPr>
                <w:highlight w:val="lightGray"/>
              </w:rPr>
              <w:t>dé</w:t>
            </w:r>
            <w:r>
              <w:t>terrer</w:t>
            </w:r>
          </w:p>
          <w:p w:rsidR="00C8549F" w:rsidRPr="00C8549F" w:rsidRDefault="00C8549F" w:rsidP="00C8549F">
            <w:pPr>
              <w:rPr>
                <w:sz w:val="10"/>
                <w:szCs w:val="10"/>
              </w:rPr>
            </w:pPr>
          </w:p>
          <w:p w:rsidR="00A6527C" w:rsidRDefault="00A6527C" w:rsidP="009117E1">
            <w:r w:rsidRPr="00CC3CCB">
              <w:rPr>
                <w:highlight w:val="lightGray"/>
              </w:rPr>
              <w:t>en</w:t>
            </w:r>
            <w:r>
              <w:t>terrer</w:t>
            </w:r>
          </w:p>
        </w:tc>
        <w:tc>
          <w:tcPr>
            <w:tcW w:w="3771" w:type="dxa"/>
          </w:tcPr>
          <w:p w:rsidR="00A6527C" w:rsidRDefault="00A6527C" w:rsidP="009117E1">
            <w:r w:rsidRPr="00530EFB">
              <w:rPr>
                <w:noProof/>
                <w:lang w:eastAsia="fr-FR"/>
              </w:rPr>
              <w:drawing>
                <wp:inline distT="0" distB="0" distL="0" distR="0">
                  <wp:extent cx="2246244" cy="2372438"/>
                  <wp:effectExtent l="0" t="0" r="1905" b="8890"/>
                  <wp:docPr id="43" name="Image 9" descr="suffixe préfix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ffixe préfixe.jpg"/>
                          <pic:cNvPicPr/>
                        </pic:nvPicPr>
                        <pic:blipFill>
                          <a:blip r:embed="rId12"/>
                          <a:stretch>
                            <a:fillRect/>
                          </a:stretch>
                        </pic:blipFill>
                        <pic:spPr>
                          <a:xfrm>
                            <a:off x="0" y="0"/>
                            <a:ext cx="2251024" cy="2377486"/>
                          </a:xfrm>
                          <a:prstGeom prst="rect">
                            <a:avLst/>
                          </a:prstGeom>
                        </pic:spPr>
                      </pic:pic>
                    </a:graphicData>
                  </a:graphic>
                </wp:inline>
              </w:drawing>
            </w:r>
          </w:p>
        </w:tc>
        <w:tc>
          <w:tcPr>
            <w:tcW w:w="1701" w:type="dxa"/>
            <w:vAlign w:val="center"/>
          </w:tcPr>
          <w:p w:rsidR="00437730" w:rsidRPr="00C8549F" w:rsidRDefault="00437730" w:rsidP="00437730">
            <w:pPr>
              <w:rPr>
                <w:sz w:val="10"/>
                <w:szCs w:val="10"/>
              </w:rPr>
            </w:pPr>
          </w:p>
          <w:p w:rsidR="00A6527C" w:rsidRDefault="00A6527C" w:rsidP="009117E1">
            <w:r>
              <w:t>suffixes :</w:t>
            </w:r>
          </w:p>
          <w:p w:rsidR="00A6527C" w:rsidRPr="002F09DA" w:rsidRDefault="00A6527C" w:rsidP="009117E1"/>
          <w:p w:rsidR="00A6527C" w:rsidRDefault="00A6527C" w:rsidP="009117E1">
            <w:r>
              <w:t>terr</w:t>
            </w:r>
            <w:r w:rsidR="007753FF">
              <w:rPr>
                <w:highlight w:val="lightGray"/>
              </w:rPr>
              <w:t>ain</w:t>
            </w:r>
          </w:p>
          <w:p w:rsidR="00C8549F" w:rsidRPr="00C8549F" w:rsidRDefault="00C8549F" w:rsidP="00C8549F">
            <w:pPr>
              <w:rPr>
                <w:sz w:val="10"/>
                <w:szCs w:val="10"/>
              </w:rPr>
            </w:pPr>
          </w:p>
          <w:p w:rsidR="00A6527C" w:rsidRDefault="006A4D0A" w:rsidP="009117E1">
            <w:r>
              <w:t>terr</w:t>
            </w:r>
            <w:r>
              <w:rPr>
                <w:highlight w:val="lightGray"/>
              </w:rPr>
              <w:t>arium</w:t>
            </w:r>
          </w:p>
          <w:p w:rsidR="00C8549F" w:rsidRPr="00C8549F" w:rsidRDefault="00C8549F" w:rsidP="00C8549F">
            <w:pPr>
              <w:rPr>
                <w:sz w:val="10"/>
                <w:szCs w:val="10"/>
              </w:rPr>
            </w:pPr>
          </w:p>
          <w:p w:rsidR="00A6527C" w:rsidRDefault="00A6527C" w:rsidP="009117E1">
            <w:r>
              <w:t>terr</w:t>
            </w:r>
            <w:r w:rsidR="006A4D0A">
              <w:rPr>
                <w:highlight w:val="lightGray"/>
              </w:rPr>
              <w:t>eux</w:t>
            </w:r>
          </w:p>
          <w:p w:rsidR="00C8549F" w:rsidRPr="00C8549F" w:rsidRDefault="00C8549F" w:rsidP="00C8549F">
            <w:pPr>
              <w:rPr>
                <w:sz w:val="10"/>
                <w:szCs w:val="10"/>
              </w:rPr>
            </w:pPr>
          </w:p>
          <w:p w:rsidR="007753FF" w:rsidRDefault="007753FF" w:rsidP="007753FF">
            <w:r>
              <w:t>terr</w:t>
            </w:r>
            <w:r>
              <w:rPr>
                <w:highlight w:val="lightGray"/>
              </w:rPr>
              <w:t>itoire</w:t>
            </w:r>
          </w:p>
          <w:p w:rsidR="00437730" w:rsidRPr="00C8549F" w:rsidRDefault="00437730" w:rsidP="00437730">
            <w:pPr>
              <w:rPr>
                <w:sz w:val="10"/>
                <w:szCs w:val="10"/>
              </w:rPr>
            </w:pPr>
          </w:p>
          <w:p w:rsidR="007753FF" w:rsidRDefault="007753FF" w:rsidP="007753FF">
            <w:r>
              <w:t>terr</w:t>
            </w:r>
            <w:r>
              <w:rPr>
                <w:highlight w:val="lightGray"/>
              </w:rPr>
              <w:t>estre</w:t>
            </w:r>
          </w:p>
          <w:p w:rsidR="00437730" w:rsidRPr="00C8549F" w:rsidRDefault="00437730" w:rsidP="00437730">
            <w:pPr>
              <w:rPr>
                <w:sz w:val="10"/>
                <w:szCs w:val="10"/>
              </w:rPr>
            </w:pPr>
          </w:p>
          <w:p w:rsidR="007753FF" w:rsidRDefault="007753FF" w:rsidP="007753FF">
            <w:r>
              <w:t>terr</w:t>
            </w:r>
            <w:r>
              <w:rPr>
                <w:highlight w:val="lightGray"/>
              </w:rPr>
              <w:t>ien</w:t>
            </w:r>
          </w:p>
          <w:p w:rsidR="00A6527C" w:rsidRDefault="00A6527C" w:rsidP="009117E1"/>
        </w:tc>
      </w:tr>
    </w:tbl>
    <w:p w:rsidR="00B87CBC" w:rsidRDefault="00B87CBC" w:rsidP="009117E1"/>
    <w:p w:rsidR="00B87CBC" w:rsidRDefault="00B87CBC" w:rsidP="00875F18">
      <w:pPr>
        <w:ind w:left="426" w:right="283"/>
      </w:pPr>
      <w:r>
        <w:t>Certains préfixes indiquent :</w:t>
      </w:r>
    </w:p>
    <w:p w:rsidR="00B87CBC" w:rsidRDefault="00B87CBC" w:rsidP="00D76292">
      <w:pPr>
        <w:pStyle w:val="Paragraphedeliste"/>
        <w:numPr>
          <w:ilvl w:val="0"/>
          <w:numId w:val="7"/>
        </w:numPr>
        <w:ind w:left="993" w:right="283"/>
      </w:pPr>
      <w:r>
        <w:t>le contraire : il-, im-, in-, ir-, dé-, des-, dis-, mal-</w:t>
      </w:r>
    </w:p>
    <w:p w:rsidR="00B87CBC" w:rsidRDefault="00B87CBC" w:rsidP="00D76292">
      <w:pPr>
        <w:pStyle w:val="Paragraphedeliste"/>
        <w:numPr>
          <w:ilvl w:val="0"/>
          <w:numId w:val="7"/>
        </w:numPr>
        <w:ind w:left="993" w:right="283"/>
      </w:pPr>
      <w:r>
        <w:t>la répétition : re-, ré-</w:t>
      </w:r>
    </w:p>
    <w:p w:rsidR="008B15F3" w:rsidRDefault="00ED0DD9" w:rsidP="00D76292">
      <w:pPr>
        <w:pStyle w:val="Paragraphedeliste"/>
        <w:numPr>
          <w:ilvl w:val="0"/>
          <w:numId w:val="7"/>
        </w:numPr>
        <w:ind w:left="993" w:right="283"/>
      </w:pPr>
      <w:r>
        <w:t>un sens précis :</w:t>
      </w:r>
    </w:p>
    <w:p w:rsidR="008B15F3" w:rsidRDefault="00ED0DD9" w:rsidP="008B15F3">
      <w:pPr>
        <w:pStyle w:val="Paragraphedeliste"/>
        <w:numPr>
          <w:ilvl w:val="1"/>
          <w:numId w:val="7"/>
        </w:numPr>
        <w:ind w:right="283"/>
      </w:pPr>
      <w:r>
        <w:t>pré- signifie avant</w:t>
      </w:r>
      <w:r w:rsidR="008B15F3">
        <w:t xml:space="preserve"> : </w:t>
      </w:r>
      <w:r w:rsidR="008B15F3" w:rsidRPr="007753FF">
        <w:rPr>
          <w:rStyle w:val="Emphaseple"/>
          <w:rFonts w:eastAsiaTheme="majorEastAsia"/>
        </w:rPr>
        <w:t>préhistoire, prénom,…</w:t>
      </w:r>
    </w:p>
    <w:p w:rsidR="008B15F3" w:rsidRDefault="00ED0DD9" w:rsidP="008B15F3">
      <w:pPr>
        <w:pStyle w:val="Paragraphedeliste"/>
        <w:numPr>
          <w:ilvl w:val="1"/>
          <w:numId w:val="7"/>
        </w:numPr>
        <w:ind w:right="283"/>
      </w:pPr>
      <w:r>
        <w:t>anti- signifie contre</w:t>
      </w:r>
      <w:r w:rsidR="008B15F3">
        <w:t xml:space="preserve"> : </w:t>
      </w:r>
      <w:r w:rsidR="008B15F3" w:rsidRPr="007753FF">
        <w:rPr>
          <w:rStyle w:val="Emphaseple"/>
          <w:rFonts w:eastAsiaTheme="majorEastAsia"/>
        </w:rPr>
        <w:t>anti</w:t>
      </w:r>
      <w:r w:rsidR="00134121" w:rsidRPr="007753FF">
        <w:rPr>
          <w:rStyle w:val="Emphaseple"/>
          <w:rFonts w:eastAsiaTheme="majorEastAsia"/>
        </w:rPr>
        <w:t>rides, antidouleur,…</w:t>
      </w:r>
    </w:p>
    <w:p w:rsidR="00134121" w:rsidRDefault="00134121" w:rsidP="008B15F3">
      <w:pPr>
        <w:pStyle w:val="Paragraphedeliste"/>
        <w:numPr>
          <w:ilvl w:val="1"/>
          <w:numId w:val="7"/>
        </w:numPr>
        <w:ind w:right="283"/>
      </w:pPr>
      <w:r>
        <w:t xml:space="preserve">para- signifie protège : </w:t>
      </w:r>
      <w:r w:rsidRPr="007753FF">
        <w:rPr>
          <w:rStyle w:val="Emphaseple"/>
          <w:rFonts w:eastAsiaTheme="majorEastAsia"/>
        </w:rPr>
        <w:t>parapluie, paratonnerre,…</w:t>
      </w:r>
    </w:p>
    <w:p w:rsidR="00ED0DD9" w:rsidRDefault="008B15F3" w:rsidP="008B15F3">
      <w:pPr>
        <w:pStyle w:val="Paragraphedeliste"/>
        <w:numPr>
          <w:ilvl w:val="1"/>
          <w:numId w:val="7"/>
        </w:numPr>
        <w:ind w:right="283"/>
      </w:pPr>
      <w:r>
        <w:t xml:space="preserve">télé- signifie loin : </w:t>
      </w:r>
      <w:r w:rsidRPr="007753FF">
        <w:rPr>
          <w:rStyle w:val="Emphaseple"/>
          <w:rFonts w:eastAsiaTheme="majorEastAsia"/>
        </w:rPr>
        <w:t>télévision, téléphone,</w:t>
      </w:r>
      <w:r w:rsidR="00ED0DD9" w:rsidRPr="007753FF">
        <w:rPr>
          <w:rStyle w:val="Emphaseple"/>
          <w:rFonts w:eastAsiaTheme="majorEastAsia"/>
        </w:rPr>
        <w:t>…</w:t>
      </w:r>
    </w:p>
    <w:p w:rsidR="00134121" w:rsidRPr="007753FF" w:rsidRDefault="00134121" w:rsidP="008B15F3">
      <w:pPr>
        <w:pStyle w:val="Paragraphedeliste"/>
        <w:numPr>
          <w:ilvl w:val="1"/>
          <w:numId w:val="7"/>
        </w:numPr>
        <w:ind w:right="283"/>
        <w:rPr>
          <w:rStyle w:val="Emphaseple"/>
          <w:rFonts w:eastAsiaTheme="majorEastAsia"/>
        </w:rPr>
      </w:pPr>
      <w:r>
        <w:t xml:space="preserve">ex- signifie en dehors : </w:t>
      </w:r>
      <w:r w:rsidRPr="007753FF">
        <w:rPr>
          <w:rStyle w:val="Emphaseple"/>
          <w:rFonts w:eastAsiaTheme="majorEastAsia"/>
        </w:rPr>
        <w:t>exporter, extraire,…</w:t>
      </w:r>
    </w:p>
    <w:p w:rsidR="005F4DAE" w:rsidRPr="00C07080" w:rsidRDefault="005F4DAE" w:rsidP="005F4DAE">
      <w:pPr>
        <w:jc w:val="center"/>
      </w:pPr>
      <w:r w:rsidRPr="00C07080">
        <w:lastRenderedPageBreak/>
        <w:t xml:space="preserve">Leçon </w:t>
      </w:r>
      <w:r>
        <w:t>F7</w:t>
      </w:r>
    </w:p>
    <w:p w:rsidR="005F4DAE" w:rsidRPr="00B054A3" w:rsidRDefault="00FD6271" w:rsidP="005F4DAE">
      <w:pPr>
        <w:jc w:val="center"/>
        <w:rPr>
          <w:sz w:val="40"/>
          <w:szCs w:val="40"/>
          <w:u w:val="single"/>
        </w:rPr>
      </w:pPr>
      <w:r>
        <w:rPr>
          <w:sz w:val="40"/>
          <w:szCs w:val="40"/>
          <w:u w:val="single"/>
        </w:rPr>
        <w:t>Les c</w:t>
      </w:r>
      <w:r w:rsidR="00CD3B0B">
        <w:rPr>
          <w:sz w:val="40"/>
          <w:szCs w:val="40"/>
          <w:u w:val="single"/>
        </w:rPr>
        <w:t>hamps lexicaux</w:t>
      </w:r>
    </w:p>
    <w:p w:rsidR="005F4DAE" w:rsidRDefault="005F4DAE" w:rsidP="005F4DAE"/>
    <w:p w:rsidR="00CD3B0B" w:rsidRDefault="00DB03F0" w:rsidP="005F4DAE">
      <w:r>
        <w:t>Un champ lexical est un e</w:t>
      </w:r>
      <w:r w:rsidR="00CD3B0B">
        <w:t>n</w:t>
      </w:r>
      <w:r>
        <w:t>s</w:t>
      </w:r>
      <w:r w:rsidR="00CD3B0B">
        <w:t xml:space="preserve">emble de mots </w:t>
      </w:r>
      <w:r w:rsidR="00E43FC6">
        <w:t xml:space="preserve">assez large </w:t>
      </w:r>
      <w:r w:rsidR="00CD3B0B">
        <w:t>(noms, verbes, adjectifs) qui se rapporte à un même sujet ou à un même thème.</w:t>
      </w:r>
    </w:p>
    <w:p w:rsidR="00DB03F0" w:rsidRDefault="00DB03F0" w:rsidP="005F4DAE">
      <w:r>
        <w:t xml:space="preserve">Tous les mots d’un champ lexical peuvent se regrouper </w:t>
      </w:r>
      <w:r w:rsidR="00E43FC6">
        <w:t>en catégories plus pré</w:t>
      </w:r>
      <w:r w:rsidR="00F206B5">
        <w:t>cises, les noms génériques.</w:t>
      </w:r>
    </w:p>
    <w:p w:rsidR="00DB03F0" w:rsidRDefault="00DB03F0" w:rsidP="005F4DAE"/>
    <w:p w:rsidR="00DB03F0" w:rsidRDefault="00A830CA" w:rsidP="005F4DAE">
      <w:r>
        <w:t>Le champ lexical de l</w:t>
      </w:r>
      <w:r w:rsidR="00DB03F0">
        <w:t>a circulation routière</w:t>
      </w:r>
      <w:r w:rsidR="00E43FC6">
        <w:t> :</w:t>
      </w:r>
    </w:p>
    <w:p w:rsidR="00DB03F0" w:rsidRDefault="00E43FC6" w:rsidP="00E23579">
      <w:pPr>
        <w:pStyle w:val="Paragraphedeliste"/>
        <w:numPr>
          <w:ilvl w:val="0"/>
          <w:numId w:val="8"/>
        </w:numPr>
      </w:pPr>
      <w:r>
        <w:t>Le</w:t>
      </w:r>
      <w:r w:rsidR="00DB03F0">
        <w:t xml:space="preserve">s véhicules : </w:t>
      </w:r>
      <w:r w:rsidR="00DB03F0" w:rsidRPr="00EA091E">
        <w:rPr>
          <w:rStyle w:val="Emphaseple"/>
          <w:rFonts w:eastAsiaTheme="majorEastAsia"/>
        </w:rPr>
        <w:t xml:space="preserve">voiture, bus, </w:t>
      </w:r>
      <w:r w:rsidRPr="00EA091E">
        <w:rPr>
          <w:rStyle w:val="Emphaseple"/>
          <w:rFonts w:eastAsiaTheme="majorEastAsia"/>
        </w:rPr>
        <w:t xml:space="preserve">camion, </w:t>
      </w:r>
      <w:r w:rsidR="00DB03F0" w:rsidRPr="00EA091E">
        <w:rPr>
          <w:rStyle w:val="Emphaseple"/>
          <w:rFonts w:eastAsiaTheme="majorEastAsia"/>
        </w:rPr>
        <w:t>moto, vélo,…</w:t>
      </w:r>
    </w:p>
    <w:p w:rsidR="00DB03F0" w:rsidRDefault="00E43FC6" w:rsidP="00E23579">
      <w:pPr>
        <w:pStyle w:val="Paragraphedeliste"/>
        <w:numPr>
          <w:ilvl w:val="0"/>
          <w:numId w:val="8"/>
        </w:numPr>
      </w:pPr>
      <w:r>
        <w:t xml:space="preserve">Les routes : </w:t>
      </w:r>
      <w:r w:rsidRPr="00EA091E">
        <w:rPr>
          <w:rStyle w:val="Emphaseple"/>
          <w:rFonts w:eastAsiaTheme="majorEastAsia"/>
        </w:rPr>
        <w:t>avenue, rue, boulevard, impasse,…</w:t>
      </w:r>
    </w:p>
    <w:p w:rsidR="00F921D6" w:rsidRDefault="00F921D6" w:rsidP="00E23579">
      <w:pPr>
        <w:pStyle w:val="Paragraphedeliste"/>
        <w:numPr>
          <w:ilvl w:val="0"/>
          <w:numId w:val="8"/>
        </w:numPr>
      </w:pPr>
      <w:r>
        <w:t xml:space="preserve">Les actions : </w:t>
      </w:r>
      <w:r w:rsidRPr="00EA091E">
        <w:rPr>
          <w:rStyle w:val="Emphaseple"/>
          <w:rFonts w:eastAsiaTheme="majorEastAsia"/>
        </w:rPr>
        <w:t>rouler, dépasser, ralentir, accélérer,…</w:t>
      </w:r>
    </w:p>
    <w:p w:rsidR="00E43FC6" w:rsidRPr="00EA091E" w:rsidRDefault="00E43FC6" w:rsidP="00E23579">
      <w:pPr>
        <w:pStyle w:val="Paragraphedeliste"/>
        <w:numPr>
          <w:ilvl w:val="0"/>
          <w:numId w:val="8"/>
        </w:numPr>
        <w:rPr>
          <w:rStyle w:val="Emphaseple"/>
          <w:rFonts w:eastAsiaTheme="majorEastAsia"/>
        </w:rPr>
      </w:pPr>
      <w:r>
        <w:t xml:space="preserve">Les aménagements : </w:t>
      </w:r>
      <w:r w:rsidRPr="00EA091E">
        <w:rPr>
          <w:rStyle w:val="Emphaseple"/>
          <w:rFonts w:eastAsiaTheme="majorEastAsia"/>
        </w:rPr>
        <w:t xml:space="preserve">panneaux de signalisation, trottoir, caniveau, </w:t>
      </w:r>
      <w:r w:rsidR="008E5F44" w:rsidRPr="00EA091E">
        <w:rPr>
          <w:rStyle w:val="Emphaseple"/>
          <w:rFonts w:eastAsiaTheme="majorEastAsia"/>
        </w:rPr>
        <w:t>abribus,…</w:t>
      </w:r>
    </w:p>
    <w:p w:rsidR="00C113DA" w:rsidRDefault="00C113DA" w:rsidP="00C113DA"/>
    <w:p w:rsidR="00FD6271" w:rsidRPr="00C07080" w:rsidRDefault="00FD6271" w:rsidP="00FD6271">
      <w:pPr>
        <w:jc w:val="center"/>
      </w:pPr>
      <w:r w:rsidRPr="00C07080">
        <w:t xml:space="preserve">Leçon </w:t>
      </w:r>
      <w:r>
        <w:t>F8</w:t>
      </w:r>
    </w:p>
    <w:p w:rsidR="00FD6271" w:rsidRPr="00B054A3" w:rsidRDefault="00FD6271" w:rsidP="00FD6271">
      <w:pPr>
        <w:jc w:val="center"/>
        <w:rPr>
          <w:sz w:val="40"/>
          <w:szCs w:val="40"/>
          <w:u w:val="single"/>
        </w:rPr>
      </w:pPr>
      <w:r>
        <w:rPr>
          <w:sz w:val="40"/>
          <w:szCs w:val="40"/>
          <w:u w:val="single"/>
        </w:rPr>
        <w:t>Les noms génériques</w:t>
      </w:r>
    </w:p>
    <w:p w:rsidR="00FD6271" w:rsidRDefault="00FD6271" w:rsidP="00FD6271"/>
    <w:p w:rsidR="00C113DA" w:rsidRDefault="00C113DA" w:rsidP="00C113DA">
      <w:r>
        <w:t>Utiliser un nom générique permet de c</w:t>
      </w:r>
      <w:r w:rsidR="00F921D6">
        <w:t>atégoriser</w:t>
      </w:r>
      <w:r>
        <w:t xml:space="preserve"> un ensemble d’</w:t>
      </w:r>
      <w:r w:rsidR="00D70D13">
        <w:t>objets,</w:t>
      </w:r>
      <w:r>
        <w:t xml:space="preserve"> d’êtres vivants</w:t>
      </w:r>
      <w:r w:rsidR="00D70D13">
        <w:t>, d’actions ou d’idées</w:t>
      </w:r>
      <w:r>
        <w:t>.</w:t>
      </w:r>
      <w:r w:rsidR="00F921D6">
        <w:t xml:space="preserve"> Ils deviennent ainsi une généralité.</w:t>
      </w:r>
    </w:p>
    <w:p w:rsidR="00F921D6" w:rsidRDefault="00F921D6" w:rsidP="00C113DA"/>
    <w:p w:rsidR="00F921D6" w:rsidRDefault="00FD6271" w:rsidP="00C113DA">
      <w:r>
        <w:t xml:space="preserve">Le nom générique « instruments de musique » désigne </w:t>
      </w:r>
      <w:r w:rsidRPr="00EA091E">
        <w:rPr>
          <w:rStyle w:val="Emphaseple"/>
          <w:rFonts w:eastAsiaTheme="majorEastAsia"/>
        </w:rPr>
        <w:t>p</w:t>
      </w:r>
      <w:r w:rsidR="00F921D6" w:rsidRPr="00EA091E">
        <w:rPr>
          <w:rStyle w:val="Emphaseple"/>
          <w:rFonts w:eastAsiaTheme="majorEastAsia"/>
        </w:rPr>
        <w:t>iano,</w:t>
      </w:r>
      <w:r w:rsidR="00E32583" w:rsidRPr="00EA091E">
        <w:rPr>
          <w:rStyle w:val="Emphaseple"/>
          <w:rFonts w:eastAsiaTheme="majorEastAsia"/>
        </w:rPr>
        <w:t xml:space="preserve"> guitare, violon, harpe, </w:t>
      </w:r>
      <w:r w:rsidR="006F04EF">
        <w:rPr>
          <w:rStyle w:val="Emphaseple"/>
          <w:rFonts w:eastAsiaTheme="majorEastAsia"/>
        </w:rPr>
        <w:t>batterie, orgue, basson, flute,</w:t>
      </w:r>
      <w:r w:rsidRPr="00EA091E">
        <w:rPr>
          <w:rStyle w:val="Emphaseple"/>
          <w:rFonts w:eastAsiaTheme="majorEastAsia"/>
        </w:rPr>
        <w:t>…</w:t>
      </w:r>
    </w:p>
    <w:p w:rsidR="00952DE0" w:rsidRDefault="00952DE0" w:rsidP="00C113DA"/>
    <w:p w:rsidR="00F921D6" w:rsidRPr="00EA091E" w:rsidRDefault="00FD6271" w:rsidP="00C113DA">
      <w:pPr>
        <w:rPr>
          <w:rStyle w:val="Emphaseple"/>
          <w:rFonts w:eastAsiaTheme="majorEastAsia"/>
        </w:rPr>
      </w:pPr>
      <w:r>
        <w:t xml:space="preserve">Le nom générique « mammifères » désigne </w:t>
      </w:r>
      <w:r w:rsidRPr="00EA091E">
        <w:rPr>
          <w:rStyle w:val="Emphaseple"/>
          <w:rFonts w:eastAsiaTheme="majorEastAsia"/>
        </w:rPr>
        <w:t>c</w:t>
      </w:r>
      <w:r w:rsidR="00F921D6" w:rsidRPr="00EA091E">
        <w:rPr>
          <w:rStyle w:val="Emphaseple"/>
          <w:rFonts w:eastAsiaTheme="majorEastAsia"/>
        </w:rPr>
        <w:t xml:space="preserve">hien, </w:t>
      </w:r>
      <w:r w:rsidR="00E32583" w:rsidRPr="00EA091E">
        <w:rPr>
          <w:rStyle w:val="Emphaseple"/>
          <w:rFonts w:eastAsiaTheme="majorEastAsia"/>
        </w:rPr>
        <w:t>girafe</w:t>
      </w:r>
      <w:r w:rsidR="00F921D6" w:rsidRPr="00EA091E">
        <w:rPr>
          <w:rStyle w:val="Emphaseple"/>
          <w:rFonts w:eastAsiaTheme="majorEastAsia"/>
        </w:rPr>
        <w:t xml:space="preserve">, </w:t>
      </w:r>
      <w:r w:rsidR="00E32583" w:rsidRPr="00EA091E">
        <w:rPr>
          <w:rStyle w:val="Emphaseple"/>
          <w:rFonts w:eastAsiaTheme="majorEastAsia"/>
        </w:rPr>
        <w:t>lion</w:t>
      </w:r>
      <w:r w:rsidR="00F921D6" w:rsidRPr="00EA091E">
        <w:rPr>
          <w:rStyle w:val="Emphaseple"/>
          <w:rFonts w:eastAsiaTheme="majorEastAsia"/>
        </w:rPr>
        <w:t xml:space="preserve">, chèvre, </w:t>
      </w:r>
      <w:r w:rsidR="00E32583" w:rsidRPr="00EA091E">
        <w:rPr>
          <w:rStyle w:val="Emphaseple"/>
          <w:rFonts w:eastAsiaTheme="majorEastAsia"/>
        </w:rPr>
        <w:t>ours, vache, jaguar</w:t>
      </w:r>
      <w:r w:rsidRPr="00EA091E">
        <w:rPr>
          <w:rStyle w:val="Emphaseple"/>
          <w:rFonts w:eastAsiaTheme="majorEastAsia"/>
        </w:rPr>
        <w:t>, chimpanzé,…</w:t>
      </w:r>
    </w:p>
    <w:p w:rsidR="00952DE0" w:rsidRDefault="00952DE0" w:rsidP="00C113DA"/>
    <w:p w:rsidR="00D70D13" w:rsidRPr="00EA091E" w:rsidRDefault="00FD6271" w:rsidP="00C113DA">
      <w:pPr>
        <w:rPr>
          <w:rStyle w:val="Emphaseple"/>
          <w:rFonts w:eastAsiaTheme="majorEastAsia"/>
        </w:rPr>
      </w:pPr>
      <w:r>
        <w:t xml:space="preserve">Le nom générique « sentiments » désigne </w:t>
      </w:r>
      <w:r w:rsidRPr="00EA091E">
        <w:rPr>
          <w:rStyle w:val="Emphaseple"/>
          <w:rFonts w:eastAsiaTheme="majorEastAsia"/>
        </w:rPr>
        <w:t>j</w:t>
      </w:r>
      <w:r w:rsidR="00D70D13" w:rsidRPr="00EA091E">
        <w:rPr>
          <w:rStyle w:val="Emphaseple"/>
          <w:rFonts w:eastAsiaTheme="majorEastAsia"/>
        </w:rPr>
        <w:t>oie, peur, tristesse, jalousie, colère, honte,</w:t>
      </w:r>
      <w:r w:rsidRPr="00EA091E">
        <w:rPr>
          <w:rStyle w:val="Emphaseple"/>
          <w:rFonts w:eastAsiaTheme="majorEastAsia"/>
        </w:rPr>
        <w:t xml:space="preserve"> dépit,…</w:t>
      </w:r>
    </w:p>
    <w:p w:rsidR="000515EA" w:rsidRPr="00C07080" w:rsidRDefault="000515EA" w:rsidP="000515EA">
      <w:pPr>
        <w:jc w:val="center"/>
      </w:pPr>
      <w:r w:rsidRPr="00C07080">
        <w:lastRenderedPageBreak/>
        <w:t xml:space="preserve">Leçon </w:t>
      </w:r>
      <w:r>
        <w:t>F</w:t>
      </w:r>
      <w:r w:rsidR="003D2F9E">
        <w:t>9</w:t>
      </w:r>
    </w:p>
    <w:p w:rsidR="000515EA" w:rsidRDefault="006F04EF" w:rsidP="000515EA">
      <w:pPr>
        <w:jc w:val="center"/>
      </w:pPr>
      <w:r>
        <w:rPr>
          <w:sz w:val="40"/>
          <w:szCs w:val="40"/>
          <w:u w:val="single"/>
        </w:rPr>
        <w:t>L</w:t>
      </w:r>
      <w:r w:rsidR="000515EA">
        <w:rPr>
          <w:sz w:val="40"/>
          <w:szCs w:val="40"/>
          <w:u w:val="single"/>
        </w:rPr>
        <w:t>a phrase</w:t>
      </w:r>
    </w:p>
    <w:p w:rsidR="00323233" w:rsidRPr="003D2F9E" w:rsidRDefault="00323233" w:rsidP="00323233">
      <w:pPr>
        <w:rPr>
          <w:rFonts w:cs="Tahoma"/>
          <w:sz w:val="16"/>
          <w:szCs w:val="16"/>
        </w:rPr>
      </w:pPr>
    </w:p>
    <w:p w:rsidR="000515EA" w:rsidRPr="00D81754" w:rsidRDefault="000515EA" w:rsidP="000515EA">
      <w:pPr>
        <w:rPr>
          <w:rFonts w:cs="Tahoma"/>
        </w:rPr>
      </w:pPr>
      <w:r w:rsidRPr="00D81754">
        <w:rPr>
          <w:rFonts w:cs="Tahoma"/>
        </w:rPr>
        <w:t>Une phrase, c’est :</w:t>
      </w:r>
    </w:p>
    <w:p w:rsidR="000515EA" w:rsidRPr="00D81754" w:rsidRDefault="000515EA" w:rsidP="000515EA">
      <w:pPr>
        <w:pStyle w:val="Paragraphedeliste"/>
        <w:numPr>
          <w:ilvl w:val="0"/>
          <w:numId w:val="9"/>
        </w:numPr>
        <w:rPr>
          <w:rFonts w:cs="Tahoma"/>
        </w:rPr>
      </w:pPr>
      <w:r w:rsidRPr="00D81754">
        <w:rPr>
          <w:rFonts w:cs="Tahoma"/>
        </w:rPr>
        <w:t>Un mot ou une suite de mots</w:t>
      </w:r>
    </w:p>
    <w:p w:rsidR="000515EA" w:rsidRPr="00D81754" w:rsidRDefault="000515EA" w:rsidP="000515EA">
      <w:pPr>
        <w:pStyle w:val="Paragraphedeliste"/>
        <w:numPr>
          <w:ilvl w:val="0"/>
          <w:numId w:val="9"/>
        </w:numPr>
        <w:rPr>
          <w:rFonts w:cs="Tahoma"/>
        </w:rPr>
      </w:pPr>
      <w:r w:rsidRPr="00D81754">
        <w:rPr>
          <w:rFonts w:cs="Tahoma"/>
        </w:rPr>
        <w:t>Elle a un sens, elle veut dire quelque chose</w:t>
      </w:r>
    </w:p>
    <w:p w:rsidR="000515EA" w:rsidRPr="00D81754" w:rsidRDefault="000515EA" w:rsidP="000515EA">
      <w:pPr>
        <w:pStyle w:val="Paragraphedeliste"/>
        <w:numPr>
          <w:ilvl w:val="0"/>
          <w:numId w:val="9"/>
        </w:numPr>
        <w:rPr>
          <w:rFonts w:cs="Tahoma"/>
        </w:rPr>
      </w:pPr>
      <w:r w:rsidRPr="00D81754">
        <w:rPr>
          <w:rFonts w:cs="Tahoma"/>
        </w:rPr>
        <w:t>Elle commence par une majuscule</w:t>
      </w:r>
    </w:p>
    <w:p w:rsidR="000515EA" w:rsidRPr="00D81754" w:rsidRDefault="000515EA" w:rsidP="000515EA">
      <w:pPr>
        <w:pStyle w:val="Paragraphedeliste"/>
        <w:numPr>
          <w:ilvl w:val="0"/>
          <w:numId w:val="9"/>
        </w:numPr>
        <w:rPr>
          <w:rFonts w:cs="Tahoma"/>
        </w:rPr>
      </w:pPr>
      <w:r w:rsidRPr="00D81754">
        <w:rPr>
          <w:rFonts w:cs="Tahoma"/>
        </w:rPr>
        <w:t>Elle se termine par un point</w:t>
      </w:r>
      <w:r>
        <w:rPr>
          <w:rFonts w:cs="Tahoma"/>
        </w:rPr>
        <w:t xml:space="preserve"> simple (.), ou </w:t>
      </w:r>
      <w:r w:rsidRPr="00D81754">
        <w:rPr>
          <w:rFonts w:cs="Tahoma"/>
        </w:rPr>
        <w:t xml:space="preserve">d’exclamation (!), </w:t>
      </w:r>
      <w:r>
        <w:rPr>
          <w:rFonts w:cs="Tahoma"/>
        </w:rPr>
        <w:t xml:space="preserve">ou </w:t>
      </w:r>
      <w:r w:rsidRPr="00D81754">
        <w:rPr>
          <w:rFonts w:cs="Tahoma"/>
        </w:rPr>
        <w:t>d’interrogation (?), ou de suspension (…).</w:t>
      </w:r>
    </w:p>
    <w:p w:rsidR="003D2F9E" w:rsidRPr="003D2F9E" w:rsidRDefault="003D2F9E" w:rsidP="00D8533B">
      <w:pPr>
        <w:pStyle w:val="Paragraphedeliste"/>
        <w:rPr>
          <w:rFonts w:cs="Tahoma"/>
          <w:sz w:val="16"/>
          <w:szCs w:val="16"/>
        </w:rPr>
      </w:pPr>
    </w:p>
    <w:p w:rsidR="000515EA" w:rsidRDefault="000515EA" w:rsidP="000515EA">
      <w:pPr>
        <w:rPr>
          <w:rFonts w:cs="Tahoma"/>
        </w:rPr>
      </w:pPr>
      <w:r>
        <w:rPr>
          <w:rFonts w:cs="Tahoma"/>
        </w:rPr>
        <w:t>Un paragraphe, c’est une suite de phrases qui a un sens.</w:t>
      </w:r>
    </w:p>
    <w:p w:rsidR="000515EA" w:rsidRPr="00D81754" w:rsidRDefault="000515EA" w:rsidP="000515EA">
      <w:pPr>
        <w:rPr>
          <w:rFonts w:cs="Tahoma"/>
        </w:rPr>
      </w:pPr>
      <w:r w:rsidRPr="00D81754">
        <w:rPr>
          <w:rFonts w:cs="Tahoma"/>
        </w:rPr>
        <w:t>Un texte, c’est une suite de p</w:t>
      </w:r>
      <w:r>
        <w:rPr>
          <w:rFonts w:cs="Tahoma"/>
        </w:rPr>
        <w:t xml:space="preserve">aragraphes </w:t>
      </w:r>
      <w:r w:rsidRPr="00D81754">
        <w:rPr>
          <w:rFonts w:cs="Tahoma"/>
        </w:rPr>
        <w:t>qui a un sens.</w:t>
      </w:r>
    </w:p>
    <w:p w:rsidR="000515EA" w:rsidRDefault="000515EA" w:rsidP="000515EA"/>
    <w:p w:rsidR="000515EA" w:rsidRPr="00C07080" w:rsidRDefault="000515EA" w:rsidP="000515EA">
      <w:pPr>
        <w:jc w:val="center"/>
      </w:pPr>
      <w:r w:rsidRPr="00C07080">
        <w:t xml:space="preserve">Leçon </w:t>
      </w:r>
      <w:r>
        <w:t>F</w:t>
      </w:r>
      <w:r w:rsidR="003D2F9E">
        <w:t>10</w:t>
      </w:r>
    </w:p>
    <w:p w:rsidR="000515EA" w:rsidRPr="00B054A3" w:rsidRDefault="000515EA" w:rsidP="000515EA">
      <w:pPr>
        <w:jc w:val="center"/>
        <w:rPr>
          <w:sz w:val="40"/>
          <w:szCs w:val="40"/>
          <w:u w:val="single"/>
        </w:rPr>
      </w:pPr>
      <w:r w:rsidRPr="00B054A3">
        <w:rPr>
          <w:sz w:val="40"/>
          <w:szCs w:val="40"/>
          <w:u w:val="single"/>
        </w:rPr>
        <w:t>L</w:t>
      </w:r>
      <w:r>
        <w:rPr>
          <w:sz w:val="40"/>
          <w:szCs w:val="40"/>
          <w:u w:val="single"/>
        </w:rPr>
        <w:t>a ponctuation</w:t>
      </w:r>
    </w:p>
    <w:p w:rsidR="00323233" w:rsidRPr="003D2F9E" w:rsidRDefault="00323233" w:rsidP="00323233">
      <w:pPr>
        <w:rPr>
          <w:rFonts w:cs="Tahoma"/>
          <w:sz w:val="16"/>
          <w:szCs w:val="16"/>
        </w:rPr>
      </w:pPr>
    </w:p>
    <w:p w:rsidR="000515EA" w:rsidRDefault="000515EA" w:rsidP="000515EA">
      <w:pPr>
        <w:rPr>
          <w:rFonts w:cs="Tahoma"/>
        </w:rPr>
      </w:pPr>
      <w:r w:rsidRPr="00D81754">
        <w:rPr>
          <w:rFonts w:cs="Tahoma"/>
        </w:rPr>
        <w:t>Les signes de ponctuation permettent de lire plus facilement les phrases</w:t>
      </w:r>
      <w:r>
        <w:rPr>
          <w:rFonts w:cs="Tahoma"/>
        </w:rPr>
        <w:t>, car ils indiquent le ton et le rythme de lecture des textes, et aident à les comprendre.</w:t>
      </w:r>
    </w:p>
    <w:p w:rsidR="00323233" w:rsidRPr="003D2F9E" w:rsidRDefault="00323233" w:rsidP="00323233">
      <w:pPr>
        <w:rPr>
          <w:rFonts w:cs="Tahoma"/>
          <w:sz w:val="16"/>
          <w:szCs w:val="16"/>
        </w:rPr>
      </w:pPr>
    </w:p>
    <w:p w:rsidR="000515EA" w:rsidRPr="00D81754" w:rsidRDefault="000515EA" w:rsidP="000515EA">
      <w:pPr>
        <w:rPr>
          <w:rFonts w:cs="Tahoma"/>
        </w:rPr>
      </w:pPr>
      <w:r>
        <w:rPr>
          <w:rFonts w:cs="Tahoma"/>
        </w:rPr>
        <w:t>Ils permettent de séparer :</w:t>
      </w:r>
    </w:p>
    <w:p w:rsidR="000515EA" w:rsidRPr="00D81754" w:rsidRDefault="000515EA" w:rsidP="000515EA">
      <w:pPr>
        <w:pStyle w:val="Paragraphedeliste"/>
        <w:numPr>
          <w:ilvl w:val="0"/>
          <w:numId w:val="9"/>
        </w:numPr>
        <w:ind w:left="426" w:hanging="350"/>
        <w:rPr>
          <w:rFonts w:cs="Tahoma"/>
        </w:rPr>
      </w:pPr>
      <w:r w:rsidRPr="00D81754">
        <w:rPr>
          <w:rFonts w:cs="Tahoma"/>
        </w:rPr>
        <w:t>les mots : virgule (,)</w:t>
      </w:r>
      <w:r>
        <w:rPr>
          <w:rFonts w:cs="Tahoma"/>
        </w:rPr>
        <w:t>, apostrophe (’)</w:t>
      </w:r>
    </w:p>
    <w:p w:rsidR="000515EA" w:rsidRPr="00D81754" w:rsidRDefault="000515EA" w:rsidP="000515EA">
      <w:pPr>
        <w:pStyle w:val="Paragraphedeliste"/>
        <w:numPr>
          <w:ilvl w:val="0"/>
          <w:numId w:val="9"/>
        </w:numPr>
        <w:ind w:left="426" w:hanging="350"/>
        <w:rPr>
          <w:rFonts w:cs="Tahoma"/>
        </w:rPr>
      </w:pPr>
      <w:r w:rsidRPr="00D81754">
        <w:rPr>
          <w:rFonts w:cs="Tahoma"/>
        </w:rPr>
        <w:t>les groupes de mots : point-virgule (;)</w:t>
      </w:r>
      <w:r>
        <w:rPr>
          <w:rFonts w:cs="Tahoma"/>
        </w:rPr>
        <w:t>, deux-</w:t>
      </w:r>
      <w:r w:rsidRPr="00D81754">
        <w:rPr>
          <w:rFonts w:cs="Tahoma"/>
        </w:rPr>
        <w:t>points (:)</w:t>
      </w:r>
    </w:p>
    <w:p w:rsidR="000515EA" w:rsidRDefault="000515EA" w:rsidP="000515EA">
      <w:pPr>
        <w:pStyle w:val="Paragraphedeliste"/>
        <w:numPr>
          <w:ilvl w:val="0"/>
          <w:numId w:val="9"/>
        </w:numPr>
        <w:ind w:left="426"/>
        <w:rPr>
          <w:rFonts w:cs="Tahoma"/>
        </w:rPr>
      </w:pPr>
      <w:r w:rsidRPr="00D81754">
        <w:rPr>
          <w:rFonts w:cs="Tahoma"/>
        </w:rPr>
        <w:t>les phrases : point (.), point d’exclamatio</w:t>
      </w:r>
      <w:r w:rsidR="006B7435">
        <w:rPr>
          <w:rFonts w:cs="Tahoma"/>
        </w:rPr>
        <w:t>n ( !), point d’interrogation (</w:t>
      </w:r>
      <w:r w:rsidRPr="00D81754">
        <w:rPr>
          <w:rFonts w:cs="Tahoma"/>
        </w:rPr>
        <w:t>?), points de suspension (…)</w:t>
      </w:r>
    </w:p>
    <w:p w:rsidR="00952DE0" w:rsidRPr="003D2F9E" w:rsidRDefault="00952DE0" w:rsidP="000515EA">
      <w:pPr>
        <w:rPr>
          <w:rFonts w:cs="Tahoma"/>
          <w:sz w:val="16"/>
          <w:szCs w:val="16"/>
        </w:rPr>
      </w:pPr>
    </w:p>
    <w:p w:rsidR="000515EA" w:rsidRDefault="000515EA" w:rsidP="000515EA">
      <w:pPr>
        <w:rPr>
          <w:rFonts w:cs="Tahoma"/>
        </w:rPr>
      </w:pPr>
      <w:r>
        <w:rPr>
          <w:rFonts w:cs="Tahoma"/>
        </w:rPr>
        <w:t>Après une virgule (,) on marque une pause courte.</w:t>
      </w:r>
    </w:p>
    <w:p w:rsidR="000515EA" w:rsidRDefault="000515EA" w:rsidP="000515EA">
      <w:pPr>
        <w:rPr>
          <w:rFonts w:cs="Tahoma"/>
        </w:rPr>
      </w:pPr>
      <w:r>
        <w:rPr>
          <w:rFonts w:cs="Tahoma"/>
        </w:rPr>
        <w:t>Après un point-virgule (;) on marque une pause longue.</w:t>
      </w:r>
    </w:p>
    <w:p w:rsidR="000515EA" w:rsidRDefault="000515EA" w:rsidP="000515EA">
      <w:pPr>
        <w:rPr>
          <w:rFonts w:cs="Tahoma"/>
        </w:rPr>
      </w:pPr>
      <w:r>
        <w:rPr>
          <w:rFonts w:cs="Tahoma"/>
        </w:rPr>
        <w:t>Après deux-points (:) on énumère ou on explique.</w:t>
      </w:r>
    </w:p>
    <w:p w:rsidR="003D2F9E" w:rsidRPr="003D2F9E" w:rsidRDefault="003D2F9E" w:rsidP="003D2F9E">
      <w:pPr>
        <w:rPr>
          <w:rFonts w:cs="Tahoma"/>
          <w:sz w:val="16"/>
          <w:szCs w:val="16"/>
        </w:rPr>
      </w:pPr>
    </w:p>
    <w:p w:rsidR="000515EA" w:rsidRPr="00D81754" w:rsidRDefault="000515EA" w:rsidP="000515EA">
      <w:pPr>
        <w:rPr>
          <w:rFonts w:cs="Tahoma"/>
        </w:rPr>
      </w:pPr>
      <w:r w:rsidRPr="00D81754">
        <w:rPr>
          <w:rFonts w:cs="Tahoma"/>
        </w:rPr>
        <w:t>Il existe aussi d</w:t>
      </w:r>
      <w:r>
        <w:rPr>
          <w:rFonts w:cs="Tahoma"/>
        </w:rPr>
        <w:t>’autr</w:t>
      </w:r>
      <w:r w:rsidRPr="00D81754">
        <w:rPr>
          <w:rFonts w:cs="Tahoma"/>
        </w:rPr>
        <w:t xml:space="preserve">es signes </w:t>
      </w:r>
      <w:r w:rsidR="00B34BCF">
        <w:rPr>
          <w:rFonts w:cs="Tahoma"/>
        </w:rPr>
        <w:t xml:space="preserve">de ponctuation </w:t>
      </w:r>
      <w:r w:rsidRPr="00D81754">
        <w:rPr>
          <w:rFonts w:cs="Tahoma"/>
        </w:rPr>
        <w:t>:</w:t>
      </w:r>
    </w:p>
    <w:p w:rsidR="000515EA" w:rsidRDefault="000515EA" w:rsidP="000515EA">
      <w:pPr>
        <w:pStyle w:val="Paragraphedeliste"/>
        <w:numPr>
          <w:ilvl w:val="0"/>
          <w:numId w:val="9"/>
        </w:numPr>
        <w:ind w:left="426"/>
        <w:rPr>
          <w:rFonts w:cs="Tahoma"/>
        </w:rPr>
      </w:pPr>
      <w:r w:rsidRPr="00D81754">
        <w:rPr>
          <w:rFonts w:cs="Tahoma"/>
        </w:rPr>
        <w:t>les guillemets «  »</w:t>
      </w:r>
      <w:r>
        <w:rPr>
          <w:rFonts w:cs="Tahoma"/>
        </w:rPr>
        <w:t xml:space="preserve"> qui permettent de rapporter des paroles</w:t>
      </w:r>
    </w:p>
    <w:p w:rsidR="000515EA" w:rsidRDefault="000515EA" w:rsidP="000515EA">
      <w:pPr>
        <w:pStyle w:val="Paragraphedeliste"/>
        <w:numPr>
          <w:ilvl w:val="0"/>
          <w:numId w:val="9"/>
        </w:numPr>
        <w:ind w:left="426"/>
        <w:rPr>
          <w:rFonts w:cs="Tahoma"/>
        </w:rPr>
      </w:pPr>
      <w:r w:rsidRPr="00D81754">
        <w:rPr>
          <w:rFonts w:cs="Tahoma"/>
        </w:rPr>
        <w:t>les parenthèses ( )</w:t>
      </w:r>
      <w:r>
        <w:rPr>
          <w:rFonts w:cs="Tahoma"/>
        </w:rPr>
        <w:t xml:space="preserve"> mettent à part une information</w:t>
      </w:r>
    </w:p>
    <w:p w:rsidR="000515EA" w:rsidRPr="00D81754" w:rsidRDefault="000515EA" w:rsidP="000515EA">
      <w:pPr>
        <w:pStyle w:val="Paragraphedeliste"/>
        <w:numPr>
          <w:ilvl w:val="0"/>
          <w:numId w:val="9"/>
        </w:numPr>
        <w:ind w:left="426"/>
        <w:rPr>
          <w:rFonts w:cs="Tahoma"/>
        </w:rPr>
      </w:pPr>
      <w:r>
        <w:rPr>
          <w:rFonts w:cs="Tahoma"/>
        </w:rPr>
        <w:t>le tiret - indique qu’un personnage parle dans un dialogue</w:t>
      </w:r>
    </w:p>
    <w:p w:rsidR="00B34BCF" w:rsidRPr="00C07080" w:rsidRDefault="00B34BCF" w:rsidP="00B34BCF">
      <w:pPr>
        <w:jc w:val="center"/>
      </w:pPr>
      <w:r w:rsidRPr="00C07080">
        <w:lastRenderedPageBreak/>
        <w:t xml:space="preserve">Leçon </w:t>
      </w:r>
      <w:r>
        <w:t>F</w:t>
      </w:r>
      <w:r w:rsidR="00446EC8">
        <w:t>11</w:t>
      </w:r>
    </w:p>
    <w:p w:rsidR="00B34BCF" w:rsidRPr="00B054A3" w:rsidRDefault="00B34BCF" w:rsidP="00B34BCF">
      <w:pPr>
        <w:jc w:val="center"/>
        <w:rPr>
          <w:sz w:val="40"/>
          <w:szCs w:val="40"/>
          <w:u w:val="single"/>
        </w:rPr>
      </w:pPr>
      <w:r>
        <w:rPr>
          <w:sz w:val="40"/>
          <w:szCs w:val="40"/>
          <w:u w:val="single"/>
        </w:rPr>
        <w:t>La nature des mots</w:t>
      </w:r>
    </w:p>
    <w:p w:rsidR="00B34BCF" w:rsidRDefault="00B34BCF" w:rsidP="00B34BCF"/>
    <w:p w:rsidR="00B34BCF" w:rsidRDefault="00B34BCF" w:rsidP="00B34BCF">
      <w:r>
        <w:t xml:space="preserve">Les mots appartiennent à des classes </w:t>
      </w:r>
      <w:r w:rsidR="00AF4C9B">
        <w:t xml:space="preserve">grammaticales </w:t>
      </w:r>
      <w:r>
        <w:t>différentes qui définissent leur nature. Identifier la nature d’un mot, c’est repérer la classe à laquelle  il appartient.</w:t>
      </w:r>
    </w:p>
    <w:p w:rsidR="00B34BCF" w:rsidRDefault="00B34BCF" w:rsidP="00B34BCF"/>
    <w:p w:rsidR="00B34BCF" w:rsidRPr="009B6CFB" w:rsidRDefault="00B34BCF" w:rsidP="00B34BCF">
      <w:pPr>
        <w:pStyle w:val="Paragraphedeliste"/>
        <w:numPr>
          <w:ilvl w:val="0"/>
          <w:numId w:val="11"/>
        </w:numPr>
        <w:rPr>
          <w:b/>
          <w:u w:val="single"/>
        </w:rPr>
      </w:pPr>
      <w:r w:rsidRPr="009B6CFB">
        <w:rPr>
          <w:b/>
          <w:u w:val="single"/>
        </w:rPr>
        <w:t>Les noms :</w:t>
      </w:r>
    </w:p>
    <w:p w:rsidR="00B34BCF" w:rsidRDefault="00B34BCF" w:rsidP="00B34BCF">
      <w:r>
        <w:t>C’est ce dont on parle : une personne, un animal, un objet, une chose, une idée, un sentiment.</w:t>
      </w:r>
    </w:p>
    <w:p w:rsidR="00B34BCF" w:rsidRDefault="00B34BCF" w:rsidP="00B34BCF">
      <w:r>
        <w:t>On distingue deux sortes de noms :</w:t>
      </w:r>
    </w:p>
    <w:p w:rsidR="00B34BCF" w:rsidRDefault="00B34BCF" w:rsidP="00B34BCF">
      <w:pPr>
        <w:pStyle w:val="Paragraphedeliste"/>
        <w:numPr>
          <w:ilvl w:val="0"/>
          <w:numId w:val="7"/>
        </w:numPr>
      </w:pPr>
      <w:r w:rsidRPr="00E757B1">
        <w:rPr>
          <w:u w:val="single"/>
        </w:rPr>
        <w:t>communs :</w:t>
      </w:r>
      <w:r>
        <w:t xml:space="preserve"> </w:t>
      </w:r>
      <w:r w:rsidRPr="00137D15">
        <w:rPr>
          <w:rStyle w:val="Emphaseple"/>
          <w:rFonts w:eastAsiaTheme="majorEastAsia"/>
        </w:rPr>
        <w:t>adulte, poisson, table, rivière, liberté, joie,…</w:t>
      </w:r>
    </w:p>
    <w:p w:rsidR="00B34BCF" w:rsidRPr="00137D15" w:rsidRDefault="00B34BCF" w:rsidP="00B34BCF">
      <w:pPr>
        <w:pStyle w:val="Paragraphedeliste"/>
        <w:numPr>
          <w:ilvl w:val="0"/>
          <w:numId w:val="7"/>
        </w:numPr>
        <w:rPr>
          <w:rStyle w:val="Emphaseple"/>
          <w:rFonts w:eastAsiaTheme="majorEastAsia"/>
        </w:rPr>
      </w:pPr>
      <w:r w:rsidRPr="00E757B1">
        <w:rPr>
          <w:u w:val="single"/>
        </w:rPr>
        <w:t>propres :</w:t>
      </w:r>
      <w:r>
        <w:t xml:space="preserve"> </w:t>
      </w:r>
      <w:r w:rsidRPr="00137D15">
        <w:rPr>
          <w:rStyle w:val="Emphaseple"/>
          <w:rFonts w:eastAsiaTheme="majorEastAsia"/>
        </w:rPr>
        <w:t xml:space="preserve">Pierre, Jacques Prévert, Paris, Kourou,… </w:t>
      </w:r>
    </w:p>
    <w:p w:rsidR="00B34BCF" w:rsidRDefault="00B34BCF" w:rsidP="00B34BCF"/>
    <w:p w:rsidR="00B34BCF" w:rsidRPr="009B6CFB" w:rsidRDefault="00B34BCF" w:rsidP="00B34BCF">
      <w:pPr>
        <w:pStyle w:val="Paragraphedeliste"/>
        <w:numPr>
          <w:ilvl w:val="0"/>
          <w:numId w:val="11"/>
        </w:numPr>
        <w:rPr>
          <w:b/>
          <w:u w:val="single"/>
        </w:rPr>
      </w:pPr>
      <w:r w:rsidRPr="009B6CFB">
        <w:rPr>
          <w:b/>
          <w:u w:val="single"/>
        </w:rPr>
        <w:t>Les pronoms :</w:t>
      </w:r>
    </w:p>
    <w:p w:rsidR="00B34BCF" w:rsidRDefault="00B34BCF" w:rsidP="00B34BCF">
      <w:r>
        <w:t xml:space="preserve">Ils remplacent le nom, </w:t>
      </w:r>
      <w:r w:rsidR="006B7435">
        <w:t>et permettent d’</w:t>
      </w:r>
      <w:r>
        <w:t>éviter les répétitions. Ils sont de différentes natures :</w:t>
      </w:r>
    </w:p>
    <w:p w:rsidR="00B34BCF" w:rsidRPr="00137D15" w:rsidRDefault="007D788A" w:rsidP="00B34BCF">
      <w:pPr>
        <w:pStyle w:val="Paragraphedeliste"/>
        <w:numPr>
          <w:ilvl w:val="0"/>
          <w:numId w:val="7"/>
        </w:numPr>
        <w:rPr>
          <w:rStyle w:val="Emphaseple"/>
          <w:rFonts w:eastAsiaTheme="majorEastAsia"/>
        </w:rPr>
      </w:pPr>
      <w:r>
        <w:rPr>
          <w:u w:val="single"/>
        </w:rPr>
        <w:t xml:space="preserve">pronoms </w:t>
      </w:r>
      <w:r w:rsidR="00B34BCF" w:rsidRPr="008F52DB">
        <w:rPr>
          <w:u w:val="single"/>
        </w:rPr>
        <w:t>personnels :</w:t>
      </w:r>
      <w:r w:rsidR="00B34BCF">
        <w:t xml:space="preserve"> </w:t>
      </w:r>
      <w:r w:rsidR="00B34BCF" w:rsidRPr="00137D15">
        <w:rPr>
          <w:rStyle w:val="Emphaseple"/>
          <w:rFonts w:eastAsiaTheme="majorEastAsia"/>
        </w:rPr>
        <w:t>je, il, elles, nous, la, lui,…</w:t>
      </w:r>
    </w:p>
    <w:p w:rsidR="00B34BCF" w:rsidRPr="00137D15" w:rsidRDefault="007D788A" w:rsidP="00B34BCF">
      <w:pPr>
        <w:pStyle w:val="Paragraphedeliste"/>
        <w:numPr>
          <w:ilvl w:val="0"/>
          <w:numId w:val="7"/>
        </w:numPr>
        <w:rPr>
          <w:rStyle w:val="Emphaseple"/>
          <w:rFonts w:eastAsiaTheme="majorEastAsia"/>
        </w:rPr>
      </w:pPr>
      <w:r>
        <w:rPr>
          <w:u w:val="single"/>
        </w:rPr>
        <w:t xml:space="preserve">pronoms </w:t>
      </w:r>
      <w:r w:rsidR="00B34BCF" w:rsidRPr="008F52DB">
        <w:rPr>
          <w:u w:val="single"/>
        </w:rPr>
        <w:t>possessifs :</w:t>
      </w:r>
      <w:r w:rsidR="00B34BCF">
        <w:t xml:space="preserve"> </w:t>
      </w:r>
      <w:r w:rsidR="00B34BCF" w:rsidRPr="00137D15">
        <w:rPr>
          <w:rStyle w:val="Emphaseple"/>
          <w:rFonts w:eastAsiaTheme="majorEastAsia"/>
        </w:rPr>
        <w:t>mien, tienne, notre, vos,…</w:t>
      </w:r>
    </w:p>
    <w:p w:rsidR="00B34BCF" w:rsidRPr="00137D15" w:rsidRDefault="007D788A" w:rsidP="00B34BCF">
      <w:pPr>
        <w:pStyle w:val="Paragraphedeliste"/>
        <w:numPr>
          <w:ilvl w:val="0"/>
          <w:numId w:val="7"/>
        </w:numPr>
        <w:rPr>
          <w:rStyle w:val="Emphaseple"/>
          <w:rFonts w:eastAsiaTheme="majorEastAsia"/>
        </w:rPr>
      </w:pPr>
      <w:r>
        <w:rPr>
          <w:u w:val="single"/>
        </w:rPr>
        <w:t xml:space="preserve">pronoms </w:t>
      </w:r>
      <w:r w:rsidR="00B34BCF" w:rsidRPr="008F52DB">
        <w:rPr>
          <w:u w:val="single"/>
        </w:rPr>
        <w:t>relatifs :</w:t>
      </w:r>
      <w:r w:rsidR="00B34BCF">
        <w:t xml:space="preserve"> </w:t>
      </w:r>
      <w:r w:rsidR="00B34BCF" w:rsidRPr="00137D15">
        <w:rPr>
          <w:rStyle w:val="Emphaseple"/>
          <w:rFonts w:eastAsiaTheme="majorEastAsia"/>
        </w:rPr>
        <w:t>qui, que, dont, lequel, auquel,…</w:t>
      </w:r>
    </w:p>
    <w:p w:rsidR="00B34BCF" w:rsidRPr="00137D15" w:rsidRDefault="007D788A" w:rsidP="00B34BCF">
      <w:pPr>
        <w:pStyle w:val="Paragraphedeliste"/>
        <w:numPr>
          <w:ilvl w:val="0"/>
          <w:numId w:val="7"/>
        </w:numPr>
        <w:rPr>
          <w:rStyle w:val="Emphaseple"/>
          <w:rFonts w:eastAsiaTheme="majorEastAsia"/>
        </w:rPr>
      </w:pPr>
      <w:r>
        <w:rPr>
          <w:u w:val="single"/>
        </w:rPr>
        <w:t xml:space="preserve">pronoms </w:t>
      </w:r>
      <w:r w:rsidR="00B34BCF" w:rsidRPr="008F52DB">
        <w:rPr>
          <w:u w:val="single"/>
        </w:rPr>
        <w:t>démonstratifs :</w:t>
      </w:r>
      <w:r w:rsidR="00B34BCF">
        <w:t xml:space="preserve"> </w:t>
      </w:r>
      <w:r w:rsidR="00B34BCF" w:rsidRPr="00137D15">
        <w:rPr>
          <w:rStyle w:val="Emphaseple"/>
          <w:rFonts w:eastAsiaTheme="majorEastAsia"/>
        </w:rPr>
        <w:t>celui, celle, ce,…</w:t>
      </w:r>
    </w:p>
    <w:p w:rsidR="00B34BCF" w:rsidRPr="00137D15" w:rsidRDefault="007D788A" w:rsidP="00B34BCF">
      <w:pPr>
        <w:pStyle w:val="Paragraphedeliste"/>
        <w:numPr>
          <w:ilvl w:val="0"/>
          <w:numId w:val="7"/>
        </w:numPr>
        <w:rPr>
          <w:rStyle w:val="Emphaseple"/>
          <w:rFonts w:eastAsiaTheme="majorEastAsia"/>
        </w:rPr>
      </w:pPr>
      <w:r>
        <w:rPr>
          <w:u w:val="single"/>
        </w:rPr>
        <w:t xml:space="preserve">pronoms </w:t>
      </w:r>
      <w:r w:rsidR="00B34BCF" w:rsidRPr="008F52DB">
        <w:rPr>
          <w:u w:val="single"/>
        </w:rPr>
        <w:t>interrogatifs :</w:t>
      </w:r>
      <w:r w:rsidR="00B34BCF">
        <w:t xml:space="preserve"> </w:t>
      </w:r>
      <w:r w:rsidR="00B34BCF" w:rsidRPr="00137D15">
        <w:rPr>
          <w:rStyle w:val="Emphaseple"/>
          <w:rFonts w:eastAsiaTheme="majorEastAsia"/>
        </w:rPr>
        <w:t>qui ?, lequel ?, auquel ?,…</w:t>
      </w:r>
    </w:p>
    <w:p w:rsidR="00B34BCF" w:rsidRDefault="00B34BCF" w:rsidP="00B34BCF"/>
    <w:p w:rsidR="00B34BCF" w:rsidRPr="009B6CFB" w:rsidRDefault="00B34BCF" w:rsidP="00B34BCF">
      <w:pPr>
        <w:pStyle w:val="Paragraphedeliste"/>
        <w:numPr>
          <w:ilvl w:val="0"/>
          <w:numId w:val="11"/>
        </w:numPr>
        <w:rPr>
          <w:b/>
        </w:rPr>
      </w:pPr>
      <w:r w:rsidRPr="009B6CFB">
        <w:rPr>
          <w:b/>
        </w:rPr>
        <w:t>Les déterminants :</w:t>
      </w:r>
    </w:p>
    <w:p w:rsidR="00B34BCF" w:rsidRDefault="00B34BCF" w:rsidP="00B34BCF">
      <w:r>
        <w:t>Ils précèdent le nom et précisent son genre et son nombre. Ils sont de différentes natures :</w:t>
      </w:r>
    </w:p>
    <w:p w:rsidR="00B34BCF" w:rsidRPr="00AA35CC" w:rsidRDefault="009B4296" w:rsidP="00B34BCF">
      <w:pPr>
        <w:pStyle w:val="Paragraphedeliste"/>
        <w:numPr>
          <w:ilvl w:val="0"/>
          <w:numId w:val="7"/>
        </w:numPr>
        <w:rPr>
          <w:rStyle w:val="Emphaseple"/>
          <w:rFonts w:eastAsiaTheme="majorEastAsia"/>
        </w:rPr>
      </w:pPr>
      <w:r>
        <w:rPr>
          <w:u w:val="single"/>
        </w:rPr>
        <w:t xml:space="preserve">articles </w:t>
      </w:r>
      <w:r w:rsidR="00B34BCF" w:rsidRPr="008F52DB">
        <w:rPr>
          <w:u w:val="single"/>
        </w:rPr>
        <w:t>définis :</w:t>
      </w:r>
      <w:r w:rsidR="00B34BCF">
        <w:t xml:space="preserve"> </w:t>
      </w:r>
      <w:r w:rsidR="00B34BCF" w:rsidRPr="00AA35CC">
        <w:rPr>
          <w:rStyle w:val="Emphaseple"/>
          <w:rFonts w:eastAsiaTheme="majorEastAsia"/>
        </w:rPr>
        <w:t>le, la, l’, les,…</w:t>
      </w:r>
    </w:p>
    <w:p w:rsidR="00B34BCF" w:rsidRDefault="009B4296" w:rsidP="00B34BCF">
      <w:pPr>
        <w:pStyle w:val="Paragraphedeliste"/>
        <w:numPr>
          <w:ilvl w:val="0"/>
          <w:numId w:val="7"/>
        </w:numPr>
      </w:pPr>
      <w:r>
        <w:rPr>
          <w:u w:val="single"/>
        </w:rPr>
        <w:t xml:space="preserve">articles </w:t>
      </w:r>
      <w:r w:rsidR="00B34BCF" w:rsidRPr="008F52DB">
        <w:rPr>
          <w:u w:val="single"/>
        </w:rPr>
        <w:t>indéfinis :</w:t>
      </w:r>
      <w:r w:rsidR="00B34BCF">
        <w:t xml:space="preserve"> </w:t>
      </w:r>
      <w:r w:rsidR="00B34BCF" w:rsidRPr="00AA35CC">
        <w:rPr>
          <w:rStyle w:val="Emphaseple"/>
          <w:rFonts w:eastAsiaTheme="majorEastAsia"/>
        </w:rPr>
        <w:t>un, une, des,…</w:t>
      </w:r>
    </w:p>
    <w:p w:rsidR="00B34BCF" w:rsidRPr="00AA35CC" w:rsidRDefault="007D6A25" w:rsidP="00B34BCF">
      <w:pPr>
        <w:pStyle w:val="Paragraphedeliste"/>
        <w:numPr>
          <w:ilvl w:val="0"/>
          <w:numId w:val="7"/>
        </w:numPr>
        <w:rPr>
          <w:rStyle w:val="Emphaseple"/>
          <w:rFonts w:eastAsiaTheme="majorEastAsia"/>
        </w:rPr>
      </w:pPr>
      <w:r>
        <w:rPr>
          <w:u w:val="single"/>
        </w:rPr>
        <w:t>adjectifs</w:t>
      </w:r>
      <w:r w:rsidR="009B4296">
        <w:rPr>
          <w:u w:val="single"/>
        </w:rPr>
        <w:t xml:space="preserve"> </w:t>
      </w:r>
      <w:r w:rsidR="00B34BCF" w:rsidRPr="008F52DB">
        <w:rPr>
          <w:u w:val="single"/>
        </w:rPr>
        <w:t>possessifs :</w:t>
      </w:r>
      <w:r w:rsidR="00B34BCF">
        <w:t xml:space="preserve"> </w:t>
      </w:r>
      <w:r w:rsidR="00B34BCF" w:rsidRPr="00AA35CC">
        <w:rPr>
          <w:rStyle w:val="Emphaseple"/>
          <w:rFonts w:eastAsiaTheme="majorEastAsia"/>
        </w:rPr>
        <w:t>mon, ta, notre, leur,…</w:t>
      </w:r>
    </w:p>
    <w:p w:rsidR="00B34BCF" w:rsidRPr="00AA35CC" w:rsidRDefault="007D6A25" w:rsidP="00B34BCF">
      <w:pPr>
        <w:pStyle w:val="Paragraphedeliste"/>
        <w:numPr>
          <w:ilvl w:val="0"/>
          <w:numId w:val="7"/>
        </w:numPr>
        <w:rPr>
          <w:rStyle w:val="Emphaseple"/>
          <w:rFonts w:eastAsiaTheme="majorEastAsia"/>
        </w:rPr>
      </w:pPr>
      <w:r>
        <w:rPr>
          <w:u w:val="single"/>
        </w:rPr>
        <w:t>adjectifs</w:t>
      </w:r>
      <w:r w:rsidR="009B4296">
        <w:rPr>
          <w:u w:val="single"/>
        </w:rPr>
        <w:t xml:space="preserve"> d</w:t>
      </w:r>
      <w:r w:rsidR="00B34BCF" w:rsidRPr="008F52DB">
        <w:rPr>
          <w:u w:val="single"/>
        </w:rPr>
        <w:t>émonstratifs :</w:t>
      </w:r>
      <w:r w:rsidR="00B34BCF">
        <w:t xml:space="preserve"> </w:t>
      </w:r>
      <w:r w:rsidR="00B34BCF" w:rsidRPr="00AA35CC">
        <w:rPr>
          <w:rStyle w:val="Emphaseple"/>
          <w:rFonts w:eastAsiaTheme="majorEastAsia"/>
        </w:rPr>
        <w:t>ce, cette, ces,…</w:t>
      </w:r>
    </w:p>
    <w:p w:rsidR="00B34BCF" w:rsidRPr="008F4EA0" w:rsidRDefault="007D6A25" w:rsidP="00B34BCF">
      <w:pPr>
        <w:pStyle w:val="Paragraphedeliste"/>
        <w:numPr>
          <w:ilvl w:val="0"/>
          <w:numId w:val="7"/>
        </w:numPr>
        <w:rPr>
          <w:rStyle w:val="Emphaseple"/>
          <w:i w:val="0"/>
          <w:iCs w:val="0"/>
          <w:color w:val="auto"/>
        </w:rPr>
      </w:pPr>
      <w:r>
        <w:rPr>
          <w:u w:val="single"/>
        </w:rPr>
        <w:t>adjectifs</w:t>
      </w:r>
      <w:r w:rsidR="009B4296">
        <w:rPr>
          <w:u w:val="single"/>
        </w:rPr>
        <w:t xml:space="preserve"> </w:t>
      </w:r>
      <w:r w:rsidR="00B34BCF" w:rsidRPr="008F52DB">
        <w:rPr>
          <w:u w:val="single"/>
        </w:rPr>
        <w:t>interrogatifs :</w:t>
      </w:r>
      <w:r w:rsidR="00B34BCF">
        <w:t xml:space="preserve"> </w:t>
      </w:r>
      <w:r w:rsidR="00B34BCF" w:rsidRPr="00AA35CC">
        <w:rPr>
          <w:rStyle w:val="Emphaseple"/>
          <w:rFonts w:eastAsiaTheme="majorEastAsia"/>
        </w:rPr>
        <w:t>quel, quelle,…</w:t>
      </w:r>
    </w:p>
    <w:p w:rsidR="008F4EA0" w:rsidRPr="008F4EA0" w:rsidRDefault="007D6A25" w:rsidP="00B34BCF">
      <w:pPr>
        <w:pStyle w:val="Paragraphedeliste"/>
        <w:numPr>
          <w:ilvl w:val="0"/>
          <w:numId w:val="7"/>
        </w:numPr>
        <w:rPr>
          <w:rStyle w:val="Emphaseple"/>
          <w:rFonts w:eastAsiaTheme="majorEastAsia"/>
        </w:rPr>
      </w:pPr>
      <w:r>
        <w:rPr>
          <w:u w:val="single"/>
        </w:rPr>
        <w:t xml:space="preserve">adjectifs </w:t>
      </w:r>
      <w:r w:rsidR="008F4EA0">
        <w:rPr>
          <w:u w:val="single"/>
        </w:rPr>
        <w:t>numéraux :</w:t>
      </w:r>
      <w:r w:rsidR="008F4EA0">
        <w:t xml:space="preserve"> </w:t>
      </w:r>
      <w:r w:rsidR="008F4EA0" w:rsidRPr="008F4EA0">
        <w:rPr>
          <w:rStyle w:val="Emphaseple"/>
          <w:rFonts w:eastAsiaTheme="majorEastAsia"/>
        </w:rPr>
        <w:t>six, vingt-cinq, cent-trois,…</w:t>
      </w:r>
    </w:p>
    <w:p w:rsidR="00B34BCF" w:rsidRDefault="00B34BCF" w:rsidP="00B34BCF"/>
    <w:p w:rsidR="00B34BCF" w:rsidRPr="009B6CFB" w:rsidRDefault="00B34BCF" w:rsidP="00B34BCF">
      <w:pPr>
        <w:pStyle w:val="Paragraphedeliste"/>
        <w:numPr>
          <w:ilvl w:val="0"/>
          <w:numId w:val="11"/>
        </w:numPr>
        <w:rPr>
          <w:b/>
          <w:u w:val="single"/>
        </w:rPr>
      </w:pPr>
      <w:r w:rsidRPr="009B6CFB">
        <w:rPr>
          <w:b/>
          <w:u w:val="single"/>
        </w:rPr>
        <w:t>Les adjectifs qualificatifs :</w:t>
      </w:r>
    </w:p>
    <w:p w:rsidR="00B34BCF" w:rsidRDefault="00B34BCF" w:rsidP="00B34BCF">
      <w:r>
        <w:t>Ils s’ajoutent avant ou après le nom, et précisent ses qualités.</w:t>
      </w:r>
    </w:p>
    <w:p w:rsidR="00B34BCF" w:rsidRPr="00137D15" w:rsidRDefault="00B34BCF" w:rsidP="00B34BCF">
      <w:pPr>
        <w:rPr>
          <w:rStyle w:val="Emphaseple"/>
          <w:rFonts w:eastAsiaTheme="majorEastAsia"/>
        </w:rPr>
      </w:pPr>
      <w:r>
        <w:rPr>
          <w:rStyle w:val="Emphaseple"/>
          <w:rFonts w:eastAsiaTheme="majorEastAsia"/>
        </w:rPr>
        <w:t>petit, lourd, belle, maligne,</w:t>
      </w:r>
      <w:r w:rsidRPr="00137D15">
        <w:rPr>
          <w:rStyle w:val="Emphaseple"/>
          <w:rFonts w:eastAsiaTheme="majorEastAsia"/>
        </w:rPr>
        <w:t>…</w:t>
      </w:r>
    </w:p>
    <w:p w:rsidR="00B34BCF" w:rsidRDefault="00B34BCF" w:rsidP="00B34BCF"/>
    <w:p w:rsidR="00B34BCF" w:rsidRPr="009B6CFB" w:rsidRDefault="00B34BCF" w:rsidP="00B34BCF">
      <w:pPr>
        <w:pStyle w:val="Paragraphedeliste"/>
        <w:numPr>
          <w:ilvl w:val="0"/>
          <w:numId w:val="11"/>
        </w:numPr>
        <w:rPr>
          <w:b/>
          <w:u w:val="single"/>
        </w:rPr>
      </w:pPr>
      <w:r w:rsidRPr="009B6CFB">
        <w:rPr>
          <w:b/>
          <w:u w:val="single"/>
        </w:rPr>
        <w:t>Les verbes :</w:t>
      </w:r>
    </w:p>
    <w:p w:rsidR="00B34BCF" w:rsidRDefault="00B34BCF" w:rsidP="00B34BCF">
      <w:r>
        <w:t>Ils décrivent les actions ou les états d’un nom commun ou propre.</w:t>
      </w:r>
    </w:p>
    <w:p w:rsidR="00B34BCF" w:rsidRPr="00137D15" w:rsidRDefault="00AF4C9B" w:rsidP="00B34BCF">
      <w:pPr>
        <w:rPr>
          <w:rStyle w:val="Emphaseple"/>
          <w:rFonts w:eastAsiaTheme="majorEastAsia"/>
        </w:rPr>
      </w:pPr>
      <w:r>
        <w:rPr>
          <w:rStyle w:val="Emphaseple"/>
          <w:rFonts w:eastAsiaTheme="majorEastAsia"/>
        </w:rPr>
        <w:t xml:space="preserve">Tourner, </w:t>
      </w:r>
      <w:r w:rsidR="00B34BCF" w:rsidRPr="00137D15">
        <w:rPr>
          <w:rStyle w:val="Emphaseple"/>
          <w:rFonts w:eastAsiaTheme="majorEastAsia"/>
        </w:rPr>
        <w:t>suis, mangez, sauta, avait, travaillerai,</w:t>
      </w:r>
      <w:r w:rsidR="00AA35CC">
        <w:rPr>
          <w:rStyle w:val="Emphaseple"/>
          <w:rFonts w:eastAsiaTheme="majorEastAsia"/>
        </w:rPr>
        <w:t xml:space="preserve"> pourrais,</w:t>
      </w:r>
      <w:r w:rsidR="00B34BCF" w:rsidRPr="00137D15">
        <w:rPr>
          <w:rStyle w:val="Emphaseple"/>
          <w:rFonts w:eastAsiaTheme="majorEastAsia"/>
        </w:rPr>
        <w:t>…</w:t>
      </w:r>
    </w:p>
    <w:p w:rsidR="00B34BCF" w:rsidRDefault="00B34BCF" w:rsidP="00B34BCF"/>
    <w:p w:rsidR="00B34BCF" w:rsidRPr="009B6CFB" w:rsidRDefault="00B34BCF" w:rsidP="00B34BCF">
      <w:pPr>
        <w:pStyle w:val="Paragraphedeliste"/>
        <w:numPr>
          <w:ilvl w:val="0"/>
          <w:numId w:val="11"/>
        </w:numPr>
        <w:rPr>
          <w:b/>
          <w:u w:val="single"/>
        </w:rPr>
      </w:pPr>
      <w:r w:rsidRPr="009B6CFB">
        <w:rPr>
          <w:b/>
          <w:u w:val="single"/>
        </w:rPr>
        <w:t>Les adverbes</w:t>
      </w:r>
      <w:r w:rsidR="00F64AC4">
        <w:rPr>
          <w:b/>
          <w:u w:val="single"/>
        </w:rPr>
        <w:t xml:space="preserve"> (invariables)</w:t>
      </w:r>
      <w:r w:rsidRPr="009B6CFB">
        <w:rPr>
          <w:b/>
          <w:u w:val="single"/>
        </w:rPr>
        <w:t> :</w:t>
      </w:r>
    </w:p>
    <w:p w:rsidR="00B34BCF" w:rsidRDefault="00B34BCF" w:rsidP="00B34BCF">
      <w:r>
        <w:t>Ils s’ajoutent au verbe ou à l’adjectif et en modifient le sens.</w:t>
      </w:r>
    </w:p>
    <w:p w:rsidR="00B34BCF" w:rsidRPr="00137D15" w:rsidRDefault="00B34BCF" w:rsidP="00B34BCF">
      <w:pPr>
        <w:rPr>
          <w:rStyle w:val="Emphaseple"/>
          <w:rFonts w:eastAsiaTheme="majorEastAsia"/>
        </w:rPr>
      </w:pPr>
      <w:r w:rsidRPr="00137D15">
        <w:rPr>
          <w:rStyle w:val="Emphaseple"/>
          <w:rFonts w:eastAsiaTheme="majorEastAsia"/>
        </w:rPr>
        <w:t>toujours, beaucoup,</w:t>
      </w:r>
      <w:r>
        <w:rPr>
          <w:rStyle w:val="Emphaseple"/>
          <w:rFonts w:eastAsiaTheme="majorEastAsia"/>
        </w:rPr>
        <w:t xml:space="preserve"> fortement, très,</w:t>
      </w:r>
      <w:r w:rsidRPr="00137D15">
        <w:rPr>
          <w:rStyle w:val="Emphaseple"/>
          <w:rFonts w:eastAsiaTheme="majorEastAsia"/>
        </w:rPr>
        <w:t>…</w:t>
      </w:r>
    </w:p>
    <w:p w:rsidR="00B34BCF" w:rsidRDefault="008A4AEF" w:rsidP="00B34BCF">
      <w:r>
        <w:t>Il y a aussi des locutions adverbiales.</w:t>
      </w:r>
    </w:p>
    <w:p w:rsidR="008A4AEF" w:rsidRPr="008A4AEF" w:rsidRDefault="008A4AEF" w:rsidP="00B34BCF">
      <w:pPr>
        <w:rPr>
          <w:rStyle w:val="Emphaseple"/>
          <w:rFonts w:eastAsiaTheme="majorEastAsia"/>
        </w:rPr>
      </w:pPr>
      <w:r w:rsidRPr="008A4AEF">
        <w:rPr>
          <w:rStyle w:val="Emphaseple"/>
          <w:rFonts w:eastAsiaTheme="majorEastAsia"/>
        </w:rPr>
        <w:t>Plus…que, moins…que, ne…jamais, ne…personne.</w:t>
      </w:r>
    </w:p>
    <w:p w:rsidR="008A4AEF" w:rsidRDefault="008A4AEF" w:rsidP="00B34BCF"/>
    <w:p w:rsidR="00B34BCF" w:rsidRPr="009B6CFB" w:rsidRDefault="00B34BCF" w:rsidP="00B34BCF">
      <w:pPr>
        <w:pStyle w:val="Paragraphedeliste"/>
        <w:numPr>
          <w:ilvl w:val="0"/>
          <w:numId w:val="11"/>
        </w:numPr>
        <w:rPr>
          <w:b/>
          <w:u w:val="single"/>
        </w:rPr>
      </w:pPr>
      <w:r w:rsidRPr="009B6CFB">
        <w:rPr>
          <w:b/>
          <w:u w:val="single"/>
        </w:rPr>
        <w:t>Les prépositions </w:t>
      </w:r>
      <w:r w:rsidR="00F64AC4">
        <w:rPr>
          <w:b/>
          <w:u w:val="single"/>
        </w:rPr>
        <w:t xml:space="preserve">(invariables) </w:t>
      </w:r>
      <w:r w:rsidRPr="009B6CFB">
        <w:rPr>
          <w:b/>
          <w:u w:val="single"/>
        </w:rPr>
        <w:t>:</w:t>
      </w:r>
    </w:p>
    <w:p w:rsidR="00B34BCF" w:rsidRDefault="00B34BCF" w:rsidP="00B34BCF">
      <w:r>
        <w:t>Elles se placent devant un nom ou un verbe pour le relier à un autre nom ou verbe et le compléter.</w:t>
      </w:r>
    </w:p>
    <w:p w:rsidR="00B34BCF" w:rsidRPr="00137D15" w:rsidRDefault="00B34BCF" w:rsidP="00B34BCF">
      <w:pPr>
        <w:rPr>
          <w:rStyle w:val="Emphaseple"/>
          <w:rFonts w:eastAsiaTheme="majorEastAsia"/>
        </w:rPr>
      </w:pPr>
      <w:r w:rsidRPr="00137D15">
        <w:rPr>
          <w:rStyle w:val="Emphaseple"/>
          <w:rFonts w:eastAsiaTheme="majorEastAsia"/>
        </w:rPr>
        <w:t>à, de, avec,</w:t>
      </w:r>
      <w:r>
        <w:rPr>
          <w:rStyle w:val="Emphaseple"/>
          <w:rFonts w:eastAsiaTheme="majorEastAsia"/>
        </w:rPr>
        <w:t xml:space="preserve"> dans, pour,</w:t>
      </w:r>
      <w:r w:rsidRPr="00137D15">
        <w:rPr>
          <w:rStyle w:val="Emphaseple"/>
          <w:rFonts w:eastAsiaTheme="majorEastAsia"/>
        </w:rPr>
        <w:t>…</w:t>
      </w:r>
    </w:p>
    <w:p w:rsidR="00097BD0" w:rsidRDefault="00097BD0" w:rsidP="00097BD0">
      <w:pPr>
        <w:jc w:val="center"/>
      </w:pPr>
    </w:p>
    <w:p w:rsidR="006B7435" w:rsidRPr="006B7435" w:rsidRDefault="006B7435" w:rsidP="006B7435">
      <w:pPr>
        <w:pStyle w:val="Paragraphedeliste"/>
        <w:numPr>
          <w:ilvl w:val="0"/>
          <w:numId w:val="11"/>
        </w:numPr>
        <w:rPr>
          <w:b/>
          <w:u w:val="single"/>
        </w:rPr>
      </w:pPr>
      <w:r w:rsidRPr="006B7435">
        <w:rPr>
          <w:b/>
          <w:u w:val="single"/>
        </w:rPr>
        <w:t xml:space="preserve">Les </w:t>
      </w:r>
      <w:r>
        <w:rPr>
          <w:b/>
          <w:u w:val="single"/>
        </w:rPr>
        <w:t>conjonctions</w:t>
      </w:r>
      <w:r w:rsidRPr="006B7435">
        <w:rPr>
          <w:b/>
          <w:u w:val="single"/>
        </w:rPr>
        <w:t> (invariables) :</w:t>
      </w:r>
    </w:p>
    <w:p w:rsidR="006B7435" w:rsidRDefault="006B7435" w:rsidP="006B7435">
      <w:r>
        <w:t>Les conjonctions de coordination relient des mots</w:t>
      </w:r>
      <w:r w:rsidR="00131B43">
        <w:t xml:space="preserve">, des propositions </w:t>
      </w:r>
      <w:r>
        <w:t>ou des phrases de même nature.</w:t>
      </w:r>
    </w:p>
    <w:p w:rsidR="006B7435" w:rsidRPr="00137D15" w:rsidRDefault="006B7435" w:rsidP="006B7435">
      <w:pPr>
        <w:rPr>
          <w:rStyle w:val="Emphaseple"/>
          <w:rFonts w:eastAsiaTheme="majorEastAsia"/>
        </w:rPr>
      </w:pPr>
      <w:r>
        <w:rPr>
          <w:rStyle w:val="Emphaseple"/>
          <w:rFonts w:eastAsiaTheme="majorEastAsia"/>
        </w:rPr>
        <w:t>mais, ou, et, donc, or, ni, car,</w:t>
      </w:r>
      <w:r w:rsidRPr="00137D15">
        <w:rPr>
          <w:rStyle w:val="Emphaseple"/>
          <w:rFonts w:eastAsiaTheme="majorEastAsia"/>
        </w:rPr>
        <w:t>…</w:t>
      </w:r>
    </w:p>
    <w:p w:rsidR="006B7435" w:rsidRDefault="006B7435" w:rsidP="006B7435">
      <w:r>
        <w:t xml:space="preserve">Les conjonctions de subordination relient deux </w:t>
      </w:r>
      <w:r w:rsidR="00131B43">
        <w:t>propositions de nature différente.</w:t>
      </w:r>
    </w:p>
    <w:p w:rsidR="006B7435" w:rsidRPr="00137D15" w:rsidRDefault="000C69C4" w:rsidP="006B7435">
      <w:pPr>
        <w:rPr>
          <w:rStyle w:val="Emphaseple"/>
          <w:rFonts w:eastAsiaTheme="majorEastAsia"/>
        </w:rPr>
      </w:pPr>
      <w:r>
        <w:rPr>
          <w:rStyle w:val="Emphaseple"/>
          <w:rFonts w:eastAsiaTheme="majorEastAsia"/>
        </w:rPr>
        <w:t>p</w:t>
      </w:r>
      <w:r w:rsidR="006B7435">
        <w:rPr>
          <w:rStyle w:val="Emphaseple"/>
          <w:rFonts w:eastAsiaTheme="majorEastAsia"/>
        </w:rPr>
        <w:t xml:space="preserve">arce que, </w:t>
      </w:r>
      <w:r w:rsidR="005C2333">
        <w:rPr>
          <w:rStyle w:val="Emphaseple"/>
          <w:rFonts w:eastAsiaTheme="majorEastAsia"/>
        </w:rPr>
        <w:t>bien que, alors que</w:t>
      </w:r>
      <w:r w:rsidR="006B7435">
        <w:rPr>
          <w:rStyle w:val="Emphaseple"/>
          <w:rFonts w:eastAsiaTheme="majorEastAsia"/>
        </w:rPr>
        <w:t>,</w:t>
      </w:r>
      <w:r w:rsidR="006B7435" w:rsidRPr="00137D15">
        <w:rPr>
          <w:rStyle w:val="Emphaseple"/>
          <w:rFonts w:eastAsiaTheme="majorEastAsia"/>
        </w:rPr>
        <w:t>…</w:t>
      </w:r>
    </w:p>
    <w:p w:rsidR="006B7435" w:rsidRDefault="006B7435" w:rsidP="00097BD0">
      <w:pPr>
        <w:jc w:val="center"/>
      </w:pPr>
    </w:p>
    <w:p w:rsidR="00097BD0" w:rsidRDefault="00097BD0" w:rsidP="00097BD0">
      <w:pPr>
        <w:jc w:val="center"/>
      </w:pPr>
    </w:p>
    <w:p w:rsidR="00C934B0" w:rsidRDefault="00C934B0" w:rsidP="00097BD0">
      <w:pPr>
        <w:jc w:val="center"/>
      </w:pPr>
    </w:p>
    <w:p w:rsidR="00C934B0" w:rsidRDefault="00C934B0" w:rsidP="00097BD0">
      <w:pPr>
        <w:jc w:val="center"/>
      </w:pPr>
    </w:p>
    <w:p w:rsidR="00446EC8" w:rsidRPr="00C07080" w:rsidRDefault="00446EC8" w:rsidP="00446EC8">
      <w:pPr>
        <w:jc w:val="center"/>
      </w:pPr>
      <w:r w:rsidRPr="00C07080">
        <w:lastRenderedPageBreak/>
        <w:t xml:space="preserve">Leçon </w:t>
      </w:r>
      <w:r>
        <w:t>F</w:t>
      </w:r>
      <w:r w:rsidR="00452C50">
        <w:t>12</w:t>
      </w:r>
    </w:p>
    <w:p w:rsidR="00446EC8" w:rsidRDefault="00446EC8" w:rsidP="00446EC8">
      <w:pPr>
        <w:jc w:val="center"/>
      </w:pPr>
      <w:r w:rsidRPr="00B054A3">
        <w:rPr>
          <w:sz w:val="40"/>
          <w:szCs w:val="40"/>
          <w:u w:val="single"/>
        </w:rPr>
        <w:t xml:space="preserve">Les </w:t>
      </w:r>
      <w:r>
        <w:rPr>
          <w:sz w:val="40"/>
          <w:szCs w:val="40"/>
          <w:u w:val="single"/>
        </w:rPr>
        <w:t>types et les formes de phrase</w:t>
      </w:r>
    </w:p>
    <w:p w:rsidR="00446EC8" w:rsidRDefault="00446EC8" w:rsidP="00446EC8"/>
    <w:p w:rsidR="00446EC8" w:rsidRDefault="00446EC8" w:rsidP="00446EC8">
      <w:r>
        <w:t>Il existe quatre types de phrases différents :</w:t>
      </w:r>
    </w:p>
    <w:p w:rsidR="00446EC8" w:rsidRDefault="00446EC8" w:rsidP="00446EC8"/>
    <w:p w:rsidR="00446EC8" w:rsidRPr="003C7F2A" w:rsidRDefault="00446EC8" w:rsidP="00446EC8">
      <w:pPr>
        <w:pStyle w:val="Paragraphedeliste"/>
        <w:numPr>
          <w:ilvl w:val="0"/>
          <w:numId w:val="13"/>
        </w:numPr>
        <w:rPr>
          <w:b/>
          <w:u w:val="single"/>
        </w:rPr>
      </w:pPr>
      <w:r w:rsidRPr="003C7F2A">
        <w:rPr>
          <w:b/>
          <w:u w:val="single"/>
        </w:rPr>
        <w:t>La phrase déclarative :</w:t>
      </w:r>
    </w:p>
    <w:p w:rsidR="00446EC8" w:rsidRDefault="00446EC8" w:rsidP="00446EC8">
      <w:r>
        <w:t>L’auteur déclare, raconte ou explique quelque chose. À l’écrit, elle se termine par un simple point.</w:t>
      </w:r>
    </w:p>
    <w:p w:rsidR="00446EC8" w:rsidRDefault="00446EC8" w:rsidP="00446EC8">
      <w:pPr>
        <w:rPr>
          <w:rFonts w:cs="Tahoma"/>
        </w:rPr>
      </w:pPr>
      <w:r>
        <w:rPr>
          <w:rStyle w:val="Emphaseple"/>
          <w:rFonts w:eastAsiaTheme="majorEastAsia"/>
        </w:rPr>
        <w:t xml:space="preserve">Je </w:t>
      </w:r>
      <w:r w:rsidRPr="00812F45">
        <w:rPr>
          <w:rStyle w:val="Emphaseple"/>
          <w:rFonts w:eastAsiaTheme="majorEastAsia"/>
        </w:rPr>
        <w:t xml:space="preserve">mange </w:t>
      </w:r>
      <w:r>
        <w:rPr>
          <w:rStyle w:val="Emphaseple"/>
          <w:rFonts w:eastAsiaTheme="majorEastAsia"/>
        </w:rPr>
        <w:t xml:space="preserve">une </w:t>
      </w:r>
      <w:r w:rsidRPr="00812F45">
        <w:rPr>
          <w:rStyle w:val="Emphaseple"/>
          <w:rFonts w:eastAsiaTheme="majorEastAsia"/>
        </w:rPr>
        <w:t>mangue</w:t>
      </w:r>
      <w:r>
        <w:rPr>
          <w:rStyle w:val="Emphaseple"/>
          <w:rFonts w:eastAsiaTheme="majorEastAsia"/>
        </w:rPr>
        <w:t>.</w:t>
      </w:r>
    </w:p>
    <w:p w:rsidR="00446EC8" w:rsidRDefault="00446EC8" w:rsidP="00446EC8"/>
    <w:p w:rsidR="00446EC8" w:rsidRPr="003C7F2A" w:rsidRDefault="00446EC8" w:rsidP="00446EC8">
      <w:pPr>
        <w:pStyle w:val="Paragraphedeliste"/>
        <w:numPr>
          <w:ilvl w:val="0"/>
          <w:numId w:val="13"/>
        </w:numPr>
        <w:rPr>
          <w:b/>
          <w:u w:val="single"/>
        </w:rPr>
      </w:pPr>
      <w:r w:rsidRPr="003C7F2A">
        <w:rPr>
          <w:b/>
          <w:u w:val="single"/>
        </w:rPr>
        <w:t>La phrase interrogative :</w:t>
      </w:r>
    </w:p>
    <w:p w:rsidR="00446EC8" w:rsidRDefault="00446EC8" w:rsidP="00446EC8">
      <w:r>
        <w:t xml:space="preserve">Elle permet de poser une question. À l’écrit, elle se termine par un point d’interrogation, et la voix monte. Elle commence souvent par un pronom interrogatif, et le sujet peut </w:t>
      </w:r>
      <w:r w:rsidR="0048709C">
        <w:t>ê</w:t>
      </w:r>
      <w:r>
        <w:t>tre placé après le verbe.</w:t>
      </w:r>
    </w:p>
    <w:p w:rsidR="00446EC8" w:rsidRPr="002B504D" w:rsidRDefault="00446EC8" w:rsidP="00446EC8">
      <w:pPr>
        <w:rPr>
          <w:rStyle w:val="Emphaseple"/>
          <w:rFonts w:eastAsiaTheme="majorEastAsia"/>
        </w:rPr>
      </w:pPr>
      <w:r w:rsidRPr="00D81754">
        <w:rPr>
          <w:rFonts w:cs="Tahoma"/>
        </w:rPr>
        <w:t>« Est-ce que »</w:t>
      </w:r>
      <w:r>
        <w:rPr>
          <w:rFonts w:cs="Tahoma"/>
        </w:rPr>
        <w:t xml:space="preserve"> : </w:t>
      </w:r>
      <w:r w:rsidRPr="000A31ED">
        <w:rPr>
          <w:rStyle w:val="Emphaseple"/>
          <w:rFonts w:eastAsiaTheme="majorEastAsia"/>
          <w:u w:val="single"/>
        </w:rPr>
        <w:t>Est-ce que</w:t>
      </w:r>
      <w:r w:rsidRPr="002B504D">
        <w:rPr>
          <w:rStyle w:val="Emphaseple"/>
          <w:rFonts w:eastAsiaTheme="majorEastAsia"/>
        </w:rPr>
        <w:t xml:space="preserve"> tu vas </w:t>
      </w:r>
      <w:r>
        <w:rPr>
          <w:rStyle w:val="Emphaseple"/>
          <w:rFonts w:eastAsiaTheme="majorEastAsia"/>
        </w:rPr>
        <w:t xml:space="preserve">manger cette mangue </w:t>
      </w:r>
      <w:r w:rsidRPr="002B504D">
        <w:rPr>
          <w:rStyle w:val="Emphaseple"/>
          <w:rFonts w:eastAsiaTheme="majorEastAsia"/>
        </w:rPr>
        <w:t>?</w:t>
      </w:r>
    </w:p>
    <w:p w:rsidR="00446EC8" w:rsidRDefault="00446EC8" w:rsidP="00446EC8">
      <w:pPr>
        <w:rPr>
          <w:rFonts w:cs="Tahoma"/>
        </w:rPr>
      </w:pPr>
      <w:r>
        <w:rPr>
          <w:rFonts w:cs="Tahoma"/>
        </w:rPr>
        <w:t xml:space="preserve">« Que » : </w:t>
      </w:r>
      <w:r w:rsidRPr="000A31ED">
        <w:rPr>
          <w:rStyle w:val="Emphaseple"/>
          <w:rFonts w:eastAsiaTheme="majorEastAsia"/>
          <w:u w:val="single"/>
        </w:rPr>
        <w:t>Que</w:t>
      </w:r>
      <w:r w:rsidRPr="002B504D">
        <w:rPr>
          <w:rStyle w:val="Emphaseple"/>
          <w:rFonts w:eastAsiaTheme="majorEastAsia"/>
        </w:rPr>
        <w:t xml:space="preserve"> fais-tu aujourd’hui ?</w:t>
      </w:r>
    </w:p>
    <w:p w:rsidR="00446EC8" w:rsidRDefault="00446EC8" w:rsidP="00446EC8">
      <w:pPr>
        <w:rPr>
          <w:rFonts w:cs="Tahoma"/>
        </w:rPr>
      </w:pPr>
      <w:r w:rsidRPr="00D81754">
        <w:rPr>
          <w:rFonts w:cs="Tahoma"/>
        </w:rPr>
        <w:t>« Qui »</w:t>
      </w:r>
      <w:r>
        <w:rPr>
          <w:rFonts w:cs="Tahoma"/>
        </w:rPr>
        <w:t xml:space="preserve"> : </w:t>
      </w:r>
      <w:r w:rsidRPr="000A31ED">
        <w:rPr>
          <w:rStyle w:val="Emphaseple"/>
          <w:rFonts w:eastAsiaTheme="majorEastAsia"/>
          <w:u w:val="single"/>
        </w:rPr>
        <w:t>Qui</w:t>
      </w:r>
      <w:r w:rsidRPr="002B504D">
        <w:rPr>
          <w:rStyle w:val="Emphaseple"/>
          <w:rFonts w:eastAsiaTheme="majorEastAsia"/>
        </w:rPr>
        <w:t xml:space="preserve"> sont tes amis ?</w:t>
      </w:r>
    </w:p>
    <w:p w:rsidR="00446EC8" w:rsidRDefault="00446EC8" w:rsidP="00446EC8">
      <w:pPr>
        <w:rPr>
          <w:rFonts w:cs="Tahoma"/>
        </w:rPr>
      </w:pPr>
      <w:r w:rsidRPr="00D81754">
        <w:rPr>
          <w:rFonts w:cs="Tahoma"/>
        </w:rPr>
        <w:t>« Quand »</w:t>
      </w:r>
      <w:r>
        <w:rPr>
          <w:rFonts w:cs="Tahoma"/>
        </w:rPr>
        <w:t xml:space="preserve"> : </w:t>
      </w:r>
      <w:r w:rsidRPr="000A31ED">
        <w:rPr>
          <w:rStyle w:val="Emphaseple"/>
          <w:rFonts w:eastAsiaTheme="majorEastAsia"/>
          <w:u w:val="single"/>
        </w:rPr>
        <w:t>Quand</w:t>
      </w:r>
      <w:r w:rsidRPr="002B504D">
        <w:rPr>
          <w:rStyle w:val="Emphaseple"/>
          <w:rFonts w:eastAsiaTheme="majorEastAsia"/>
        </w:rPr>
        <w:t xml:space="preserve"> vas-tu en sport ?</w:t>
      </w:r>
    </w:p>
    <w:p w:rsidR="00446EC8" w:rsidRDefault="00446EC8" w:rsidP="00446EC8">
      <w:pPr>
        <w:rPr>
          <w:rFonts w:cs="Tahoma"/>
        </w:rPr>
      </w:pPr>
      <w:r>
        <w:rPr>
          <w:rFonts w:cs="Tahoma"/>
        </w:rPr>
        <w:t xml:space="preserve">« Où » : </w:t>
      </w:r>
      <w:r w:rsidRPr="000A31ED">
        <w:rPr>
          <w:rStyle w:val="Emphaseple"/>
          <w:rFonts w:eastAsiaTheme="majorEastAsia"/>
          <w:u w:val="single"/>
        </w:rPr>
        <w:t>Où</w:t>
      </w:r>
      <w:r w:rsidRPr="002B504D">
        <w:rPr>
          <w:rStyle w:val="Emphaseple"/>
          <w:rFonts w:eastAsiaTheme="majorEastAsia"/>
        </w:rPr>
        <w:t xml:space="preserve"> est ton cartable ?</w:t>
      </w:r>
    </w:p>
    <w:p w:rsidR="00446EC8" w:rsidRDefault="00446EC8" w:rsidP="00446EC8">
      <w:pPr>
        <w:rPr>
          <w:rFonts w:cs="Tahoma"/>
        </w:rPr>
      </w:pPr>
      <w:r w:rsidRPr="00D81754">
        <w:rPr>
          <w:rFonts w:cs="Tahoma"/>
        </w:rPr>
        <w:t>« Pourquoi »</w:t>
      </w:r>
      <w:r>
        <w:rPr>
          <w:rFonts w:cs="Tahoma"/>
        </w:rPr>
        <w:t xml:space="preserve"> : </w:t>
      </w:r>
      <w:r w:rsidRPr="000A31ED">
        <w:rPr>
          <w:rStyle w:val="Emphaseple"/>
          <w:rFonts w:eastAsiaTheme="majorEastAsia"/>
          <w:u w:val="single"/>
        </w:rPr>
        <w:t xml:space="preserve">Pourquoi </w:t>
      </w:r>
      <w:r w:rsidRPr="002B504D">
        <w:rPr>
          <w:rStyle w:val="Emphaseple"/>
          <w:rFonts w:eastAsiaTheme="majorEastAsia"/>
        </w:rPr>
        <w:t>es-tu fâché ?</w:t>
      </w:r>
    </w:p>
    <w:p w:rsidR="00446EC8" w:rsidRDefault="00446EC8" w:rsidP="00446EC8">
      <w:pPr>
        <w:rPr>
          <w:rFonts w:cs="Tahoma"/>
        </w:rPr>
      </w:pPr>
      <w:r>
        <w:rPr>
          <w:rFonts w:cs="Tahoma"/>
        </w:rPr>
        <w:t xml:space="preserve">« Comment» : </w:t>
      </w:r>
      <w:r w:rsidRPr="000A31ED">
        <w:rPr>
          <w:rStyle w:val="Emphaseple"/>
          <w:rFonts w:eastAsiaTheme="majorEastAsia"/>
          <w:u w:val="single"/>
        </w:rPr>
        <w:t>Comment</w:t>
      </w:r>
      <w:r w:rsidRPr="002B504D">
        <w:rPr>
          <w:rStyle w:val="Emphaseple"/>
          <w:rFonts w:eastAsiaTheme="majorEastAsia"/>
        </w:rPr>
        <w:t xml:space="preserve"> vas-tu ?</w:t>
      </w:r>
    </w:p>
    <w:p w:rsidR="00446EC8" w:rsidRPr="002B504D" w:rsidRDefault="00446EC8" w:rsidP="00446EC8">
      <w:pPr>
        <w:rPr>
          <w:rStyle w:val="Emphaseple"/>
          <w:rFonts w:eastAsiaTheme="majorEastAsia"/>
        </w:rPr>
      </w:pPr>
      <w:r w:rsidRPr="00D81754">
        <w:rPr>
          <w:rFonts w:cs="Tahoma"/>
        </w:rPr>
        <w:t>« Combien »</w:t>
      </w:r>
      <w:r>
        <w:rPr>
          <w:rFonts w:cs="Tahoma"/>
        </w:rPr>
        <w:t xml:space="preserve"> : </w:t>
      </w:r>
      <w:r w:rsidRPr="000A31ED">
        <w:rPr>
          <w:rStyle w:val="Emphaseple"/>
          <w:rFonts w:eastAsiaTheme="majorEastAsia"/>
          <w:u w:val="single"/>
        </w:rPr>
        <w:t>Combien</w:t>
      </w:r>
      <w:r w:rsidRPr="002B504D">
        <w:rPr>
          <w:rStyle w:val="Emphaseple"/>
          <w:rFonts w:eastAsiaTheme="majorEastAsia"/>
        </w:rPr>
        <w:t xml:space="preserve"> de frères as-tu ?</w:t>
      </w:r>
    </w:p>
    <w:p w:rsidR="00446EC8" w:rsidRDefault="00446EC8" w:rsidP="00446EC8"/>
    <w:p w:rsidR="00446EC8" w:rsidRPr="003C7F2A" w:rsidRDefault="00446EC8" w:rsidP="00446EC8">
      <w:pPr>
        <w:pStyle w:val="Paragraphedeliste"/>
        <w:numPr>
          <w:ilvl w:val="0"/>
          <w:numId w:val="13"/>
        </w:numPr>
        <w:rPr>
          <w:b/>
          <w:u w:val="single"/>
        </w:rPr>
      </w:pPr>
      <w:r w:rsidRPr="003C7F2A">
        <w:rPr>
          <w:b/>
          <w:u w:val="single"/>
        </w:rPr>
        <w:t>La phrase impérative :</w:t>
      </w:r>
    </w:p>
    <w:p w:rsidR="00446EC8" w:rsidRDefault="00446EC8" w:rsidP="00446EC8">
      <w:r>
        <w:t>Elle permet d’exprimer un ordre, un conseil ou une interdiction.</w:t>
      </w:r>
    </w:p>
    <w:p w:rsidR="00446EC8" w:rsidRDefault="00446EC8" w:rsidP="00446EC8">
      <w:pPr>
        <w:rPr>
          <w:rFonts w:cs="Tahoma"/>
        </w:rPr>
      </w:pPr>
      <w:r>
        <w:rPr>
          <w:rStyle w:val="Emphaseple"/>
          <w:rFonts w:eastAsiaTheme="majorEastAsia"/>
        </w:rPr>
        <w:t>M</w:t>
      </w:r>
      <w:r w:rsidRPr="00812F45">
        <w:rPr>
          <w:rStyle w:val="Emphaseple"/>
          <w:rFonts w:eastAsiaTheme="majorEastAsia"/>
        </w:rPr>
        <w:t>ange</w:t>
      </w:r>
      <w:r>
        <w:rPr>
          <w:rStyle w:val="Emphaseple"/>
          <w:rFonts w:eastAsiaTheme="majorEastAsia"/>
        </w:rPr>
        <w:t xml:space="preserve"> cette </w:t>
      </w:r>
      <w:r w:rsidRPr="00812F45">
        <w:rPr>
          <w:rStyle w:val="Emphaseple"/>
          <w:rFonts w:eastAsiaTheme="majorEastAsia"/>
        </w:rPr>
        <w:t>mangue</w:t>
      </w:r>
      <w:r>
        <w:rPr>
          <w:rStyle w:val="Emphaseple"/>
          <w:rFonts w:eastAsiaTheme="majorEastAsia"/>
        </w:rPr>
        <w:t> !</w:t>
      </w:r>
    </w:p>
    <w:p w:rsidR="00446EC8" w:rsidRDefault="00446EC8" w:rsidP="00446EC8"/>
    <w:p w:rsidR="00446EC8" w:rsidRPr="003C7F2A" w:rsidRDefault="00446EC8" w:rsidP="00446EC8">
      <w:pPr>
        <w:pStyle w:val="Paragraphedeliste"/>
        <w:numPr>
          <w:ilvl w:val="0"/>
          <w:numId w:val="13"/>
        </w:numPr>
        <w:rPr>
          <w:b/>
          <w:u w:val="single"/>
        </w:rPr>
      </w:pPr>
      <w:r w:rsidRPr="003C7F2A">
        <w:rPr>
          <w:b/>
          <w:u w:val="single"/>
        </w:rPr>
        <w:t>La phrase exclamative :</w:t>
      </w:r>
    </w:p>
    <w:p w:rsidR="00446EC8" w:rsidRDefault="00446EC8" w:rsidP="00446EC8">
      <w:r>
        <w:t>Elle permet d’exprimer une surprise, un sentiment. À l’écrit, elle se termine par un point d’exclamation.</w:t>
      </w:r>
    </w:p>
    <w:p w:rsidR="00446EC8" w:rsidRDefault="00446EC8" w:rsidP="00446EC8">
      <w:pPr>
        <w:rPr>
          <w:rFonts w:cs="Tahoma"/>
        </w:rPr>
      </w:pPr>
      <w:r>
        <w:rPr>
          <w:rStyle w:val="Emphaseple"/>
          <w:rFonts w:eastAsiaTheme="majorEastAsia"/>
        </w:rPr>
        <w:t xml:space="preserve">Tu </w:t>
      </w:r>
      <w:r w:rsidRPr="00812F45">
        <w:rPr>
          <w:rStyle w:val="Emphaseple"/>
          <w:rFonts w:eastAsiaTheme="majorEastAsia"/>
        </w:rPr>
        <w:t>mange</w:t>
      </w:r>
      <w:r>
        <w:rPr>
          <w:rStyle w:val="Emphaseple"/>
          <w:rFonts w:eastAsiaTheme="majorEastAsia"/>
        </w:rPr>
        <w:t>s</w:t>
      </w:r>
      <w:r w:rsidRPr="00812F45">
        <w:rPr>
          <w:rStyle w:val="Emphaseple"/>
          <w:rFonts w:eastAsiaTheme="majorEastAsia"/>
        </w:rPr>
        <w:t xml:space="preserve"> </w:t>
      </w:r>
      <w:r>
        <w:rPr>
          <w:rStyle w:val="Emphaseple"/>
          <w:rFonts w:eastAsiaTheme="majorEastAsia"/>
        </w:rPr>
        <w:t xml:space="preserve">une </w:t>
      </w:r>
      <w:r w:rsidRPr="00812F45">
        <w:rPr>
          <w:rStyle w:val="Emphaseple"/>
          <w:rFonts w:eastAsiaTheme="majorEastAsia"/>
        </w:rPr>
        <w:t>mangue</w:t>
      </w:r>
      <w:r>
        <w:rPr>
          <w:rStyle w:val="Emphaseple"/>
          <w:rFonts w:eastAsiaTheme="majorEastAsia"/>
        </w:rPr>
        <w:t> !</w:t>
      </w:r>
    </w:p>
    <w:p w:rsidR="00CE7FC6" w:rsidRDefault="00CE7FC6" w:rsidP="00446EC8"/>
    <w:p w:rsidR="00446EC8" w:rsidRDefault="00446EC8" w:rsidP="00446EC8">
      <w:pPr>
        <w:rPr>
          <w:rFonts w:cs="Tahoma"/>
        </w:rPr>
      </w:pPr>
      <w:r>
        <w:t>Chaque type de phrase précédent peut s’écrire à la forme affirmative</w:t>
      </w:r>
      <w:r>
        <w:rPr>
          <w:rFonts w:cs="Tahoma"/>
        </w:rPr>
        <w:t xml:space="preserve"> ou négative</w:t>
      </w:r>
      <w:r w:rsidR="003C6304">
        <w:rPr>
          <w:rFonts w:cs="Tahoma"/>
        </w:rPr>
        <w:t>.</w:t>
      </w:r>
    </w:p>
    <w:p w:rsidR="00CE7FC6" w:rsidRDefault="00CE7FC6" w:rsidP="00446EC8">
      <w:pPr>
        <w:rPr>
          <w:rFonts w:cs="Tahoma"/>
        </w:rPr>
      </w:pPr>
    </w:p>
    <w:p w:rsidR="00446EC8" w:rsidRDefault="00446EC8" w:rsidP="00CE7FC6">
      <w:pPr>
        <w:rPr>
          <w:rFonts w:cs="Tahoma"/>
        </w:rPr>
      </w:pPr>
      <w:r w:rsidRPr="00CE7FC6">
        <w:rPr>
          <w:rFonts w:cs="Tahoma"/>
          <w:u w:val="single"/>
        </w:rPr>
        <w:t>La phrase affirmative :</w:t>
      </w:r>
      <w:r w:rsidRPr="00CE7FC6">
        <w:rPr>
          <w:rFonts w:cs="Tahoma"/>
        </w:rPr>
        <w:t xml:space="preserve"> Elle dit « oui » à quelque chose.</w:t>
      </w:r>
    </w:p>
    <w:p w:rsidR="00CE7FC6" w:rsidRDefault="00CE7FC6" w:rsidP="00CE7FC6">
      <w:pPr>
        <w:rPr>
          <w:rFonts w:cs="Tahoma"/>
        </w:rPr>
      </w:pPr>
      <w:r>
        <w:rPr>
          <w:rStyle w:val="Emphaseple"/>
          <w:rFonts w:eastAsiaTheme="majorEastAsia"/>
        </w:rPr>
        <w:t xml:space="preserve">Je </w:t>
      </w:r>
      <w:r w:rsidRPr="00812F45">
        <w:rPr>
          <w:rStyle w:val="Emphaseple"/>
          <w:rFonts w:eastAsiaTheme="majorEastAsia"/>
        </w:rPr>
        <w:t xml:space="preserve">mange </w:t>
      </w:r>
      <w:r>
        <w:rPr>
          <w:rStyle w:val="Emphaseple"/>
          <w:rFonts w:eastAsiaTheme="majorEastAsia"/>
        </w:rPr>
        <w:t xml:space="preserve">une </w:t>
      </w:r>
      <w:r w:rsidRPr="00812F45">
        <w:rPr>
          <w:rStyle w:val="Emphaseple"/>
          <w:rFonts w:eastAsiaTheme="majorEastAsia"/>
        </w:rPr>
        <w:t>mangue</w:t>
      </w:r>
      <w:r>
        <w:rPr>
          <w:rStyle w:val="Emphaseple"/>
          <w:rFonts w:eastAsiaTheme="majorEastAsia"/>
        </w:rPr>
        <w:t>.</w:t>
      </w:r>
    </w:p>
    <w:p w:rsidR="00CE7FC6" w:rsidRPr="00CE7FC6" w:rsidRDefault="00CE7FC6" w:rsidP="00CE7FC6">
      <w:pPr>
        <w:rPr>
          <w:rFonts w:cs="Tahoma"/>
        </w:rPr>
      </w:pPr>
    </w:p>
    <w:p w:rsidR="00446EC8" w:rsidRPr="00CE7FC6" w:rsidRDefault="00446EC8" w:rsidP="00CE7FC6">
      <w:pPr>
        <w:rPr>
          <w:rFonts w:cs="Tahoma"/>
        </w:rPr>
      </w:pPr>
      <w:r w:rsidRPr="00CE7FC6">
        <w:rPr>
          <w:rFonts w:cs="Tahoma"/>
          <w:u w:val="single"/>
        </w:rPr>
        <w:t>La phrase négative :</w:t>
      </w:r>
      <w:r w:rsidRPr="00CE7FC6">
        <w:rPr>
          <w:rFonts w:cs="Tahoma"/>
        </w:rPr>
        <w:t xml:space="preserve"> Elle dit « non » à quelque chose. Elle utilise des locutions négatives qui se placent avant et après le verbe.</w:t>
      </w:r>
    </w:p>
    <w:p w:rsidR="003C6304" w:rsidRDefault="003C6304" w:rsidP="00446EC8">
      <w:pPr>
        <w:rPr>
          <w:rFonts w:cs="Tahoma"/>
        </w:rPr>
      </w:pPr>
    </w:p>
    <w:p w:rsidR="00446EC8" w:rsidRPr="00812F45" w:rsidRDefault="00446EC8" w:rsidP="00446EC8">
      <w:pPr>
        <w:rPr>
          <w:rStyle w:val="Emphaseple"/>
          <w:rFonts w:eastAsiaTheme="majorEastAsia"/>
        </w:rPr>
      </w:pPr>
      <w:r>
        <w:rPr>
          <w:rFonts w:cs="Tahoma"/>
        </w:rPr>
        <w:t xml:space="preserve">« ni…ni </w:t>
      </w:r>
      <w:r w:rsidRPr="00D81754">
        <w:rPr>
          <w:rFonts w:cs="Tahoma"/>
        </w:rPr>
        <w:t>»</w:t>
      </w:r>
      <w:r>
        <w:rPr>
          <w:rFonts w:cs="Tahoma"/>
        </w:rPr>
        <w:t xml:space="preserve"> : </w:t>
      </w:r>
      <w:r w:rsidRPr="00812F45">
        <w:rPr>
          <w:rStyle w:val="Emphaseple"/>
          <w:rFonts w:eastAsiaTheme="majorEastAsia"/>
        </w:rPr>
        <w:t xml:space="preserve">Je ne mange </w:t>
      </w:r>
      <w:r w:rsidRPr="00701032">
        <w:rPr>
          <w:rStyle w:val="Emphaseple"/>
          <w:rFonts w:eastAsiaTheme="majorEastAsia"/>
          <w:u w:val="single"/>
        </w:rPr>
        <w:t xml:space="preserve">ni </w:t>
      </w:r>
      <w:r w:rsidRPr="00812F45">
        <w:rPr>
          <w:rStyle w:val="Emphaseple"/>
          <w:rFonts w:eastAsiaTheme="majorEastAsia"/>
        </w:rPr>
        <w:t xml:space="preserve">mangues, </w:t>
      </w:r>
      <w:r w:rsidRPr="00701032">
        <w:rPr>
          <w:rStyle w:val="Emphaseple"/>
          <w:rFonts w:eastAsiaTheme="majorEastAsia"/>
          <w:u w:val="single"/>
        </w:rPr>
        <w:t>ni</w:t>
      </w:r>
      <w:r w:rsidRPr="00812F45">
        <w:rPr>
          <w:rStyle w:val="Emphaseple"/>
          <w:rFonts w:eastAsiaTheme="majorEastAsia"/>
        </w:rPr>
        <w:t xml:space="preserve"> bananes.</w:t>
      </w:r>
    </w:p>
    <w:p w:rsidR="00446EC8" w:rsidRPr="00812F45" w:rsidRDefault="00446EC8" w:rsidP="00446EC8">
      <w:pPr>
        <w:rPr>
          <w:rStyle w:val="Emphaseple"/>
          <w:rFonts w:eastAsiaTheme="majorEastAsia"/>
        </w:rPr>
      </w:pPr>
      <w:r w:rsidRPr="00D81754">
        <w:rPr>
          <w:rFonts w:cs="Tahoma"/>
        </w:rPr>
        <w:t>« ne…pas »</w:t>
      </w:r>
      <w:r>
        <w:rPr>
          <w:rFonts w:cs="Tahoma"/>
        </w:rPr>
        <w:t xml:space="preserve"> : </w:t>
      </w:r>
      <w:r w:rsidRPr="00812F45">
        <w:rPr>
          <w:rStyle w:val="Emphaseple"/>
          <w:rFonts w:eastAsiaTheme="majorEastAsia"/>
        </w:rPr>
        <w:t xml:space="preserve">Je </w:t>
      </w:r>
      <w:r w:rsidRPr="00701032">
        <w:rPr>
          <w:rStyle w:val="Emphaseple"/>
          <w:rFonts w:eastAsiaTheme="majorEastAsia"/>
          <w:u w:val="single"/>
        </w:rPr>
        <w:t>ne</w:t>
      </w:r>
      <w:r w:rsidRPr="00812F45">
        <w:rPr>
          <w:rStyle w:val="Emphaseple"/>
          <w:rFonts w:eastAsiaTheme="majorEastAsia"/>
        </w:rPr>
        <w:t xml:space="preserve"> mange </w:t>
      </w:r>
      <w:r w:rsidRPr="00701032">
        <w:rPr>
          <w:rStyle w:val="Emphaseple"/>
          <w:rFonts w:eastAsiaTheme="majorEastAsia"/>
          <w:u w:val="single"/>
        </w:rPr>
        <w:t>pas</w:t>
      </w:r>
      <w:r w:rsidRPr="00812F45">
        <w:rPr>
          <w:rStyle w:val="Emphaseple"/>
          <w:rFonts w:eastAsiaTheme="majorEastAsia"/>
        </w:rPr>
        <w:t xml:space="preserve"> de mangues.</w:t>
      </w:r>
    </w:p>
    <w:p w:rsidR="00446EC8" w:rsidRPr="00812F45" w:rsidRDefault="00446EC8" w:rsidP="00446EC8">
      <w:pPr>
        <w:rPr>
          <w:rStyle w:val="Emphaseple"/>
          <w:rFonts w:eastAsiaTheme="majorEastAsia"/>
        </w:rPr>
      </w:pPr>
      <w:r w:rsidRPr="00D81754">
        <w:rPr>
          <w:rFonts w:cs="Tahoma"/>
        </w:rPr>
        <w:t>« ne … jamais »</w:t>
      </w:r>
      <w:r>
        <w:rPr>
          <w:rFonts w:cs="Tahoma"/>
        </w:rPr>
        <w:t xml:space="preserve"> : </w:t>
      </w:r>
      <w:r w:rsidRPr="00812F45">
        <w:rPr>
          <w:rStyle w:val="Emphaseple"/>
          <w:rFonts w:eastAsiaTheme="majorEastAsia"/>
        </w:rPr>
        <w:t xml:space="preserve">Je </w:t>
      </w:r>
      <w:r w:rsidRPr="00701032">
        <w:rPr>
          <w:rStyle w:val="Emphaseple"/>
          <w:rFonts w:eastAsiaTheme="majorEastAsia"/>
          <w:u w:val="single"/>
        </w:rPr>
        <w:t>ne</w:t>
      </w:r>
      <w:r w:rsidRPr="00812F45">
        <w:rPr>
          <w:rStyle w:val="Emphaseple"/>
          <w:rFonts w:eastAsiaTheme="majorEastAsia"/>
        </w:rPr>
        <w:t xml:space="preserve"> mange </w:t>
      </w:r>
      <w:r w:rsidRPr="00701032">
        <w:rPr>
          <w:rStyle w:val="Emphaseple"/>
          <w:rFonts w:eastAsiaTheme="majorEastAsia"/>
          <w:u w:val="single"/>
        </w:rPr>
        <w:t>jamais</w:t>
      </w:r>
      <w:r w:rsidRPr="00701032">
        <w:rPr>
          <w:rStyle w:val="Emphaseple"/>
          <w:rFonts w:eastAsiaTheme="majorEastAsia"/>
        </w:rPr>
        <w:t xml:space="preserve"> </w:t>
      </w:r>
      <w:r w:rsidRPr="00812F45">
        <w:rPr>
          <w:rStyle w:val="Emphaseple"/>
          <w:rFonts w:eastAsiaTheme="majorEastAsia"/>
        </w:rPr>
        <w:t>de mangues.</w:t>
      </w:r>
    </w:p>
    <w:p w:rsidR="00446EC8" w:rsidRPr="00812F45" w:rsidRDefault="00446EC8" w:rsidP="00446EC8">
      <w:pPr>
        <w:rPr>
          <w:rStyle w:val="Emphaseple"/>
          <w:rFonts w:eastAsiaTheme="majorEastAsia"/>
        </w:rPr>
      </w:pPr>
      <w:r w:rsidRPr="00D81754">
        <w:rPr>
          <w:rFonts w:cs="Tahoma"/>
        </w:rPr>
        <w:t>« ne … plus »</w:t>
      </w:r>
      <w:r>
        <w:rPr>
          <w:rFonts w:cs="Tahoma"/>
        </w:rPr>
        <w:t xml:space="preserve"> : </w:t>
      </w:r>
      <w:r w:rsidRPr="00812F45">
        <w:rPr>
          <w:rStyle w:val="Emphaseple"/>
          <w:rFonts w:eastAsiaTheme="majorEastAsia"/>
        </w:rPr>
        <w:t xml:space="preserve">Je </w:t>
      </w:r>
      <w:r w:rsidRPr="00701032">
        <w:rPr>
          <w:rStyle w:val="Emphaseple"/>
          <w:rFonts w:eastAsiaTheme="majorEastAsia"/>
          <w:u w:val="single"/>
        </w:rPr>
        <w:t>ne</w:t>
      </w:r>
      <w:r w:rsidRPr="00812F45">
        <w:rPr>
          <w:rStyle w:val="Emphaseple"/>
          <w:rFonts w:eastAsiaTheme="majorEastAsia"/>
        </w:rPr>
        <w:t xml:space="preserve"> mange </w:t>
      </w:r>
      <w:r w:rsidRPr="00701032">
        <w:rPr>
          <w:rStyle w:val="Emphaseple"/>
          <w:rFonts w:eastAsiaTheme="majorEastAsia"/>
          <w:u w:val="single"/>
        </w:rPr>
        <w:t>plus</w:t>
      </w:r>
      <w:r w:rsidRPr="00812F45">
        <w:rPr>
          <w:rStyle w:val="Emphaseple"/>
          <w:rFonts w:eastAsiaTheme="majorEastAsia"/>
        </w:rPr>
        <w:t xml:space="preserve"> de mangues.</w:t>
      </w:r>
    </w:p>
    <w:p w:rsidR="00446EC8" w:rsidRPr="00812F45" w:rsidRDefault="00446EC8" w:rsidP="00446EC8">
      <w:pPr>
        <w:rPr>
          <w:rStyle w:val="Emphaseple"/>
          <w:rFonts w:eastAsiaTheme="majorEastAsia"/>
        </w:rPr>
      </w:pPr>
      <w:r w:rsidRPr="00D81754">
        <w:rPr>
          <w:rFonts w:cs="Tahoma"/>
        </w:rPr>
        <w:t>« ne … rien »</w:t>
      </w:r>
      <w:r>
        <w:rPr>
          <w:rFonts w:cs="Tahoma"/>
        </w:rPr>
        <w:t xml:space="preserve"> : </w:t>
      </w:r>
      <w:r w:rsidRPr="00812F45">
        <w:rPr>
          <w:rStyle w:val="Emphaseple"/>
          <w:rFonts w:eastAsiaTheme="majorEastAsia"/>
        </w:rPr>
        <w:t xml:space="preserve">Je </w:t>
      </w:r>
      <w:r w:rsidRPr="00701032">
        <w:rPr>
          <w:rStyle w:val="Emphaseple"/>
          <w:rFonts w:eastAsiaTheme="majorEastAsia"/>
          <w:u w:val="single"/>
        </w:rPr>
        <w:t>ne</w:t>
      </w:r>
      <w:r w:rsidRPr="00812F45">
        <w:rPr>
          <w:rStyle w:val="Emphaseple"/>
          <w:rFonts w:eastAsiaTheme="majorEastAsia"/>
        </w:rPr>
        <w:t xml:space="preserve"> mange </w:t>
      </w:r>
      <w:r w:rsidRPr="00701032">
        <w:rPr>
          <w:rStyle w:val="Emphaseple"/>
          <w:rFonts w:eastAsiaTheme="majorEastAsia"/>
          <w:u w:val="single"/>
        </w:rPr>
        <w:t>rien</w:t>
      </w:r>
      <w:r w:rsidRPr="00812F45">
        <w:rPr>
          <w:rStyle w:val="Emphaseple"/>
          <w:rFonts w:eastAsiaTheme="majorEastAsia"/>
        </w:rPr>
        <w:t>.</w:t>
      </w:r>
    </w:p>
    <w:p w:rsidR="00446EC8" w:rsidRPr="00812F45" w:rsidRDefault="00446EC8" w:rsidP="00446EC8">
      <w:pPr>
        <w:rPr>
          <w:rStyle w:val="Emphaseple"/>
          <w:rFonts w:eastAsiaTheme="majorEastAsia"/>
        </w:rPr>
      </w:pPr>
      <w:r w:rsidRPr="00D81754">
        <w:rPr>
          <w:rFonts w:cs="Tahoma"/>
        </w:rPr>
        <w:t>« ne … personne</w:t>
      </w:r>
      <w:r>
        <w:rPr>
          <w:rFonts w:cs="Tahoma"/>
        </w:rPr>
        <w:t xml:space="preserve"> » : </w:t>
      </w:r>
      <w:r w:rsidRPr="00812F45">
        <w:rPr>
          <w:rStyle w:val="Emphaseple"/>
          <w:rFonts w:eastAsiaTheme="majorEastAsia"/>
        </w:rPr>
        <w:t xml:space="preserve">Je </w:t>
      </w:r>
      <w:r w:rsidRPr="00701032">
        <w:rPr>
          <w:rStyle w:val="Emphaseple"/>
          <w:rFonts w:eastAsiaTheme="majorEastAsia"/>
          <w:u w:val="single"/>
        </w:rPr>
        <w:t>ne</w:t>
      </w:r>
      <w:r w:rsidRPr="00812F45">
        <w:rPr>
          <w:rStyle w:val="Emphaseple"/>
          <w:rFonts w:eastAsiaTheme="majorEastAsia"/>
        </w:rPr>
        <w:t xml:space="preserve"> mange avec </w:t>
      </w:r>
      <w:r w:rsidRPr="00701032">
        <w:rPr>
          <w:rStyle w:val="Emphaseple"/>
          <w:rFonts w:eastAsiaTheme="majorEastAsia"/>
          <w:u w:val="single"/>
        </w:rPr>
        <w:t>personne</w:t>
      </w:r>
      <w:r w:rsidRPr="00812F45">
        <w:rPr>
          <w:rStyle w:val="Emphaseple"/>
          <w:rFonts w:eastAsiaTheme="majorEastAsia"/>
        </w:rPr>
        <w:t>.</w:t>
      </w:r>
    </w:p>
    <w:p w:rsidR="00446EC8" w:rsidRDefault="00446EC8" w:rsidP="00446EC8"/>
    <w:p w:rsidR="00C934B0" w:rsidRDefault="00C934B0" w:rsidP="00446EC8"/>
    <w:p w:rsidR="00C934B0" w:rsidRPr="00C07080" w:rsidRDefault="00C934B0" w:rsidP="00C934B0">
      <w:pPr>
        <w:jc w:val="center"/>
      </w:pPr>
      <w:r w:rsidRPr="00C07080">
        <w:t xml:space="preserve">Leçon </w:t>
      </w:r>
      <w:r>
        <w:t>F</w:t>
      </w:r>
      <w:r w:rsidR="00452C50">
        <w:t>13</w:t>
      </w:r>
    </w:p>
    <w:p w:rsidR="00C934B0" w:rsidRPr="00B80E5B" w:rsidRDefault="00C934B0" w:rsidP="00C934B0">
      <w:pPr>
        <w:jc w:val="center"/>
        <w:rPr>
          <w:sz w:val="40"/>
          <w:szCs w:val="40"/>
          <w:u w:val="single"/>
        </w:rPr>
      </w:pPr>
      <w:r w:rsidRPr="00B80E5B">
        <w:rPr>
          <w:sz w:val="40"/>
          <w:szCs w:val="40"/>
          <w:u w:val="single"/>
        </w:rPr>
        <w:t>Sens propre et sens figuré</w:t>
      </w:r>
    </w:p>
    <w:p w:rsidR="00C934B0" w:rsidRPr="00B80E5B" w:rsidRDefault="00C934B0" w:rsidP="00C934B0">
      <w:pPr>
        <w:jc w:val="center"/>
        <w:rPr>
          <w:sz w:val="40"/>
          <w:szCs w:val="40"/>
          <w:u w:val="single"/>
        </w:rPr>
      </w:pPr>
      <w:r w:rsidRPr="00B80E5B">
        <w:rPr>
          <w:sz w:val="40"/>
          <w:szCs w:val="40"/>
          <w:u w:val="single"/>
        </w:rPr>
        <w:t>Les métaphores</w:t>
      </w:r>
    </w:p>
    <w:p w:rsidR="00C934B0" w:rsidRDefault="00C934B0" w:rsidP="00C934B0"/>
    <w:p w:rsidR="00C934B0" w:rsidRDefault="00C934B0" w:rsidP="00C934B0">
      <w:r>
        <w:t>Un mot peut être employé dans son sens propre, le plus courant et le plus concret.</w:t>
      </w:r>
    </w:p>
    <w:p w:rsidR="00C934B0" w:rsidRPr="00B80E5B" w:rsidRDefault="00C934B0" w:rsidP="00C934B0">
      <w:pPr>
        <w:rPr>
          <w:rStyle w:val="Emphaseple"/>
          <w:rFonts w:eastAsiaTheme="majorEastAsia"/>
        </w:rPr>
      </w:pPr>
      <w:r w:rsidRPr="00B80E5B">
        <w:rPr>
          <w:rStyle w:val="Emphaseple"/>
          <w:rFonts w:eastAsiaTheme="majorEastAsia"/>
        </w:rPr>
        <w:t xml:space="preserve">Il </w:t>
      </w:r>
      <w:r w:rsidRPr="00B80E5B">
        <w:rPr>
          <w:rStyle w:val="Emphaseple"/>
          <w:rFonts w:eastAsiaTheme="majorEastAsia"/>
          <w:u w:val="single"/>
        </w:rPr>
        <w:t>montre ses dents</w:t>
      </w:r>
      <w:r w:rsidRPr="00B80E5B">
        <w:rPr>
          <w:rStyle w:val="Emphaseple"/>
          <w:rFonts w:eastAsiaTheme="majorEastAsia"/>
        </w:rPr>
        <w:t xml:space="preserve"> au dentiste.</w:t>
      </w:r>
    </w:p>
    <w:p w:rsidR="00C934B0" w:rsidRDefault="00C934B0" w:rsidP="00C934B0"/>
    <w:p w:rsidR="00C934B0" w:rsidRDefault="00C934B0" w:rsidP="00C934B0">
      <w:r>
        <w:t>Un mot peut aussi être employé dans son sens figuré. On parle alors d’expression imagée ou de métaphore.</w:t>
      </w:r>
    </w:p>
    <w:p w:rsidR="00C934B0" w:rsidRPr="00B80E5B" w:rsidRDefault="00C934B0" w:rsidP="00C934B0">
      <w:pPr>
        <w:rPr>
          <w:rStyle w:val="Emphaseple"/>
          <w:rFonts w:eastAsiaTheme="majorEastAsia"/>
        </w:rPr>
      </w:pPr>
      <w:r w:rsidRPr="00B80E5B">
        <w:rPr>
          <w:rStyle w:val="Emphaseple"/>
          <w:rFonts w:eastAsiaTheme="majorEastAsia"/>
        </w:rPr>
        <w:t xml:space="preserve">La mer </w:t>
      </w:r>
      <w:r w:rsidRPr="00B80E5B">
        <w:rPr>
          <w:rStyle w:val="Emphaseple"/>
          <w:rFonts w:eastAsiaTheme="majorEastAsia"/>
          <w:u w:val="single"/>
        </w:rPr>
        <w:t>montre les dents</w:t>
      </w:r>
      <w:r w:rsidRPr="00B80E5B">
        <w:rPr>
          <w:rStyle w:val="Emphaseple"/>
          <w:rFonts w:eastAsiaTheme="majorEastAsia"/>
        </w:rPr>
        <w:t>, en riant, comme un enfant.</w:t>
      </w:r>
    </w:p>
    <w:p w:rsidR="00C934B0" w:rsidRDefault="00C934B0" w:rsidP="00C934B0"/>
    <w:p w:rsidR="00C934B0" w:rsidRDefault="00C934B0" w:rsidP="00446EC8"/>
    <w:p w:rsidR="00CE7FC6" w:rsidRPr="00C07080" w:rsidRDefault="00CE7FC6" w:rsidP="00CE7FC6">
      <w:pPr>
        <w:jc w:val="center"/>
      </w:pPr>
      <w:r w:rsidRPr="00C07080">
        <w:lastRenderedPageBreak/>
        <w:t xml:space="preserve">Leçon </w:t>
      </w:r>
      <w:r>
        <w:t>F14</w:t>
      </w:r>
    </w:p>
    <w:p w:rsidR="00CE7FC6" w:rsidRPr="00B054A3" w:rsidRDefault="00CE7FC6" w:rsidP="00CE7FC6">
      <w:pPr>
        <w:jc w:val="center"/>
        <w:rPr>
          <w:sz w:val="40"/>
          <w:szCs w:val="40"/>
          <w:u w:val="single"/>
        </w:rPr>
      </w:pPr>
      <w:r w:rsidRPr="00B054A3">
        <w:rPr>
          <w:sz w:val="40"/>
          <w:szCs w:val="40"/>
          <w:u w:val="single"/>
        </w:rPr>
        <w:t xml:space="preserve">Les </w:t>
      </w:r>
      <w:r>
        <w:rPr>
          <w:sz w:val="40"/>
          <w:szCs w:val="40"/>
          <w:u w:val="single"/>
        </w:rPr>
        <w:t>familles de mots</w:t>
      </w:r>
    </w:p>
    <w:p w:rsidR="00CE7FC6" w:rsidRDefault="00CE7FC6" w:rsidP="00CE7FC6"/>
    <w:tbl>
      <w:tblPr>
        <w:tblStyle w:val="Grilledutableau"/>
        <w:tblW w:w="76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7"/>
        <w:gridCol w:w="3426"/>
      </w:tblGrid>
      <w:tr w:rsidR="00CE7FC6" w:rsidTr="00697AEA">
        <w:tc>
          <w:tcPr>
            <w:tcW w:w="4227" w:type="dxa"/>
          </w:tcPr>
          <w:p w:rsidR="00CE7FC6" w:rsidRDefault="00CE7FC6" w:rsidP="00697AEA">
            <w:r w:rsidRPr="005C7A89">
              <w:t xml:space="preserve">Certains mots sont de la même famille car ils sont formés à partir d’un même </w:t>
            </w:r>
            <w:r>
              <w:t>radical</w:t>
            </w:r>
            <w:r w:rsidRPr="005C7A89">
              <w:t>.</w:t>
            </w:r>
          </w:p>
          <w:p w:rsidR="00CE7FC6" w:rsidRDefault="00CE7FC6" w:rsidP="00697AEA">
            <w:r>
              <w:t>À partir d’un mot simple, on peut former d’autres mots, qui sont dits dérivés.</w:t>
            </w:r>
          </w:p>
          <w:p w:rsidR="00CE7FC6" w:rsidRDefault="00CE7FC6" w:rsidP="00697AEA"/>
        </w:tc>
        <w:tc>
          <w:tcPr>
            <w:tcW w:w="3426" w:type="dxa"/>
            <w:vAlign w:val="center"/>
          </w:tcPr>
          <w:p w:rsidR="00CE7FC6" w:rsidRDefault="00CE7FC6" w:rsidP="00697AEA">
            <w:r>
              <w:rPr>
                <w:noProof/>
                <w:lang w:eastAsia="fr-FR"/>
              </w:rPr>
              <mc:AlternateContent>
                <mc:Choice Requires="wps">
                  <w:drawing>
                    <wp:anchor distT="0" distB="0" distL="114300" distR="114300" simplePos="0" relativeHeight="251717632" behindDoc="0" locked="0" layoutInCell="1" allowOverlap="1" wp14:anchorId="6925F4C4" wp14:editId="702C031A">
                      <wp:simplePos x="0" y="0"/>
                      <wp:positionH relativeFrom="column">
                        <wp:posOffset>141605</wp:posOffset>
                      </wp:positionH>
                      <wp:positionV relativeFrom="paragraph">
                        <wp:posOffset>1190625</wp:posOffset>
                      </wp:positionV>
                      <wp:extent cx="1405255" cy="215900"/>
                      <wp:effectExtent l="6985" t="13335" r="6985" b="8890"/>
                      <wp:wrapNone/>
                      <wp:docPr id="20" name="Oval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5255" cy="215900"/>
                              </a:xfrm>
                              <a:prstGeom prst="ellipse">
                                <a:avLst/>
                              </a:prstGeom>
                              <a:noFill/>
                              <a:ln w="9525">
                                <a:solidFill>
                                  <a:srgbClr val="000000"/>
                                </a:solidFill>
                                <a:round/>
                                <a:headEnd/>
                                <a:tailEnd/>
                              </a:ln>
                              <a:extLst>
                                <a:ext uri="{909E8E84-426E-40DD-AFC4-6F175D3DCCD1}">
                                  <a14:hiddenFill xmlns:a14="http://schemas.microsoft.com/office/drawing/2010/main">
                                    <a:solidFill>
                                      <a:schemeClr val="bg1">
                                        <a:lumMod val="65000"/>
                                        <a:lumOff val="0"/>
                                        <a:alpha val="39999"/>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8E1A34" id="Oval 47" o:spid="_x0000_s1026" style="position:absolute;margin-left:11.15pt;margin-top:93.75pt;width:110.65pt;height:17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" filled="f" fillcolor="#a5a5a5 [2092]">
                      <v:fill opacity="26214f"/>
                    </v:oval>
                  </w:pict>
                </mc:Fallback>
              </mc:AlternateContent>
            </w:r>
            <w:r>
              <w:rPr>
                <w:noProof/>
                <w:lang w:eastAsia="fr-FR"/>
              </w:rPr>
              <mc:AlternateContent>
                <mc:Choice Requires="wps">
                  <w:drawing>
                    <wp:anchor distT="0" distB="0" distL="114300" distR="114300" simplePos="0" relativeHeight="251716608" behindDoc="0" locked="0" layoutInCell="1" allowOverlap="1" wp14:anchorId="637FFEF8" wp14:editId="40655A1E">
                      <wp:simplePos x="0" y="0"/>
                      <wp:positionH relativeFrom="column">
                        <wp:posOffset>168910</wp:posOffset>
                      </wp:positionH>
                      <wp:positionV relativeFrom="paragraph">
                        <wp:posOffset>708660</wp:posOffset>
                      </wp:positionV>
                      <wp:extent cx="1405255" cy="215900"/>
                      <wp:effectExtent l="5715" t="7620" r="8255" b="5080"/>
                      <wp:wrapNone/>
                      <wp:docPr id="19" name="Oval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5255" cy="215900"/>
                              </a:xfrm>
                              <a:prstGeom prst="ellipse">
                                <a:avLst/>
                              </a:prstGeom>
                              <a:noFill/>
                              <a:ln w="9525">
                                <a:solidFill>
                                  <a:srgbClr val="000000"/>
                                </a:solidFill>
                                <a:round/>
                                <a:headEnd/>
                                <a:tailEnd/>
                              </a:ln>
                              <a:extLst>
                                <a:ext uri="{909E8E84-426E-40DD-AFC4-6F175D3DCCD1}">
                                  <a14:hiddenFill xmlns:a14="http://schemas.microsoft.com/office/drawing/2010/main">
                                    <a:solidFill>
                                      <a:schemeClr val="bg1">
                                        <a:lumMod val="65000"/>
                                        <a:lumOff val="0"/>
                                        <a:alpha val="39999"/>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A471DF" id="Oval 48" o:spid="_x0000_s1026" style="position:absolute;margin-left:13.3pt;margin-top:55.8pt;width:110.65pt;height:1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" filled="f" fillcolor="#a5a5a5 [2092]">
                      <v:fill opacity="26214f"/>
                    </v:oval>
                  </w:pict>
                </mc:Fallback>
              </mc:AlternateContent>
            </w:r>
            <w:r>
              <w:rPr>
                <w:noProof/>
                <w:lang w:eastAsia="fr-FR"/>
              </w:rPr>
              <mc:AlternateContent>
                <mc:Choice Requires="wps">
                  <w:drawing>
                    <wp:anchor distT="0" distB="0" distL="114300" distR="114300" simplePos="0" relativeHeight="251718656" behindDoc="0" locked="0" layoutInCell="1" allowOverlap="1" wp14:anchorId="0B3F0B91" wp14:editId="0CAB64EA">
                      <wp:simplePos x="0" y="0"/>
                      <wp:positionH relativeFrom="column">
                        <wp:posOffset>66675</wp:posOffset>
                      </wp:positionH>
                      <wp:positionV relativeFrom="paragraph">
                        <wp:posOffset>884555</wp:posOffset>
                      </wp:positionV>
                      <wp:extent cx="638175" cy="215900"/>
                      <wp:effectExtent l="8255" t="12065" r="10795" b="10160"/>
                      <wp:wrapNone/>
                      <wp:docPr id="16" name="Oval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215900"/>
                              </a:xfrm>
                              <a:prstGeom prst="ellipse">
                                <a:avLst/>
                              </a:prstGeom>
                              <a:noFill/>
                              <a:ln w="9525">
                                <a:solidFill>
                                  <a:srgbClr val="000000"/>
                                </a:solidFill>
                                <a:round/>
                                <a:headEnd/>
                                <a:tailEnd/>
                              </a:ln>
                              <a:extLst>
                                <a:ext uri="{909E8E84-426E-40DD-AFC4-6F175D3DCCD1}">
                                  <a14:hiddenFill xmlns:a14="http://schemas.microsoft.com/office/drawing/2010/main">
                                    <a:solidFill>
                                      <a:schemeClr val="bg1">
                                        <a:lumMod val="65000"/>
                                        <a:lumOff val="0"/>
                                        <a:alpha val="39999"/>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527879" id="Oval 46" o:spid="_x0000_s1026" style="position:absolute;margin-left:5.25pt;margin-top:69.65pt;width:50.25pt;height:1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" filled="f" fillcolor="#a5a5a5 [2092]">
                      <v:fill opacity="26214f"/>
                    </v:oval>
                  </w:pict>
                </mc:Fallback>
              </mc:AlternateContent>
            </w:r>
            <w:r>
              <w:rPr>
                <w:noProof/>
                <w:lang w:eastAsia="fr-FR"/>
              </w:rPr>
              <mc:AlternateContent>
                <mc:Choice Requires="wps">
                  <w:drawing>
                    <wp:anchor distT="0" distB="0" distL="114300" distR="114300" simplePos="0" relativeHeight="251719680" behindDoc="0" locked="0" layoutInCell="1" allowOverlap="1" wp14:anchorId="264B1111" wp14:editId="28DA8B86">
                      <wp:simplePos x="0" y="0"/>
                      <wp:positionH relativeFrom="column">
                        <wp:posOffset>90170</wp:posOffset>
                      </wp:positionH>
                      <wp:positionV relativeFrom="paragraph">
                        <wp:posOffset>3810</wp:posOffset>
                      </wp:positionV>
                      <wp:extent cx="532765" cy="215900"/>
                      <wp:effectExtent l="12700" t="7620" r="6985" b="5080"/>
                      <wp:wrapNone/>
                      <wp:docPr id="15" name="Oval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 cy="215900"/>
                              </a:xfrm>
                              <a:prstGeom prst="ellipse">
                                <a:avLst/>
                              </a:prstGeom>
                              <a:noFill/>
                              <a:ln w="9525">
                                <a:solidFill>
                                  <a:srgbClr val="000000"/>
                                </a:solidFill>
                                <a:round/>
                                <a:headEnd/>
                                <a:tailEnd/>
                              </a:ln>
                              <a:extLst>
                                <a:ext uri="{909E8E84-426E-40DD-AFC4-6F175D3DCCD1}">
                                  <a14:hiddenFill xmlns:a14="http://schemas.microsoft.com/office/drawing/2010/main">
                                    <a:solidFill>
                                      <a:schemeClr val="bg1">
                                        <a:lumMod val="65000"/>
                                        <a:lumOff val="0"/>
                                        <a:alpha val="39999"/>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F8D8A3" id="Oval 45" o:spid="_x0000_s1026" style="position:absolute;margin-left:7.1pt;margin-top:.3pt;width:41.95pt;height:1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" filled="f" fillcolor="#a5a5a5 [2092]">
                      <v:fill opacity="26214f"/>
                    </v:oval>
                  </w:pict>
                </mc:Fallback>
              </mc:AlternateContent>
            </w:r>
            <w:r>
              <w:rPr>
                <w:noProof/>
                <w:lang w:eastAsia="fr-FR"/>
              </w:rPr>
              <w:drawing>
                <wp:inline distT="0" distB="0" distL="0" distR="0" wp14:anchorId="63275F0E" wp14:editId="787691F2">
                  <wp:extent cx="2030290" cy="1513489"/>
                  <wp:effectExtent l="0" t="0" r="8255" b="0"/>
                  <wp:docPr id="33" name="Image 7" descr="famille mo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mille mots.jpg"/>
                          <pic:cNvPicPr/>
                        </pic:nvPicPr>
                        <pic:blipFill>
                          <a:blip r:embed="rId13"/>
                          <a:stretch>
                            <a:fillRect/>
                          </a:stretch>
                        </pic:blipFill>
                        <pic:spPr>
                          <a:xfrm>
                            <a:off x="0" y="0"/>
                            <a:ext cx="2037143" cy="1518598"/>
                          </a:xfrm>
                          <a:prstGeom prst="rect">
                            <a:avLst/>
                          </a:prstGeom>
                        </pic:spPr>
                      </pic:pic>
                    </a:graphicData>
                  </a:graphic>
                </wp:inline>
              </w:drawing>
            </w:r>
          </w:p>
        </w:tc>
      </w:tr>
    </w:tbl>
    <w:p w:rsidR="00CE7FC6" w:rsidRDefault="00CE7FC6" w:rsidP="00CE7FC6">
      <w:r>
        <w:t>Parfois, le radical est transformé,mais les mots sont toujours de la même famille.</w:t>
      </w:r>
    </w:p>
    <w:p w:rsidR="00CE7FC6" w:rsidRPr="001F0C52" w:rsidRDefault="00CE7FC6" w:rsidP="00CE7FC6">
      <w:pPr>
        <w:rPr>
          <w:rStyle w:val="Emphaseple"/>
          <w:rFonts w:eastAsiaTheme="majorEastAsia"/>
        </w:rPr>
      </w:pPr>
      <w:r w:rsidRPr="001F0C52">
        <w:rPr>
          <w:rStyle w:val="Emphaseple"/>
          <w:rFonts w:eastAsiaTheme="majorEastAsia"/>
        </w:rPr>
        <w:t>fleur, fleurir, floral, floraison,</w:t>
      </w:r>
      <w:r>
        <w:rPr>
          <w:rStyle w:val="Emphaseple"/>
          <w:rFonts w:eastAsiaTheme="majorEastAsia"/>
        </w:rPr>
        <w:t>…</w:t>
      </w:r>
      <w:r w:rsidRPr="001F0C52">
        <w:rPr>
          <w:rStyle w:val="Emphaseple"/>
          <w:rFonts w:eastAsiaTheme="majorEastAsia"/>
        </w:rPr>
        <w:t xml:space="preserve"> </w:t>
      </w:r>
    </w:p>
    <w:p w:rsidR="00CE7FC6" w:rsidRDefault="00CE7FC6" w:rsidP="00446EC8"/>
    <w:p w:rsidR="00CE7FC6" w:rsidRPr="00C07080" w:rsidRDefault="00CE7FC6" w:rsidP="00CE7FC6">
      <w:pPr>
        <w:jc w:val="center"/>
      </w:pPr>
      <w:r w:rsidRPr="00C07080">
        <w:t xml:space="preserve">Leçon </w:t>
      </w:r>
      <w:r>
        <w:t>F15</w:t>
      </w:r>
    </w:p>
    <w:p w:rsidR="00CE7FC6" w:rsidRPr="00B054A3" w:rsidRDefault="00CE7FC6" w:rsidP="00CE7FC6">
      <w:pPr>
        <w:jc w:val="center"/>
        <w:rPr>
          <w:sz w:val="40"/>
          <w:szCs w:val="40"/>
          <w:u w:val="single"/>
        </w:rPr>
      </w:pPr>
      <w:r w:rsidRPr="00B054A3">
        <w:rPr>
          <w:sz w:val="40"/>
          <w:szCs w:val="40"/>
          <w:u w:val="single"/>
        </w:rPr>
        <w:t>Le</w:t>
      </w:r>
      <w:r>
        <w:rPr>
          <w:sz w:val="40"/>
          <w:szCs w:val="40"/>
          <w:u w:val="single"/>
        </w:rPr>
        <w:t xml:space="preserve">s </w:t>
      </w:r>
      <w:r w:rsidRPr="00B054A3">
        <w:rPr>
          <w:sz w:val="40"/>
          <w:szCs w:val="40"/>
          <w:u w:val="single"/>
        </w:rPr>
        <w:t>s</w:t>
      </w:r>
      <w:r>
        <w:rPr>
          <w:sz w:val="40"/>
          <w:szCs w:val="40"/>
          <w:u w:val="single"/>
        </w:rPr>
        <w:t>ens d’un mot d’après le contexte</w:t>
      </w:r>
    </w:p>
    <w:p w:rsidR="00CE7FC6" w:rsidRDefault="00CE7FC6" w:rsidP="00CE7FC6"/>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6"/>
        <w:gridCol w:w="3906"/>
      </w:tblGrid>
      <w:tr w:rsidR="00CE7FC6" w:rsidTr="00697AEA">
        <w:tc>
          <w:tcPr>
            <w:tcW w:w="3826" w:type="dxa"/>
          </w:tcPr>
          <w:p w:rsidR="00CE7FC6" w:rsidRPr="005C7A89" w:rsidRDefault="00CE7FC6" w:rsidP="00697AEA">
            <w:r>
              <w:t xml:space="preserve">Si un </w:t>
            </w:r>
            <w:r w:rsidRPr="005C7A89">
              <w:t>mot a plusieurs sens, il veut dire plusieurs choses différentes. Pour savoir quel est le sens du mot que j’ai lu, je m’aide du reste de la phrase, le contexte.</w:t>
            </w:r>
          </w:p>
          <w:p w:rsidR="00CE7FC6" w:rsidRPr="005C7A89" w:rsidRDefault="00CE7FC6" w:rsidP="00697AEA">
            <w:r w:rsidRPr="005C7A89">
              <w:t>Lorsqu’</w:t>
            </w:r>
            <w:r>
              <w:t>un mot a plusieurs sens</w:t>
            </w:r>
            <w:r w:rsidRPr="005C7A89">
              <w:t xml:space="preserve">, </w:t>
            </w:r>
            <w:r>
              <w:t>l</w:t>
            </w:r>
            <w:r w:rsidRPr="005C7A89">
              <w:t>e dictionnaire les numérote, définit chacun et donne une phrase exemple pour chaque contexte.</w:t>
            </w:r>
          </w:p>
          <w:p w:rsidR="00CE7FC6" w:rsidRDefault="00CE7FC6" w:rsidP="00697AEA"/>
        </w:tc>
        <w:tc>
          <w:tcPr>
            <w:tcW w:w="3906" w:type="dxa"/>
          </w:tcPr>
          <w:p w:rsidR="00CE7FC6" w:rsidRDefault="00CE7FC6" w:rsidP="00697AEA">
            <w:r>
              <w:rPr>
                <w:noProof/>
                <w:lang w:eastAsia="fr-FR"/>
              </w:rPr>
              <w:drawing>
                <wp:inline distT="0" distB="0" distL="0" distR="0" wp14:anchorId="4FF25CAE" wp14:editId="1FDA51C9">
                  <wp:extent cx="2320950" cy="3100507"/>
                  <wp:effectExtent l="0" t="0" r="3175" b="5080"/>
                  <wp:docPr id="23" name="Image 22" descr="polysém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ysémie.jpg"/>
                          <pic:cNvPicPr/>
                        </pic:nvPicPr>
                        <pic:blipFill>
                          <a:blip r:embed="rId14"/>
                          <a:stretch>
                            <a:fillRect/>
                          </a:stretch>
                        </pic:blipFill>
                        <pic:spPr>
                          <a:xfrm>
                            <a:off x="0" y="0"/>
                            <a:ext cx="2326842" cy="3108378"/>
                          </a:xfrm>
                          <a:prstGeom prst="rect">
                            <a:avLst/>
                          </a:prstGeom>
                        </pic:spPr>
                      </pic:pic>
                    </a:graphicData>
                  </a:graphic>
                </wp:inline>
              </w:drawing>
            </w:r>
          </w:p>
        </w:tc>
      </w:tr>
    </w:tbl>
    <w:p w:rsidR="00CE7FC6" w:rsidRPr="00C07080" w:rsidRDefault="00CE7FC6" w:rsidP="00CE7FC6">
      <w:pPr>
        <w:jc w:val="center"/>
      </w:pPr>
      <w:r w:rsidRPr="00C07080">
        <w:lastRenderedPageBreak/>
        <w:t xml:space="preserve">Leçon </w:t>
      </w:r>
      <w:r>
        <w:t>F</w:t>
      </w:r>
      <w:r w:rsidR="00D3063E">
        <w:t>16</w:t>
      </w:r>
    </w:p>
    <w:p w:rsidR="00CE7FC6" w:rsidRPr="00B054A3" w:rsidRDefault="00CE7FC6" w:rsidP="00CE7FC6">
      <w:pPr>
        <w:jc w:val="center"/>
        <w:rPr>
          <w:sz w:val="40"/>
          <w:szCs w:val="40"/>
          <w:u w:val="single"/>
        </w:rPr>
      </w:pPr>
      <w:r w:rsidRPr="00B054A3">
        <w:rPr>
          <w:sz w:val="40"/>
          <w:szCs w:val="40"/>
          <w:u w:val="single"/>
        </w:rPr>
        <w:t xml:space="preserve">Les </w:t>
      </w:r>
      <w:r>
        <w:rPr>
          <w:sz w:val="40"/>
          <w:szCs w:val="40"/>
          <w:u w:val="single"/>
        </w:rPr>
        <w:t>niveaux de langue</w:t>
      </w:r>
    </w:p>
    <w:p w:rsidR="00CE7FC6" w:rsidRDefault="00CE7FC6" w:rsidP="00CE7FC6"/>
    <w:p w:rsidR="00CE7FC6" w:rsidRDefault="00CE7FC6" w:rsidP="00CE7FC6">
      <w:r>
        <w:t>Il existe trois principaux niveaux de langue qui permettent de varier la façon de s’exprimer selon le contexte et les personnes qui parlent. L’intonation, le vocabulaire et la construction des phrases varient en fonction du niveau de langue.</w:t>
      </w:r>
    </w:p>
    <w:p w:rsidR="00CE7FC6" w:rsidRDefault="00CE7FC6" w:rsidP="00CE7FC6"/>
    <w:p w:rsidR="00CE7FC6" w:rsidRDefault="00CE7FC6" w:rsidP="00CE7FC6">
      <w:r>
        <w:t>On distingue principalement :</w:t>
      </w:r>
    </w:p>
    <w:p w:rsidR="00CE7FC6" w:rsidRDefault="00CE7FC6" w:rsidP="00CE7FC6">
      <w:pPr>
        <w:pStyle w:val="Paragraphedeliste"/>
        <w:numPr>
          <w:ilvl w:val="0"/>
          <w:numId w:val="7"/>
        </w:numPr>
      </w:pPr>
      <w:r>
        <w:t xml:space="preserve">Le niveau familier : </w:t>
      </w:r>
      <w:r w:rsidRPr="000E508D">
        <w:rPr>
          <w:rStyle w:val="Emphaseple"/>
          <w:rFonts w:eastAsiaTheme="majorEastAsia"/>
        </w:rPr>
        <w:t>un homme mastoc</w:t>
      </w:r>
    </w:p>
    <w:p w:rsidR="00CE7FC6" w:rsidRDefault="00CE7FC6" w:rsidP="00CE7FC6">
      <w:pPr>
        <w:pStyle w:val="Paragraphedeliste"/>
        <w:numPr>
          <w:ilvl w:val="0"/>
          <w:numId w:val="7"/>
        </w:numPr>
      </w:pPr>
      <w:r>
        <w:t xml:space="preserve">Le niveau courant : </w:t>
      </w:r>
      <w:r w:rsidRPr="000E508D">
        <w:rPr>
          <w:rStyle w:val="Emphaseple"/>
          <w:rFonts w:eastAsiaTheme="majorEastAsia"/>
        </w:rPr>
        <w:t>un gros homme</w:t>
      </w:r>
    </w:p>
    <w:p w:rsidR="00CE7FC6" w:rsidRPr="000E508D" w:rsidRDefault="00CE7FC6" w:rsidP="00CE7FC6">
      <w:pPr>
        <w:pStyle w:val="Paragraphedeliste"/>
        <w:numPr>
          <w:ilvl w:val="0"/>
          <w:numId w:val="7"/>
        </w:numPr>
        <w:rPr>
          <w:rStyle w:val="Emphaseple"/>
          <w:rFonts w:eastAsiaTheme="majorEastAsia"/>
        </w:rPr>
      </w:pPr>
      <w:r>
        <w:t xml:space="preserve">Le niveau soutenu : </w:t>
      </w:r>
      <w:r w:rsidRPr="000E508D">
        <w:rPr>
          <w:rStyle w:val="Emphaseple"/>
          <w:rFonts w:eastAsiaTheme="majorEastAsia"/>
        </w:rPr>
        <w:t>un homme imposant</w:t>
      </w:r>
    </w:p>
    <w:p w:rsidR="00C934B0" w:rsidRDefault="00C934B0" w:rsidP="00B34BCF">
      <w:pPr>
        <w:jc w:val="center"/>
      </w:pPr>
    </w:p>
    <w:p w:rsidR="00B34BCF" w:rsidRPr="00C07080" w:rsidRDefault="00B34BCF" w:rsidP="00B34BCF">
      <w:pPr>
        <w:jc w:val="center"/>
      </w:pPr>
      <w:r w:rsidRPr="00C07080">
        <w:t xml:space="preserve">Leçon </w:t>
      </w:r>
      <w:r>
        <w:t>F</w:t>
      </w:r>
      <w:r w:rsidR="00D3063E">
        <w:t>17</w:t>
      </w:r>
    </w:p>
    <w:p w:rsidR="00B34BCF" w:rsidRPr="00B054A3" w:rsidRDefault="00B34BCF" w:rsidP="00B34BCF">
      <w:pPr>
        <w:jc w:val="center"/>
        <w:rPr>
          <w:sz w:val="40"/>
          <w:szCs w:val="40"/>
          <w:u w:val="single"/>
        </w:rPr>
      </w:pPr>
      <w:r>
        <w:rPr>
          <w:sz w:val="40"/>
          <w:szCs w:val="40"/>
          <w:u w:val="single"/>
        </w:rPr>
        <w:t>Abréviations, sigles et acronymes</w:t>
      </w:r>
    </w:p>
    <w:p w:rsidR="00B34BCF" w:rsidRDefault="00B34BCF" w:rsidP="00B34BCF"/>
    <w:p w:rsidR="00B34BCF" w:rsidRDefault="00B34BCF" w:rsidP="00B34BCF">
      <w:r>
        <w:t>Une abréviation est la réduction d'un mot à certaines de ses lettres.</w:t>
      </w:r>
    </w:p>
    <w:p w:rsidR="00B34BCF" w:rsidRPr="00EA091E" w:rsidRDefault="00B34BCF" w:rsidP="00B34BCF">
      <w:pPr>
        <w:rPr>
          <w:rStyle w:val="Emphaseple"/>
          <w:rFonts w:eastAsiaTheme="majorEastAsia"/>
        </w:rPr>
      </w:pPr>
      <w:r w:rsidRPr="00EA091E">
        <w:rPr>
          <w:rStyle w:val="Emphaseple"/>
          <w:rFonts w:eastAsiaTheme="majorEastAsia"/>
        </w:rPr>
        <w:t xml:space="preserve">une télévision </w:t>
      </w:r>
      <w:r w:rsidRPr="00EA091E">
        <w:rPr>
          <w:rStyle w:val="Emphaseple"/>
          <w:rFonts w:eastAsiaTheme="majorEastAsia"/>
        </w:rPr>
        <w:sym w:font="Wingdings" w:char="F0F0"/>
      </w:r>
      <w:r w:rsidRPr="00EA091E">
        <w:rPr>
          <w:rStyle w:val="Emphaseple"/>
          <w:rFonts w:eastAsiaTheme="majorEastAsia"/>
        </w:rPr>
        <w:t xml:space="preserve"> une télé</w:t>
      </w:r>
    </w:p>
    <w:p w:rsidR="00B34BCF" w:rsidRPr="00EA091E" w:rsidRDefault="00B34BCF" w:rsidP="00B34BCF">
      <w:pPr>
        <w:rPr>
          <w:rStyle w:val="Emphaseple"/>
          <w:rFonts w:eastAsiaTheme="majorEastAsia"/>
        </w:rPr>
      </w:pPr>
      <w:r w:rsidRPr="00EA091E">
        <w:rPr>
          <w:rStyle w:val="Emphaseple"/>
          <w:rFonts w:eastAsiaTheme="majorEastAsia"/>
        </w:rPr>
        <w:t xml:space="preserve">la météorologie </w:t>
      </w:r>
      <w:r w:rsidRPr="00EA091E">
        <w:rPr>
          <w:rStyle w:val="Emphaseple"/>
          <w:rFonts w:eastAsiaTheme="majorEastAsia"/>
        </w:rPr>
        <w:sym w:font="Wingdings" w:char="F0F0"/>
      </w:r>
      <w:r w:rsidRPr="00EA091E">
        <w:rPr>
          <w:rStyle w:val="Emphaseple"/>
          <w:rFonts w:eastAsiaTheme="majorEastAsia"/>
        </w:rPr>
        <w:t xml:space="preserve"> la météo</w:t>
      </w:r>
    </w:p>
    <w:p w:rsidR="00B34BCF" w:rsidRPr="00EA091E" w:rsidRDefault="00B34BCF" w:rsidP="00B34BCF">
      <w:pPr>
        <w:rPr>
          <w:rStyle w:val="Emphaseple"/>
          <w:rFonts w:eastAsiaTheme="majorEastAsia"/>
        </w:rPr>
      </w:pPr>
      <w:r w:rsidRPr="00EA091E">
        <w:rPr>
          <w:rStyle w:val="Emphaseple"/>
          <w:rFonts w:eastAsiaTheme="majorEastAsia"/>
        </w:rPr>
        <w:t xml:space="preserve">une publicité </w:t>
      </w:r>
      <w:r w:rsidRPr="00EA091E">
        <w:rPr>
          <w:rStyle w:val="Emphaseple"/>
          <w:rFonts w:eastAsiaTheme="majorEastAsia"/>
        </w:rPr>
        <w:sym w:font="Wingdings" w:char="F0F0"/>
      </w:r>
      <w:r w:rsidRPr="00EA091E">
        <w:rPr>
          <w:rStyle w:val="Emphaseple"/>
          <w:rFonts w:eastAsiaTheme="majorEastAsia"/>
        </w:rPr>
        <w:t xml:space="preserve"> une pub</w:t>
      </w:r>
    </w:p>
    <w:p w:rsidR="00CE7FC6" w:rsidRPr="002E74E3" w:rsidRDefault="00CE7FC6" w:rsidP="00B34BCF">
      <w:pPr>
        <w:rPr>
          <w:sz w:val="16"/>
          <w:szCs w:val="16"/>
        </w:rPr>
      </w:pPr>
    </w:p>
    <w:p w:rsidR="00B34BCF" w:rsidRDefault="00B34BCF" w:rsidP="00B34BCF">
      <w:r>
        <w:t>Un sigle est la suite des initiales de plusieurs mots formant un mot prononcé avec ses lettres. On ne met pas de point entre les lettres.</w:t>
      </w:r>
    </w:p>
    <w:p w:rsidR="00B34BCF" w:rsidRPr="00EA091E" w:rsidRDefault="00B34BCF" w:rsidP="00B34BCF">
      <w:pPr>
        <w:rPr>
          <w:rStyle w:val="Emphaseple"/>
          <w:rFonts w:eastAsiaTheme="majorEastAsia"/>
        </w:rPr>
      </w:pPr>
      <w:r w:rsidRPr="00EA091E">
        <w:rPr>
          <w:rStyle w:val="Emphaseple"/>
          <w:rFonts w:eastAsiaTheme="majorEastAsia"/>
        </w:rPr>
        <w:t xml:space="preserve">Société Nationale des Chemins de Fer </w:t>
      </w:r>
      <w:r w:rsidRPr="00EA091E">
        <w:rPr>
          <w:rStyle w:val="Emphaseple"/>
          <w:rFonts w:eastAsiaTheme="majorEastAsia"/>
        </w:rPr>
        <w:sym w:font="Wingdings" w:char="F0F0"/>
      </w:r>
      <w:r w:rsidRPr="00EA091E">
        <w:rPr>
          <w:rStyle w:val="Emphaseple"/>
          <w:rFonts w:eastAsiaTheme="majorEastAsia"/>
        </w:rPr>
        <w:t xml:space="preserve"> SNCF</w:t>
      </w:r>
    </w:p>
    <w:p w:rsidR="00B34BCF" w:rsidRPr="00EA091E" w:rsidRDefault="00B34BCF" w:rsidP="00B34BCF">
      <w:pPr>
        <w:rPr>
          <w:rStyle w:val="Emphaseple"/>
          <w:rFonts w:eastAsiaTheme="majorEastAsia"/>
        </w:rPr>
      </w:pPr>
      <w:r w:rsidRPr="00EA091E">
        <w:rPr>
          <w:rStyle w:val="Emphaseple"/>
          <w:rFonts w:eastAsiaTheme="majorEastAsia"/>
        </w:rPr>
        <w:t xml:space="preserve">Union Européenne </w:t>
      </w:r>
      <w:r w:rsidRPr="00EA091E">
        <w:rPr>
          <w:rStyle w:val="Emphaseple"/>
          <w:rFonts w:eastAsiaTheme="majorEastAsia"/>
        </w:rPr>
        <w:sym w:font="Wingdings" w:char="F0F0"/>
      </w:r>
      <w:r w:rsidRPr="00EA091E">
        <w:rPr>
          <w:rStyle w:val="Emphaseple"/>
          <w:rFonts w:eastAsiaTheme="majorEastAsia"/>
        </w:rPr>
        <w:t xml:space="preserve"> UE</w:t>
      </w:r>
    </w:p>
    <w:p w:rsidR="002E74E3" w:rsidRPr="002E74E3" w:rsidRDefault="002E74E3" w:rsidP="002E74E3">
      <w:pPr>
        <w:rPr>
          <w:sz w:val="16"/>
          <w:szCs w:val="16"/>
        </w:rPr>
      </w:pPr>
    </w:p>
    <w:p w:rsidR="00B34BCF" w:rsidRDefault="00B34BCF" w:rsidP="00B34BCF">
      <w:r>
        <w:t>Un acronyme est un sigle prononcé comme un mot. On ne met pas de point entre les lettres.</w:t>
      </w:r>
    </w:p>
    <w:p w:rsidR="00B34BCF" w:rsidRPr="00EA091E" w:rsidRDefault="00B34BCF" w:rsidP="00B34BCF">
      <w:pPr>
        <w:rPr>
          <w:rStyle w:val="Emphaseple"/>
          <w:rFonts w:eastAsiaTheme="majorEastAsia"/>
        </w:rPr>
      </w:pPr>
      <w:r w:rsidRPr="00EA091E">
        <w:rPr>
          <w:rStyle w:val="Emphaseple"/>
          <w:rFonts w:eastAsiaTheme="majorEastAsia"/>
        </w:rPr>
        <w:t xml:space="preserve">United Nations Children's Fund </w:t>
      </w:r>
      <w:r w:rsidRPr="00EA091E">
        <w:rPr>
          <w:rStyle w:val="Emphaseple"/>
          <w:rFonts w:eastAsiaTheme="majorEastAsia"/>
        </w:rPr>
        <w:sym w:font="Wingdings" w:char="F0F0"/>
      </w:r>
      <w:r w:rsidRPr="00EA091E">
        <w:rPr>
          <w:rStyle w:val="Emphaseple"/>
          <w:rFonts w:eastAsiaTheme="majorEastAsia"/>
        </w:rPr>
        <w:t xml:space="preserve"> UNICEF</w:t>
      </w:r>
    </w:p>
    <w:p w:rsidR="00B34BCF" w:rsidRPr="00EA091E" w:rsidRDefault="00B34BCF" w:rsidP="00B34BCF">
      <w:pPr>
        <w:rPr>
          <w:rStyle w:val="Emphaseple"/>
          <w:rFonts w:eastAsiaTheme="majorEastAsia"/>
        </w:rPr>
      </w:pPr>
      <w:r w:rsidRPr="00EA091E">
        <w:rPr>
          <w:rStyle w:val="Emphaseple"/>
          <w:rFonts w:eastAsiaTheme="majorEastAsia"/>
        </w:rPr>
        <w:t xml:space="preserve">Objet Volant Non Identifié </w:t>
      </w:r>
      <w:r w:rsidRPr="00EA091E">
        <w:rPr>
          <w:rStyle w:val="Emphaseple"/>
          <w:rFonts w:eastAsiaTheme="majorEastAsia"/>
        </w:rPr>
        <w:sym w:font="Wingdings" w:char="F0F0"/>
      </w:r>
      <w:r w:rsidRPr="00EA091E">
        <w:rPr>
          <w:rStyle w:val="Emphaseple"/>
          <w:rFonts w:eastAsiaTheme="majorEastAsia"/>
        </w:rPr>
        <w:t xml:space="preserve"> OVNI</w:t>
      </w:r>
    </w:p>
    <w:p w:rsidR="00CE7FC6" w:rsidRPr="00C07080" w:rsidRDefault="00CE7FC6" w:rsidP="00CE7FC6">
      <w:pPr>
        <w:jc w:val="center"/>
      </w:pPr>
      <w:r w:rsidRPr="00C07080">
        <w:lastRenderedPageBreak/>
        <w:t xml:space="preserve">Leçon </w:t>
      </w:r>
      <w:r>
        <w:t>F</w:t>
      </w:r>
      <w:r w:rsidR="00D3063E">
        <w:t>18</w:t>
      </w:r>
    </w:p>
    <w:p w:rsidR="00CE7FC6" w:rsidRDefault="00CE7FC6" w:rsidP="00CE7FC6">
      <w:pPr>
        <w:jc w:val="center"/>
        <w:rPr>
          <w:sz w:val="40"/>
          <w:szCs w:val="40"/>
          <w:u w:val="single"/>
        </w:rPr>
      </w:pPr>
      <w:r w:rsidRPr="00B054A3">
        <w:rPr>
          <w:sz w:val="40"/>
          <w:szCs w:val="40"/>
          <w:u w:val="single"/>
        </w:rPr>
        <w:t>Les</w:t>
      </w:r>
      <w:r>
        <w:rPr>
          <w:sz w:val="40"/>
          <w:szCs w:val="40"/>
          <w:u w:val="single"/>
        </w:rPr>
        <w:t xml:space="preserve"> homonymes</w:t>
      </w:r>
    </w:p>
    <w:p w:rsidR="00CE7FC6" w:rsidRPr="00CB7934" w:rsidRDefault="00CE7FC6" w:rsidP="00CE7FC6"/>
    <w:p w:rsidR="00CE7FC6" w:rsidRDefault="00CE7FC6" w:rsidP="00CE7FC6">
      <w:r w:rsidRPr="00CB7934">
        <w:t xml:space="preserve">Les homonymes sont des mots </w:t>
      </w:r>
      <w:r>
        <w:t xml:space="preserve">qui </w:t>
      </w:r>
      <w:r w:rsidRPr="00CB7934">
        <w:t>se prononcent</w:t>
      </w:r>
      <w:r>
        <w:t xml:space="preserve"> de la même façon, mais </w:t>
      </w:r>
      <w:r w:rsidRPr="00CB7934">
        <w:t xml:space="preserve">qui </w:t>
      </w:r>
      <w:r>
        <w:t>ont un sens différent.</w:t>
      </w:r>
    </w:p>
    <w:p w:rsidR="002E74E3" w:rsidRPr="002E74E3" w:rsidRDefault="002E74E3" w:rsidP="002E74E3">
      <w:pPr>
        <w:rPr>
          <w:sz w:val="16"/>
          <w:szCs w:val="16"/>
        </w:rPr>
      </w:pPr>
    </w:p>
    <w:p w:rsidR="00CE7FC6" w:rsidRPr="00CB7934" w:rsidRDefault="00CE7FC6" w:rsidP="00CE7FC6">
      <w:r>
        <w:t>Les homophones</w:t>
      </w:r>
      <w:r w:rsidR="002E74E3">
        <w:t xml:space="preserve"> se prononcent de la même façon, mais </w:t>
      </w:r>
      <w:r>
        <w:t>s’écrivent différemment.</w:t>
      </w:r>
    </w:p>
    <w:p w:rsidR="00CE7FC6" w:rsidRPr="0062331F" w:rsidRDefault="00A57564" w:rsidP="00CE7FC6">
      <w:pPr>
        <w:rPr>
          <w:rStyle w:val="Emphaseple"/>
          <w:rFonts w:eastAsiaTheme="majorEastAsia"/>
        </w:rPr>
      </w:pPr>
      <w:r>
        <w:rPr>
          <w:rStyle w:val="Emphaseple"/>
          <w:rFonts w:eastAsiaTheme="majorEastAsia"/>
        </w:rPr>
        <w:t>v</w:t>
      </w:r>
      <w:r w:rsidR="00CE7FC6" w:rsidRPr="0062331F">
        <w:rPr>
          <w:rStyle w:val="Emphaseple"/>
          <w:rFonts w:eastAsiaTheme="majorEastAsia"/>
        </w:rPr>
        <w:t>er (de terre), vers (en poésie), vers (en direction de), ver</w:t>
      </w:r>
      <w:r>
        <w:rPr>
          <w:rStyle w:val="Emphaseple"/>
          <w:rFonts w:eastAsiaTheme="majorEastAsia"/>
        </w:rPr>
        <w:t>t (cou</w:t>
      </w:r>
      <w:r w:rsidR="009E1531">
        <w:rPr>
          <w:rStyle w:val="Emphaseple"/>
          <w:rFonts w:eastAsiaTheme="majorEastAsia"/>
        </w:rPr>
        <w:t>leur), verre (pour boire), vair</w:t>
      </w:r>
      <w:r>
        <w:rPr>
          <w:rStyle w:val="Emphaseple"/>
          <w:rFonts w:eastAsiaTheme="majorEastAsia"/>
        </w:rPr>
        <w:t xml:space="preserve"> (fourrure).</w:t>
      </w:r>
    </w:p>
    <w:p w:rsidR="002E74E3" w:rsidRPr="002E74E3" w:rsidRDefault="002E74E3" w:rsidP="002E74E3">
      <w:pPr>
        <w:rPr>
          <w:sz w:val="16"/>
          <w:szCs w:val="16"/>
        </w:rPr>
      </w:pPr>
    </w:p>
    <w:p w:rsidR="00CE7FC6" w:rsidRPr="00CB7934" w:rsidRDefault="00CE7FC6" w:rsidP="00CE7FC6">
      <w:r w:rsidRPr="00CB7934">
        <w:t xml:space="preserve">Certains homonymes s’écrivent de </w:t>
      </w:r>
      <w:r>
        <w:t>façon identique.</w:t>
      </w:r>
    </w:p>
    <w:p w:rsidR="00CE7FC6" w:rsidRPr="0062331F" w:rsidRDefault="00A57564" w:rsidP="00CE7FC6">
      <w:pPr>
        <w:rPr>
          <w:rStyle w:val="Emphaseple"/>
          <w:rFonts w:eastAsiaTheme="majorEastAsia"/>
        </w:rPr>
      </w:pPr>
      <w:r>
        <w:rPr>
          <w:rStyle w:val="Emphaseple"/>
          <w:rFonts w:eastAsiaTheme="majorEastAsia"/>
        </w:rPr>
        <w:t>a</w:t>
      </w:r>
      <w:r w:rsidR="00CE7FC6" w:rsidRPr="0062331F">
        <w:rPr>
          <w:rStyle w:val="Emphaseple"/>
          <w:rFonts w:eastAsiaTheme="majorEastAsia"/>
        </w:rPr>
        <w:t>vocat (fruit) et avocat (métier).</w:t>
      </w:r>
    </w:p>
    <w:p w:rsidR="00DD3BEE" w:rsidRDefault="00DD3BEE">
      <w:pPr>
        <w:jc w:val="left"/>
      </w:pPr>
    </w:p>
    <w:p w:rsidR="000E3F28" w:rsidRPr="00C07080" w:rsidRDefault="000E3F28" w:rsidP="000E3F28">
      <w:pPr>
        <w:jc w:val="center"/>
      </w:pPr>
      <w:r w:rsidRPr="00C07080">
        <w:t xml:space="preserve">Leçon </w:t>
      </w:r>
      <w:r>
        <w:t>F19</w:t>
      </w:r>
    </w:p>
    <w:p w:rsidR="000E3F28" w:rsidRPr="00B054A3" w:rsidRDefault="000E3F28" w:rsidP="000E3F28">
      <w:pPr>
        <w:jc w:val="center"/>
        <w:rPr>
          <w:sz w:val="40"/>
          <w:szCs w:val="40"/>
          <w:u w:val="single"/>
        </w:rPr>
      </w:pPr>
      <w:r>
        <w:rPr>
          <w:sz w:val="40"/>
          <w:szCs w:val="40"/>
          <w:u w:val="single"/>
        </w:rPr>
        <w:t>Temps simples et temps composés</w:t>
      </w:r>
    </w:p>
    <w:p w:rsidR="000E3F28" w:rsidRDefault="000E3F28" w:rsidP="000E3F28">
      <w:pPr>
        <w:jc w:val="center"/>
        <w:rPr>
          <w:sz w:val="40"/>
          <w:szCs w:val="40"/>
          <w:u w:val="single"/>
        </w:rPr>
      </w:pPr>
    </w:p>
    <w:p w:rsidR="000E3F28" w:rsidRDefault="000E3F28" w:rsidP="000E3F28">
      <w:r>
        <w:t>Les temps déterminent le moment auquel a lieu une action :</w:t>
      </w:r>
    </w:p>
    <w:p w:rsidR="000E3F28" w:rsidRDefault="000E3F28" w:rsidP="000E3F28">
      <w:pPr>
        <w:pStyle w:val="Paragraphedeliste"/>
        <w:numPr>
          <w:ilvl w:val="0"/>
          <w:numId w:val="7"/>
        </w:numPr>
      </w:pPr>
      <w:r>
        <w:t>si l’action est terminée, c’est le passé</w:t>
      </w:r>
    </w:p>
    <w:p w:rsidR="000E3F28" w:rsidRPr="007113E0" w:rsidRDefault="000E3F28" w:rsidP="000E3F28">
      <w:pPr>
        <w:pStyle w:val="Paragraphedeliste"/>
        <w:numPr>
          <w:ilvl w:val="0"/>
          <w:numId w:val="7"/>
        </w:numPr>
      </w:pPr>
      <w:r w:rsidRPr="00F87E69">
        <w:t>s</w:t>
      </w:r>
      <w:r>
        <w:t>i l’action est en cours, c</w:t>
      </w:r>
      <w:r w:rsidRPr="007113E0">
        <w:t>’est le présent</w:t>
      </w:r>
    </w:p>
    <w:p w:rsidR="000E3F28" w:rsidRDefault="000E3F28" w:rsidP="000E3F28">
      <w:pPr>
        <w:pStyle w:val="Paragraphedeliste"/>
        <w:numPr>
          <w:ilvl w:val="0"/>
          <w:numId w:val="7"/>
        </w:numPr>
      </w:pPr>
      <w:r w:rsidRPr="00F87E69">
        <w:t>si l’a</w:t>
      </w:r>
      <w:r>
        <w:t>ction n’est pas encore arrivée, c</w:t>
      </w:r>
      <w:r w:rsidRPr="007113E0">
        <w:t>’est le futur</w:t>
      </w:r>
    </w:p>
    <w:p w:rsidR="000E3F28" w:rsidRDefault="000E3F28" w:rsidP="000E3F28"/>
    <w:p w:rsidR="000E3F28" w:rsidRDefault="000E3F28" w:rsidP="000E3F28">
      <w:r>
        <w:t>Les verbes sont souvent complétés par des mots ou des groupes de mots qui précisent le moment :</w:t>
      </w:r>
    </w:p>
    <w:p w:rsidR="000E3F28" w:rsidRPr="00774BEE" w:rsidRDefault="000E3F28" w:rsidP="000E3F28">
      <w:pPr>
        <w:rPr>
          <w:rStyle w:val="Emphaseple"/>
          <w:rFonts w:eastAsiaTheme="majorEastAsia"/>
        </w:rPr>
      </w:pPr>
      <w:r w:rsidRPr="00774BEE">
        <w:rPr>
          <w:rStyle w:val="Emphaseple"/>
          <w:rFonts w:eastAsiaTheme="majorEastAsia"/>
        </w:rPr>
        <w:t>Autrefois, la semaine dernière, avant, en ce moment, actuellement, plus tard, bientôt, prochainement,…</w:t>
      </w:r>
    </w:p>
    <w:p w:rsidR="000E3F28" w:rsidRDefault="000E3F28" w:rsidP="000E3F28"/>
    <w:p w:rsidR="000E3F28" w:rsidRDefault="000E3F28" w:rsidP="000E3F28">
      <w:r>
        <w:t>Les temps verbaux peuvent être :</w:t>
      </w:r>
    </w:p>
    <w:p w:rsidR="000E3F28" w:rsidRDefault="000E3F28" w:rsidP="000E3F28">
      <w:pPr>
        <w:pStyle w:val="Paragraphedeliste"/>
        <w:numPr>
          <w:ilvl w:val="0"/>
          <w:numId w:val="10"/>
        </w:numPr>
        <w:ind w:left="567"/>
      </w:pPr>
      <w:r w:rsidRPr="001D3282">
        <w:rPr>
          <w:u w:val="single"/>
        </w:rPr>
        <w:t>simples :</w:t>
      </w:r>
      <w:r>
        <w:t xml:space="preserve"> le verbe s’emploie seul</w:t>
      </w:r>
    </w:p>
    <w:p w:rsidR="000E3F28" w:rsidRPr="001D3282" w:rsidRDefault="000E3F28" w:rsidP="000E3F28">
      <w:pPr>
        <w:rPr>
          <w:rStyle w:val="Emphaseple"/>
          <w:rFonts w:eastAsiaTheme="majorEastAsia"/>
        </w:rPr>
      </w:pPr>
      <w:r w:rsidRPr="001D3282">
        <w:rPr>
          <w:rStyle w:val="Emphaseple"/>
          <w:rFonts w:eastAsiaTheme="majorEastAsia"/>
        </w:rPr>
        <w:t>imparfait, passé simple, présent, futur</w:t>
      </w:r>
    </w:p>
    <w:p w:rsidR="000E3F28" w:rsidRDefault="000E3F28" w:rsidP="000E3F28">
      <w:pPr>
        <w:pStyle w:val="Paragraphedeliste"/>
        <w:numPr>
          <w:ilvl w:val="0"/>
          <w:numId w:val="10"/>
        </w:numPr>
        <w:ind w:left="567"/>
      </w:pPr>
      <w:r w:rsidRPr="001D3282">
        <w:rPr>
          <w:u w:val="single"/>
        </w:rPr>
        <w:t>composés :</w:t>
      </w:r>
      <w:r>
        <w:t xml:space="preserve"> le verbe s’emploie avec « être » ou « avoir »</w:t>
      </w:r>
    </w:p>
    <w:p w:rsidR="000E3F28" w:rsidRPr="001D3282" w:rsidRDefault="000E3F28" w:rsidP="000E3F28">
      <w:pPr>
        <w:rPr>
          <w:rStyle w:val="Emphaseple"/>
          <w:rFonts w:eastAsiaTheme="majorEastAsia"/>
        </w:rPr>
      </w:pPr>
      <w:r w:rsidRPr="001D3282">
        <w:rPr>
          <w:rStyle w:val="Emphaseple"/>
          <w:rFonts w:eastAsiaTheme="majorEastAsia"/>
        </w:rPr>
        <w:t>passé composé, plus-que-parfait, futur antérieur</w:t>
      </w:r>
    </w:p>
    <w:p w:rsidR="00DD3BEE" w:rsidRPr="00C07080" w:rsidRDefault="00DD3BEE" w:rsidP="00DD3BEE">
      <w:pPr>
        <w:jc w:val="center"/>
      </w:pPr>
      <w:r w:rsidRPr="00C07080">
        <w:lastRenderedPageBreak/>
        <w:t xml:space="preserve">Leçon </w:t>
      </w:r>
      <w:r w:rsidR="000E3F28">
        <w:t>F20</w:t>
      </w:r>
    </w:p>
    <w:p w:rsidR="00DD3BEE" w:rsidRDefault="00DD3BEE" w:rsidP="00DD3BEE">
      <w:pPr>
        <w:jc w:val="center"/>
        <w:rPr>
          <w:sz w:val="40"/>
          <w:szCs w:val="40"/>
          <w:u w:val="single"/>
        </w:rPr>
      </w:pPr>
      <w:r w:rsidRPr="00B054A3">
        <w:rPr>
          <w:sz w:val="40"/>
          <w:szCs w:val="40"/>
          <w:u w:val="single"/>
        </w:rPr>
        <w:t>Les</w:t>
      </w:r>
      <w:r>
        <w:rPr>
          <w:sz w:val="40"/>
          <w:szCs w:val="40"/>
          <w:u w:val="single"/>
        </w:rPr>
        <w:t xml:space="preserve"> verbes</w:t>
      </w:r>
    </w:p>
    <w:p w:rsidR="00DD3BEE" w:rsidRDefault="00DD3BEE">
      <w:pPr>
        <w:jc w:val="left"/>
      </w:pPr>
    </w:p>
    <w:p w:rsidR="000E3F28" w:rsidRDefault="00DD3BEE" w:rsidP="00DD3BEE">
      <w:r w:rsidRPr="00F87E69">
        <w:t>Le</w:t>
      </w:r>
      <w:r>
        <w:t xml:space="preserve">s verbes sont les seuls mots qui </w:t>
      </w:r>
      <w:r w:rsidRPr="00F87E69">
        <w:t>change</w:t>
      </w:r>
      <w:r>
        <w:t>nt</w:t>
      </w:r>
      <w:r w:rsidRPr="00F87E69">
        <w:t xml:space="preserve"> avec le temps </w:t>
      </w:r>
      <w:r>
        <w:t>et la personne.</w:t>
      </w:r>
    </w:p>
    <w:p w:rsidR="00DD3BEE" w:rsidRDefault="002C6B20" w:rsidP="00DD3BEE">
      <w:r>
        <w:t>Ils sont de</w:t>
      </w:r>
      <w:r w:rsidR="00DD3BEE">
        <w:t xml:space="preserve"> deux sortes :</w:t>
      </w:r>
    </w:p>
    <w:p w:rsidR="00476440" w:rsidRDefault="00697AEA" w:rsidP="00476440">
      <w:pPr>
        <w:pStyle w:val="Paragraphedeliste"/>
        <w:numPr>
          <w:ilvl w:val="0"/>
          <w:numId w:val="10"/>
        </w:numPr>
        <w:ind w:left="426"/>
      </w:pPr>
      <w:r>
        <w:t>u</w:t>
      </w:r>
      <w:r w:rsidR="00DD3BEE" w:rsidRPr="00F87E69">
        <w:t>n verbe d’action dit ce que fait une personne ou un animal :</w:t>
      </w:r>
    </w:p>
    <w:p w:rsidR="00DD3BEE" w:rsidRPr="009E1531" w:rsidRDefault="00DD3BEE" w:rsidP="009E1531">
      <w:pPr>
        <w:ind w:firstLine="426"/>
        <w:rPr>
          <w:rStyle w:val="Emphaseple"/>
          <w:i w:val="0"/>
          <w:iCs w:val="0"/>
          <w:color w:val="auto"/>
        </w:rPr>
      </w:pPr>
      <w:r w:rsidRPr="009E1531">
        <w:rPr>
          <w:rStyle w:val="Emphaseple"/>
          <w:rFonts w:eastAsiaTheme="majorEastAsia"/>
        </w:rPr>
        <w:t>marcher, bouger, respirer, lire, boire, …</w:t>
      </w:r>
    </w:p>
    <w:p w:rsidR="00476440" w:rsidRPr="00476440" w:rsidRDefault="00697AEA" w:rsidP="00697AEA">
      <w:pPr>
        <w:pStyle w:val="Paragraphedeliste"/>
        <w:numPr>
          <w:ilvl w:val="0"/>
          <w:numId w:val="10"/>
        </w:numPr>
        <w:ind w:left="426"/>
        <w:rPr>
          <w:rFonts w:eastAsiaTheme="majorEastAsia"/>
          <w:i/>
          <w:iCs/>
          <w:color w:val="808080" w:themeColor="text1" w:themeTint="7F"/>
        </w:rPr>
      </w:pPr>
      <w:r>
        <w:t>u</w:t>
      </w:r>
      <w:r w:rsidR="00DD3BEE" w:rsidRPr="00F87E69">
        <w:t>n verbe d’état décrit quelque chose :</w:t>
      </w:r>
    </w:p>
    <w:p w:rsidR="00DD3BEE" w:rsidRPr="009E1531" w:rsidRDefault="00DD3BEE" w:rsidP="009E1531">
      <w:pPr>
        <w:ind w:firstLine="426"/>
        <w:rPr>
          <w:rStyle w:val="Emphaseple"/>
          <w:rFonts w:eastAsiaTheme="majorEastAsia"/>
        </w:rPr>
      </w:pPr>
      <w:r w:rsidRPr="009E1531">
        <w:rPr>
          <w:rStyle w:val="Emphaseple"/>
          <w:rFonts w:eastAsiaTheme="majorEastAsia"/>
        </w:rPr>
        <w:t>être, avoir, paraître, sembler, devenir, …</w:t>
      </w:r>
    </w:p>
    <w:p w:rsidR="00DD3BEE" w:rsidRDefault="00DD3BEE" w:rsidP="00DD3BEE"/>
    <w:p w:rsidR="000E3F28" w:rsidRDefault="002C6B20" w:rsidP="00DD3BEE">
      <w:r>
        <w:t>Lorsque le verbe est à l’infinitif, il n</w:t>
      </w:r>
      <w:r w:rsidR="00655F59">
        <w:t>e porte pas de marque de temps ni de personne.</w:t>
      </w:r>
    </w:p>
    <w:p w:rsidR="002C6B20" w:rsidRDefault="00697AEA" w:rsidP="00DD3BEE">
      <w:r>
        <w:t>Les</w:t>
      </w:r>
      <w:r w:rsidR="00655F59">
        <w:t xml:space="preserve"> verbes à l’infinitif</w:t>
      </w:r>
      <w:r>
        <w:t xml:space="preserve"> sont classés</w:t>
      </w:r>
      <w:r w:rsidR="00655F59">
        <w:t xml:space="preserve"> en trois groupes en fonction de leur </w:t>
      </w:r>
      <w:r>
        <w:t>conjugaison</w:t>
      </w:r>
      <w:r w:rsidR="00655F59">
        <w:t> :</w:t>
      </w:r>
    </w:p>
    <w:p w:rsidR="00655F59" w:rsidRDefault="00655F59" w:rsidP="00655F59">
      <w:pPr>
        <w:pStyle w:val="Paragraphedeliste"/>
        <w:numPr>
          <w:ilvl w:val="0"/>
          <w:numId w:val="10"/>
        </w:numPr>
        <w:ind w:left="426"/>
      </w:pPr>
      <w:r w:rsidRPr="007F532A">
        <w:rPr>
          <w:u w:val="single"/>
        </w:rPr>
        <w:t>1</w:t>
      </w:r>
      <w:r w:rsidRPr="007F532A">
        <w:rPr>
          <w:u w:val="single"/>
          <w:vertAlign w:val="superscript"/>
        </w:rPr>
        <w:t>er</w:t>
      </w:r>
      <w:r w:rsidRPr="007F532A">
        <w:rPr>
          <w:u w:val="single"/>
        </w:rPr>
        <w:t xml:space="preserve"> groupe</w:t>
      </w:r>
      <w:r>
        <w:t xml:space="preserve"> : </w:t>
      </w:r>
      <w:r w:rsidR="00697AEA">
        <w:t>infinitif</w:t>
      </w:r>
      <w:r>
        <w:t xml:space="preserve"> en « -er » sauf « aller »</w:t>
      </w:r>
    </w:p>
    <w:p w:rsidR="00655F59" w:rsidRDefault="00655F59" w:rsidP="00655F59">
      <w:pPr>
        <w:pStyle w:val="Paragraphedeliste"/>
        <w:numPr>
          <w:ilvl w:val="0"/>
          <w:numId w:val="10"/>
        </w:numPr>
        <w:ind w:left="426"/>
      </w:pPr>
      <w:r w:rsidRPr="007F532A">
        <w:rPr>
          <w:u w:val="single"/>
        </w:rPr>
        <w:t>2</w:t>
      </w:r>
      <w:r w:rsidRPr="007F532A">
        <w:rPr>
          <w:u w:val="single"/>
          <w:vertAlign w:val="superscript"/>
        </w:rPr>
        <w:t>ème</w:t>
      </w:r>
      <w:r w:rsidRPr="007F532A">
        <w:rPr>
          <w:u w:val="single"/>
        </w:rPr>
        <w:t xml:space="preserve"> groupe</w:t>
      </w:r>
      <w:r>
        <w:t> :</w:t>
      </w:r>
      <w:r w:rsidRPr="00655F59">
        <w:t xml:space="preserve"> </w:t>
      </w:r>
      <w:r w:rsidR="00697AEA">
        <w:t>infinitif</w:t>
      </w:r>
      <w:r>
        <w:t xml:space="preserve"> en « -ir » </w:t>
      </w:r>
      <w:r w:rsidR="009E1531">
        <w:t>et</w:t>
      </w:r>
      <w:r>
        <w:t xml:space="preserve"> 1</w:t>
      </w:r>
      <w:r w:rsidRPr="00655F59">
        <w:rPr>
          <w:vertAlign w:val="superscript"/>
        </w:rPr>
        <w:t>ère</w:t>
      </w:r>
      <w:r>
        <w:t xml:space="preserve"> personne du pluriel de l’indicatif présent en « -issons »</w:t>
      </w:r>
    </w:p>
    <w:p w:rsidR="00655F59" w:rsidRDefault="00655F59" w:rsidP="00655F59">
      <w:pPr>
        <w:pStyle w:val="Paragraphedeliste"/>
        <w:numPr>
          <w:ilvl w:val="0"/>
          <w:numId w:val="10"/>
        </w:numPr>
        <w:ind w:left="426"/>
      </w:pPr>
      <w:r w:rsidRPr="007F532A">
        <w:rPr>
          <w:u w:val="single"/>
        </w:rPr>
        <w:t>3</w:t>
      </w:r>
      <w:r w:rsidRPr="007F532A">
        <w:rPr>
          <w:u w:val="single"/>
          <w:vertAlign w:val="superscript"/>
        </w:rPr>
        <w:t>ème</w:t>
      </w:r>
      <w:r w:rsidRPr="007F532A">
        <w:rPr>
          <w:u w:val="single"/>
        </w:rPr>
        <w:t xml:space="preserve"> groupe</w:t>
      </w:r>
      <w:r>
        <w:t xml:space="preserve"> : </w:t>
      </w:r>
      <w:r w:rsidR="009E1531">
        <w:t xml:space="preserve">« aller » + </w:t>
      </w:r>
      <w:r w:rsidR="00697AEA">
        <w:t>tous les autres infinitifs en « -ir », « -re »,</w:t>
      </w:r>
      <w:r w:rsidR="009E1531">
        <w:t xml:space="preserve"> </w:t>
      </w:r>
      <w:r w:rsidR="00697AEA">
        <w:t>« -oir », « -oire », etc.</w:t>
      </w:r>
    </w:p>
    <w:p w:rsidR="000E3F28" w:rsidRDefault="000E3F28" w:rsidP="000E3F28"/>
    <w:p w:rsidR="00714404" w:rsidRPr="00F87E69" w:rsidRDefault="00714404" w:rsidP="00714404">
      <w:r w:rsidRPr="00F87E69">
        <w:t>L</w:t>
      </w:r>
      <w:r>
        <w:t>orsque l</w:t>
      </w:r>
      <w:r w:rsidRPr="00F87E69">
        <w:t xml:space="preserve">e verbe est </w:t>
      </w:r>
      <w:r>
        <w:t>conjugué, il est composé</w:t>
      </w:r>
      <w:r w:rsidRPr="00F87E69">
        <w:t> :</w:t>
      </w:r>
    </w:p>
    <w:p w:rsidR="000E3F28" w:rsidRDefault="00714404" w:rsidP="00714404">
      <w:pPr>
        <w:pStyle w:val="Paragraphedeliste"/>
        <w:numPr>
          <w:ilvl w:val="0"/>
          <w:numId w:val="10"/>
        </w:numPr>
        <w:spacing w:line="312" w:lineRule="auto"/>
        <w:ind w:left="426"/>
      </w:pPr>
      <w:r>
        <w:t xml:space="preserve">d’un </w:t>
      </w:r>
      <w:r w:rsidRPr="00F87E69">
        <w:t>radical</w:t>
      </w:r>
    </w:p>
    <w:p w:rsidR="000E3F28" w:rsidRDefault="00714404" w:rsidP="000E3F28">
      <w:pPr>
        <w:pStyle w:val="Paragraphedeliste"/>
        <w:numPr>
          <w:ilvl w:val="1"/>
          <w:numId w:val="10"/>
        </w:numPr>
        <w:spacing w:line="312" w:lineRule="auto"/>
        <w:ind w:left="993"/>
      </w:pPr>
      <w:r>
        <w:t>toujours identique dans les 1</w:t>
      </w:r>
      <w:r w:rsidRPr="00714404">
        <w:rPr>
          <w:vertAlign w:val="superscript"/>
        </w:rPr>
        <w:t>er</w:t>
      </w:r>
      <w:r>
        <w:t xml:space="preserve"> et 2</w:t>
      </w:r>
      <w:r w:rsidRPr="00714404">
        <w:rPr>
          <w:vertAlign w:val="superscript"/>
        </w:rPr>
        <w:t>ème</w:t>
      </w:r>
      <w:r>
        <w:t xml:space="preserve"> groupes</w:t>
      </w:r>
    </w:p>
    <w:p w:rsidR="00714404" w:rsidRDefault="00714404" w:rsidP="000E3F28">
      <w:pPr>
        <w:pStyle w:val="Paragraphedeliste"/>
        <w:numPr>
          <w:ilvl w:val="1"/>
          <w:numId w:val="10"/>
        </w:numPr>
        <w:spacing w:line="312" w:lineRule="auto"/>
        <w:ind w:left="993"/>
      </w:pPr>
      <w:r>
        <w:t>vari</w:t>
      </w:r>
      <w:r w:rsidR="000E3F28">
        <w:t>abl</w:t>
      </w:r>
      <w:r>
        <w:t>e dans le 3</w:t>
      </w:r>
      <w:r w:rsidRPr="00714404">
        <w:rPr>
          <w:vertAlign w:val="superscript"/>
        </w:rPr>
        <w:t>ème</w:t>
      </w:r>
      <w:r>
        <w:t xml:space="preserve"> groupe</w:t>
      </w:r>
    </w:p>
    <w:p w:rsidR="000E3F28" w:rsidRDefault="00714404" w:rsidP="00714404">
      <w:pPr>
        <w:pStyle w:val="Paragraphedeliste"/>
        <w:numPr>
          <w:ilvl w:val="0"/>
          <w:numId w:val="10"/>
        </w:numPr>
        <w:spacing w:line="312" w:lineRule="auto"/>
        <w:ind w:left="426"/>
      </w:pPr>
      <w:r>
        <w:t>d’une</w:t>
      </w:r>
      <w:r w:rsidRPr="00F87E69">
        <w:t xml:space="preserve"> terminaison qui </w:t>
      </w:r>
      <w:r w:rsidR="00692C12">
        <w:t>porte les marques</w:t>
      </w:r>
    </w:p>
    <w:p w:rsidR="000E3F28" w:rsidRDefault="000E3F28" w:rsidP="000E3F28">
      <w:pPr>
        <w:pStyle w:val="Paragraphedeliste"/>
        <w:numPr>
          <w:ilvl w:val="1"/>
          <w:numId w:val="10"/>
        </w:numPr>
        <w:spacing w:line="312" w:lineRule="auto"/>
        <w:ind w:left="993"/>
      </w:pPr>
      <w:r>
        <w:t xml:space="preserve">du temps : </w:t>
      </w:r>
      <w:r w:rsidR="00714404">
        <w:t>p</w:t>
      </w:r>
      <w:r w:rsidR="00714404" w:rsidRPr="00E5764A">
        <w:t>assé, présent, futur</w:t>
      </w:r>
    </w:p>
    <w:p w:rsidR="00714404" w:rsidRPr="00E5764A" w:rsidRDefault="00714404" w:rsidP="000E3F28">
      <w:pPr>
        <w:pStyle w:val="Paragraphedeliste"/>
        <w:numPr>
          <w:ilvl w:val="1"/>
          <w:numId w:val="10"/>
        </w:numPr>
        <w:spacing w:line="312" w:lineRule="auto"/>
        <w:ind w:left="993"/>
      </w:pPr>
      <w:r>
        <w:t>de la personne</w:t>
      </w:r>
      <w:r w:rsidR="000E3F28">
        <w:t> : je, tu, il, …</w:t>
      </w:r>
    </w:p>
    <w:p w:rsidR="00714404" w:rsidRPr="00F87E69" w:rsidRDefault="00714404" w:rsidP="00DD3BEE"/>
    <w:p w:rsidR="00113170" w:rsidRDefault="00113170" w:rsidP="00584400"/>
    <w:p w:rsidR="002D292C" w:rsidRDefault="002D292C" w:rsidP="00F8562B">
      <w:pPr>
        <w:jc w:val="center"/>
      </w:pPr>
    </w:p>
    <w:p w:rsidR="00F8562B" w:rsidRPr="00C07080" w:rsidRDefault="00F8562B" w:rsidP="00F8562B">
      <w:pPr>
        <w:jc w:val="center"/>
      </w:pPr>
      <w:r w:rsidRPr="00C07080">
        <w:t xml:space="preserve">Leçon </w:t>
      </w:r>
      <w:r>
        <w:t>F21</w:t>
      </w:r>
    </w:p>
    <w:p w:rsidR="00F8562B" w:rsidRDefault="00F8562B" w:rsidP="00F8562B">
      <w:pPr>
        <w:jc w:val="center"/>
        <w:rPr>
          <w:sz w:val="40"/>
          <w:szCs w:val="40"/>
          <w:u w:val="single"/>
        </w:rPr>
      </w:pPr>
      <w:r>
        <w:rPr>
          <w:sz w:val="40"/>
          <w:szCs w:val="40"/>
          <w:u w:val="single"/>
        </w:rPr>
        <w:t>L</w:t>
      </w:r>
      <w:r w:rsidR="00483AD4">
        <w:rPr>
          <w:sz w:val="40"/>
          <w:szCs w:val="40"/>
          <w:u w:val="single"/>
        </w:rPr>
        <w:t>’emploi du</w:t>
      </w:r>
      <w:r>
        <w:rPr>
          <w:sz w:val="40"/>
          <w:szCs w:val="40"/>
          <w:u w:val="single"/>
        </w:rPr>
        <w:t xml:space="preserve"> présent de l’indicatif</w:t>
      </w:r>
    </w:p>
    <w:p w:rsidR="00F8562B" w:rsidRDefault="00F8562B" w:rsidP="00584400"/>
    <w:p w:rsidR="003D0EA4" w:rsidRDefault="003D0EA4" w:rsidP="003D0EA4">
      <w:r w:rsidRPr="00F87E69">
        <w:t xml:space="preserve">Le présent </w:t>
      </w:r>
      <w:r>
        <w:t>de l’indicatif s’empl</w:t>
      </w:r>
      <w:r w:rsidR="00826B8A">
        <w:t>o</w:t>
      </w:r>
      <w:r>
        <w:t>ie pour exprimer :</w:t>
      </w:r>
    </w:p>
    <w:p w:rsidR="003D0EA4" w:rsidRDefault="003D0EA4" w:rsidP="00C35B13">
      <w:pPr>
        <w:pStyle w:val="Paragraphedeliste"/>
        <w:numPr>
          <w:ilvl w:val="0"/>
          <w:numId w:val="10"/>
        </w:numPr>
        <w:ind w:left="567"/>
      </w:pPr>
      <w:r>
        <w:t>ce qui est en cours</w:t>
      </w:r>
      <w:r w:rsidR="00C35B13">
        <w:t xml:space="preserve"> : </w:t>
      </w:r>
      <w:r w:rsidR="00C35B13" w:rsidRPr="00C35B13">
        <w:rPr>
          <w:rStyle w:val="Emphaseple"/>
          <w:rFonts w:eastAsiaTheme="majorEastAsia"/>
        </w:rPr>
        <w:t xml:space="preserve">Je </w:t>
      </w:r>
      <w:r w:rsidR="00C35B13" w:rsidRPr="00826B8A">
        <w:rPr>
          <w:rStyle w:val="Emphaseple"/>
          <w:rFonts w:eastAsiaTheme="majorEastAsia"/>
          <w:u w:val="single"/>
        </w:rPr>
        <w:t>mange</w:t>
      </w:r>
      <w:r w:rsidR="00C35B13" w:rsidRPr="00C35B13">
        <w:rPr>
          <w:rStyle w:val="Emphaseple"/>
          <w:rFonts w:eastAsiaTheme="majorEastAsia"/>
        </w:rPr>
        <w:t xml:space="preserve"> une mangue.</w:t>
      </w:r>
    </w:p>
    <w:p w:rsidR="003D0EA4" w:rsidRPr="00826B8A" w:rsidRDefault="003D0EA4" w:rsidP="00C35B13">
      <w:pPr>
        <w:pStyle w:val="Paragraphedeliste"/>
        <w:numPr>
          <w:ilvl w:val="0"/>
          <w:numId w:val="10"/>
        </w:numPr>
        <w:ind w:left="567"/>
        <w:rPr>
          <w:rStyle w:val="Emphaseple"/>
          <w:i w:val="0"/>
          <w:iCs w:val="0"/>
          <w:color w:val="auto"/>
        </w:rPr>
      </w:pPr>
      <w:r>
        <w:t>ce qui est habituel</w:t>
      </w:r>
      <w:r w:rsidR="00C35B13">
        <w:t xml:space="preserve"> : </w:t>
      </w:r>
      <w:r w:rsidR="00C35B13" w:rsidRPr="00C35B13">
        <w:rPr>
          <w:rStyle w:val="Emphaseple"/>
          <w:rFonts w:eastAsiaTheme="majorEastAsia"/>
        </w:rPr>
        <w:t xml:space="preserve">Tous les jours, je </w:t>
      </w:r>
      <w:r w:rsidR="00C35B13" w:rsidRPr="00826B8A">
        <w:rPr>
          <w:rStyle w:val="Emphaseple"/>
          <w:rFonts w:eastAsiaTheme="majorEastAsia"/>
          <w:u w:val="single"/>
        </w:rPr>
        <w:t>mange</w:t>
      </w:r>
      <w:r w:rsidR="00C35B13" w:rsidRPr="00C35B13">
        <w:rPr>
          <w:rStyle w:val="Emphaseple"/>
          <w:rFonts w:eastAsiaTheme="majorEastAsia"/>
        </w:rPr>
        <w:t>.</w:t>
      </w:r>
    </w:p>
    <w:p w:rsidR="00826B8A" w:rsidRPr="00826B8A" w:rsidRDefault="001530D1" w:rsidP="00C35B13">
      <w:pPr>
        <w:pStyle w:val="Paragraphedeliste"/>
        <w:numPr>
          <w:ilvl w:val="0"/>
          <w:numId w:val="10"/>
        </w:numPr>
        <w:ind w:left="567"/>
        <w:rPr>
          <w:rStyle w:val="Emphaseple"/>
          <w:i w:val="0"/>
          <w:iCs w:val="0"/>
          <w:color w:val="auto"/>
        </w:rPr>
      </w:pPr>
      <w:r>
        <w:rPr>
          <w:iCs/>
        </w:rPr>
        <w:t>d</w:t>
      </w:r>
      <w:r w:rsidR="00826B8A" w:rsidRPr="00826B8A">
        <w:rPr>
          <w:iCs/>
        </w:rPr>
        <w:t>es remarques générales :</w:t>
      </w:r>
      <w:r w:rsidR="00826B8A">
        <w:rPr>
          <w:rStyle w:val="Emphaseple"/>
          <w:rFonts w:eastAsiaTheme="majorEastAsia"/>
        </w:rPr>
        <w:t xml:space="preserve"> Les mangues </w:t>
      </w:r>
      <w:r w:rsidR="00826B8A" w:rsidRPr="00826B8A">
        <w:rPr>
          <w:rStyle w:val="Emphaseple"/>
          <w:rFonts w:eastAsiaTheme="majorEastAsia"/>
          <w:u w:val="single"/>
        </w:rPr>
        <w:t>sont</w:t>
      </w:r>
      <w:r w:rsidR="00826B8A">
        <w:rPr>
          <w:rStyle w:val="Emphaseple"/>
          <w:rFonts w:eastAsiaTheme="majorEastAsia"/>
        </w:rPr>
        <w:t xml:space="preserve"> oranges.</w:t>
      </w:r>
    </w:p>
    <w:p w:rsidR="00826B8A" w:rsidRPr="00826B8A" w:rsidRDefault="001530D1" w:rsidP="00C35B13">
      <w:pPr>
        <w:pStyle w:val="Paragraphedeliste"/>
        <w:numPr>
          <w:ilvl w:val="0"/>
          <w:numId w:val="10"/>
        </w:numPr>
        <w:ind w:left="567"/>
        <w:rPr>
          <w:rStyle w:val="Emphaseple"/>
          <w:i w:val="0"/>
          <w:iCs w:val="0"/>
          <w:color w:val="auto"/>
        </w:rPr>
      </w:pPr>
      <w:r>
        <w:t>u</w:t>
      </w:r>
      <w:r w:rsidR="00826B8A" w:rsidRPr="00826B8A">
        <w:t>n passé récent :</w:t>
      </w:r>
      <w:r w:rsidR="00826B8A">
        <w:rPr>
          <w:rStyle w:val="Emphaseple"/>
          <w:rFonts w:eastAsiaTheme="majorEastAsia"/>
        </w:rPr>
        <w:t xml:space="preserve"> Elle </w:t>
      </w:r>
      <w:r w:rsidR="00826B8A" w:rsidRPr="00826B8A">
        <w:rPr>
          <w:rStyle w:val="Emphaseple"/>
          <w:rFonts w:eastAsiaTheme="majorEastAsia"/>
          <w:u w:val="single"/>
        </w:rPr>
        <w:t>vient</w:t>
      </w:r>
      <w:r w:rsidR="00826B8A">
        <w:rPr>
          <w:rStyle w:val="Emphaseple"/>
          <w:rFonts w:eastAsiaTheme="majorEastAsia"/>
        </w:rPr>
        <w:t xml:space="preserve"> de </w:t>
      </w:r>
      <w:r w:rsidR="009E1531">
        <w:rPr>
          <w:rStyle w:val="Emphaseple"/>
          <w:rFonts w:eastAsiaTheme="majorEastAsia"/>
        </w:rPr>
        <w:t>s</w:t>
      </w:r>
      <w:r w:rsidR="00826B8A">
        <w:rPr>
          <w:rStyle w:val="Emphaseple"/>
          <w:rFonts w:eastAsiaTheme="majorEastAsia"/>
        </w:rPr>
        <w:t>e coucher.</w:t>
      </w:r>
    </w:p>
    <w:p w:rsidR="00826B8A" w:rsidRDefault="001530D1" w:rsidP="00C35B13">
      <w:pPr>
        <w:pStyle w:val="Paragraphedeliste"/>
        <w:numPr>
          <w:ilvl w:val="0"/>
          <w:numId w:val="10"/>
        </w:numPr>
        <w:ind w:left="567"/>
      </w:pPr>
      <w:r>
        <w:t>u</w:t>
      </w:r>
      <w:r w:rsidR="00826B8A" w:rsidRPr="00826B8A">
        <w:t>n futur proche :</w:t>
      </w:r>
      <w:r w:rsidR="00826B8A">
        <w:rPr>
          <w:rStyle w:val="Emphaseple"/>
          <w:rFonts w:eastAsiaTheme="majorEastAsia"/>
        </w:rPr>
        <w:t xml:space="preserve"> Elle </w:t>
      </w:r>
      <w:r w:rsidR="00826B8A" w:rsidRPr="00826B8A">
        <w:rPr>
          <w:rStyle w:val="Emphaseple"/>
          <w:rFonts w:eastAsiaTheme="majorEastAsia"/>
          <w:u w:val="single"/>
        </w:rPr>
        <w:t>va</w:t>
      </w:r>
      <w:r w:rsidR="00826B8A">
        <w:rPr>
          <w:rStyle w:val="Emphaseple"/>
          <w:rFonts w:eastAsiaTheme="majorEastAsia"/>
        </w:rPr>
        <w:t xml:space="preserve"> se coucher.</w:t>
      </w:r>
    </w:p>
    <w:p w:rsidR="00EB408F" w:rsidRDefault="00EB408F" w:rsidP="00584400"/>
    <w:p w:rsidR="00EB408F" w:rsidRDefault="00EB408F" w:rsidP="00584400"/>
    <w:p w:rsidR="00F8562B" w:rsidRPr="00C07080" w:rsidRDefault="00F8562B" w:rsidP="00F8562B">
      <w:pPr>
        <w:jc w:val="center"/>
      </w:pPr>
      <w:r w:rsidRPr="00C07080">
        <w:t xml:space="preserve">Leçon </w:t>
      </w:r>
      <w:r w:rsidR="00EB408F">
        <w:t>F22</w:t>
      </w:r>
    </w:p>
    <w:p w:rsidR="00F8562B" w:rsidRDefault="00F8562B" w:rsidP="00F8562B">
      <w:pPr>
        <w:jc w:val="center"/>
        <w:rPr>
          <w:sz w:val="40"/>
          <w:szCs w:val="40"/>
          <w:u w:val="single"/>
        </w:rPr>
      </w:pPr>
      <w:r>
        <w:rPr>
          <w:sz w:val="40"/>
          <w:szCs w:val="40"/>
          <w:u w:val="single"/>
        </w:rPr>
        <w:t>L’</w:t>
      </w:r>
      <w:r w:rsidR="00483AD4">
        <w:rPr>
          <w:sz w:val="40"/>
          <w:szCs w:val="40"/>
          <w:u w:val="single"/>
        </w:rPr>
        <w:t>emploi de l’</w:t>
      </w:r>
      <w:r>
        <w:rPr>
          <w:sz w:val="40"/>
          <w:szCs w:val="40"/>
          <w:u w:val="single"/>
        </w:rPr>
        <w:t>imparfait de l’indicatif</w:t>
      </w:r>
    </w:p>
    <w:p w:rsidR="00F8562B" w:rsidRDefault="00F8562B" w:rsidP="00F8562B"/>
    <w:p w:rsidR="001530D1" w:rsidRDefault="001530D1" w:rsidP="001530D1">
      <w:r>
        <w:t>L’imparfait</w:t>
      </w:r>
      <w:r w:rsidRPr="00F87E69">
        <w:t xml:space="preserve"> </w:t>
      </w:r>
      <w:r>
        <w:t>de l’indicatif s’emploie pour exprimer :</w:t>
      </w:r>
    </w:p>
    <w:p w:rsidR="00483AD4" w:rsidRDefault="0047494A" w:rsidP="001530D1">
      <w:pPr>
        <w:pStyle w:val="Paragraphedeliste"/>
        <w:numPr>
          <w:ilvl w:val="0"/>
          <w:numId w:val="10"/>
        </w:numPr>
        <w:ind w:left="567"/>
      </w:pPr>
      <w:r>
        <w:t>une action qui a duré :</w:t>
      </w:r>
    </w:p>
    <w:p w:rsidR="001530D1" w:rsidRDefault="00483AD4" w:rsidP="00483AD4">
      <w:pPr>
        <w:pStyle w:val="Paragraphedeliste"/>
        <w:ind w:left="567"/>
      </w:pPr>
      <w:r>
        <w:rPr>
          <w:rStyle w:val="Emphaseple"/>
          <w:rFonts w:eastAsiaTheme="majorEastAsia"/>
        </w:rPr>
        <w:t>J</w:t>
      </w:r>
      <w:r w:rsidR="001530D1" w:rsidRPr="00C35B13">
        <w:rPr>
          <w:rStyle w:val="Emphaseple"/>
          <w:rFonts w:eastAsiaTheme="majorEastAsia"/>
        </w:rPr>
        <w:t xml:space="preserve">e </w:t>
      </w:r>
      <w:r>
        <w:rPr>
          <w:rStyle w:val="Emphaseple"/>
          <w:rFonts w:eastAsiaTheme="majorEastAsia"/>
          <w:u w:val="single"/>
        </w:rPr>
        <w:t>mang</w:t>
      </w:r>
      <w:r w:rsidR="00EE0835">
        <w:rPr>
          <w:rStyle w:val="Emphaseple"/>
          <w:rFonts w:eastAsiaTheme="majorEastAsia"/>
          <w:u w:val="single"/>
        </w:rPr>
        <w:t>e</w:t>
      </w:r>
      <w:r>
        <w:rPr>
          <w:rStyle w:val="Emphaseple"/>
          <w:rFonts w:eastAsiaTheme="majorEastAsia"/>
          <w:u w:val="single"/>
        </w:rPr>
        <w:t>ais</w:t>
      </w:r>
      <w:r w:rsidR="001530D1" w:rsidRPr="00C35B13">
        <w:rPr>
          <w:rStyle w:val="Emphaseple"/>
          <w:rFonts w:eastAsiaTheme="majorEastAsia"/>
        </w:rPr>
        <w:t xml:space="preserve"> une mangue</w:t>
      </w:r>
      <w:r>
        <w:rPr>
          <w:rStyle w:val="Emphaseple"/>
          <w:rFonts w:eastAsiaTheme="majorEastAsia"/>
        </w:rPr>
        <w:t xml:space="preserve"> quand il est arrivé.</w:t>
      </w:r>
    </w:p>
    <w:p w:rsidR="00483AD4" w:rsidRDefault="001530D1" w:rsidP="001530D1">
      <w:pPr>
        <w:pStyle w:val="Paragraphedeliste"/>
        <w:numPr>
          <w:ilvl w:val="0"/>
          <w:numId w:val="10"/>
        </w:numPr>
        <w:ind w:left="567"/>
      </w:pPr>
      <w:r>
        <w:t>une action qui s’est répétée :</w:t>
      </w:r>
    </w:p>
    <w:p w:rsidR="001530D1" w:rsidRPr="00826B8A" w:rsidRDefault="00483AD4" w:rsidP="00483AD4">
      <w:pPr>
        <w:pStyle w:val="Paragraphedeliste"/>
        <w:ind w:left="567"/>
        <w:rPr>
          <w:rStyle w:val="Emphaseple"/>
          <w:i w:val="0"/>
          <w:iCs w:val="0"/>
          <w:color w:val="auto"/>
        </w:rPr>
      </w:pPr>
      <w:r>
        <w:rPr>
          <w:rStyle w:val="Emphaseple"/>
          <w:rFonts w:eastAsiaTheme="majorEastAsia"/>
        </w:rPr>
        <w:t xml:space="preserve">En Guyane, je </w:t>
      </w:r>
      <w:r>
        <w:rPr>
          <w:rStyle w:val="Emphaseple"/>
          <w:rFonts w:eastAsiaTheme="majorEastAsia"/>
          <w:u w:val="single"/>
        </w:rPr>
        <w:t>ma</w:t>
      </w:r>
      <w:r w:rsidR="001530D1" w:rsidRPr="00826B8A">
        <w:rPr>
          <w:rStyle w:val="Emphaseple"/>
          <w:rFonts w:eastAsiaTheme="majorEastAsia"/>
          <w:u w:val="single"/>
        </w:rPr>
        <w:t>nge</w:t>
      </w:r>
      <w:r>
        <w:rPr>
          <w:rStyle w:val="Emphaseple"/>
          <w:rFonts w:eastAsiaTheme="majorEastAsia"/>
          <w:u w:val="single"/>
        </w:rPr>
        <w:t>ais</w:t>
      </w:r>
      <w:r>
        <w:rPr>
          <w:rStyle w:val="Emphaseple"/>
          <w:rFonts w:eastAsiaTheme="majorEastAsia"/>
        </w:rPr>
        <w:t xml:space="preserve"> des</w:t>
      </w:r>
      <w:r w:rsidR="001530D1" w:rsidRPr="00C35B13">
        <w:rPr>
          <w:rStyle w:val="Emphaseple"/>
          <w:rFonts w:eastAsiaTheme="majorEastAsia"/>
        </w:rPr>
        <w:t xml:space="preserve"> mangue</w:t>
      </w:r>
      <w:r>
        <w:rPr>
          <w:rStyle w:val="Emphaseple"/>
          <w:rFonts w:eastAsiaTheme="majorEastAsia"/>
        </w:rPr>
        <w:t>s tous les jours</w:t>
      </w:r>
      <w:r w:rsidR="001530D1" w:rsidRPr="00C35B13">
        <w:rPr>
          <w:rStyle w:val="Emphaseple"/>
          <w:rFonts w:eastAsiaTheme="majorEastAsia"/>
        </w:rPr>
        <w:t>.</w:t>
      </w:r>
    </w:p>
    <w:p w:rsidR="00F8562B" w:rsidRDefault="00F8562B" w:rsidP="00584400"/>
    <w:p w:rsidR="00EB408F" w:rsidRDefault="00EB408F" w:rsidP="00584400"/>
    <w:p w:rsidR="00F8562B" w:rsidRPr="00C07080" w:rsidRDefault="00F8562B" w:rsidP="00F8562B">
      <w:pPr>
        <w:jc w:val="center"/>
      </w:pPr>
      <w:r w:rsidRPr="00C07080">
        <w:t xml:space="preserve">Leçon </w:t>
      </w:r>
      <w:r w:rsidR="00EB408F">
        <w:t>F23</w:t>
      </w:r>
    </w:p>
    <w:p w:rsidR="00F8562B" w:rsidRDefault="0041474E" w:rsidP="00F8562B">
      <w:pPr>
        <w:jc w:val="center"/>
        <w:rPr>
          <w:sz w:val="40"/>
          <w:szCs w:val="40"/>
          <w:u w:val="single"/>
        </w:rPr>
      </w:pPr>
      <w:r>
        <w:rPr>
          <w:sz w:val="40"/>
          <w:szCs w:val="40"/>
          <w:u w:val="single"/>
        </w:rPr>
        <w:t>L’emploi du</w:t>
      </w:r>
      <w:r w:rsidR="00F8562B">
        <w:rPr>
          <w:sz w:val="40"/>
          <w:szCs w:val="40"/>
          <w:u w:val="single"/>
        </w:rPr>
        <w:t xml:space="preserve"> passé simple de l’indicatif</w:t>
      </w:r>
    </w:p>
    <w:p w:rsidR="00F8562B" w:rsidRDefault="00F8562B" w:rsidP="00F8562B"/>
    <w:p w:rsidR="0041474E" w:rsidRDefault="0041474E" w:rsidP="00EE0835">
      <w:r>
        <w:t xml:space="preserve">Le passé simple de l’indicatif s’emploie </w:t>
      </w:r>
      <w:r w:rsidR="00EE0835">
        <w:t>le plus souvent à l’</w:t>
      </w:r>
      <w:r w:rsidR="00712F80">
        <w:t>écrit</w:t>
      </w:r>
      <w:r w:rsidR="00EE0835">
        <w:t xml:space="preserve">. C’est un temps </w:t>
      </w:r>
      <w:r w:rsidR="002805FA">
        <w:t xml:space="preserve">du récit </w:t>
      </w:r>
      <w:r w:rsidR="00EE0835">
        <w:t xml:space="preserve">soutenu. Il </w:t>
      </w:r>
      <w:r w:rsidR="002805FA">
        <w:t>exprime</w:t>
      </w:r>
      <w:r w:rsidR="00EE0835">
        <w:t xml:space="preserve"> </w:t>
      </w:r>
      <w:r>
        <w:t xml:space="preserve">une action </w:t>
      </w:r>
      <w:r w:rsidR="00EE0835">
        <w:t xml:space="preserve">brève </w:t>
      </w:r>
      <w:r>
        <w:t xml:space="preserve">qui a </w:t>
      </w:r>
      <w:r w:rsidR="00EE0835">
        <w:t>eu lieu à un moment défini</w:t>
      </w:r>
      <w:r>
        <w:t> :</w:t>
      </w:r>
    </w:p>
    <w:p w:rsidR="0041474E" w:rsidRDefault="00EE0835" w:rsidP="0041474E">
      <w:pPr>
        <w:pStyle w:val="Paragraphedeliste"/>
        <w:ind w:left="567"/>
      </w:pPr>
      <w:r>
        <w:rPr>
          <w:rStyle w:val="Emphaseple"/>
          <w:rFonts w:eastAsiaTheme="majorEastAsia"/>
        </w:rPr>
        <w:t xml:space="preserve">Il </w:t>
      </w:r>
      <w:r w:rsidRPr="00EE0835">
        <w:rPr>
          <w:rStyle w:val="Emphaseple"/>
          <w:rFonts w:eastAsiaTheme="majorEastAsia"/>
          <w:u w:val="single"/>
        </w:rPr>
        <w:t>arriva</w:t>
      </w:r>
      <w:r>
        <w:rPr>
          <w:rStyle w:val="Emphaseple"/>
          <w:rFonts w:eastAsiaTheme="majorEastAsia"/>
        </w:rPr>
        <w:t xml:space="preserve"> alors que j</w:t>
      </w:r>
      <w:r w:rsidR="0041474E" w:rsidRPr="00C35B13">
        <w:rPr>
          <w:rStyle w:val="Emphaseple"/>
          <w:rFonts w:eastAsiaTheme="majorEastAsia"/>
        </w:rPr>
        <w:t xml:space="preserve">e </w:t>
      </w:r>
      <w:r w:rsidR="0041474E" w:rsidRPr="00EE0835">
        <w:rPr>
          <w:rStyle w:val="Emphaseple"/>
          <w:rFonts w:eastAsiaTheme="majorEastAsia"/>
        </w:rPr>
        <w:t>mang</w:t>
      </w:r>
      <w:r w:rsidRPr="00EE0835">
        <w:rPr>
          <w:rStyle w:val="Emphaseple"/>
          <w:rFonts w:eastAsiaTheme="majorEastAsia"/>
        </w:rPr>
        <w:t>e</w:t>
      </w:r>
      <w:r w:rsidR="0041474E" w:rsidRPr="00EE0835">
        <w:rPr>
          <w:rStyle w:val="Emphaseple"/>
          <w:rFonts w:eastAsiaTheme="majorEastAsia"/>
        </w:rPr>
        <w:t>ais</w:t>
      </w:r>
      <w:r w:rsidR="0041474E" w:rsidRPr="00C35B13">
        <w:rPr>
          <w:rStyle w:val="Emphaseple"/>
          <w:rFonts w:eastAsiaTheme="majorEastAsia"/>
        </w:rPr>
        <w:t xml:space="preserve"> une mangue</w:t>
      </w:r>
      <w:r>
        <w:rPr>
          <w:rStyle w:val="Emphaseple"/>
          <w:rFonts w:eastAsiaTheme="majorEastAsia"/>
        </w:rPr>
        <w:t>.</w:t>
      </w:r>
    </w:p>
    <w:p w:rsidR="002D292C" w:rsidRDefault="002D292C" w:rsidP="00F8562B">
      <w:pPr>
        <w:jc w:val="center"/>
      </w:pPr>
    </w:p>
    <w:p w:rsidR="002D292C" w:rsidRDefault="002D292C" w:rsidP="00F8562B">
      <w:pPr>
        <w:jc w:val="center"/>
      </w:pPr>
    </w:p>
    <w:p w:rsidR="00F8562B" w:rsidRPr="00C07080" w:rsidRDefault="00F8562B" w:rsidP="00F8562B">
      <w:pPr>
        <w:jc w:val="center"/>
      </w:pPr>
      <w:r w:rsidRPr="00C07080">
        <w:lastRenderedPageBreak/>
        <w:t xml:space="preserve">Leçon </w:t>
      </w:r>
      <w:r w:rsidR="00EB408F">
        <w:t>F24</w:t>
      </w:r>
    </w:p>
    <w:p w:rsidR="00F8562B" w:rsidRDefault="00F8562B" w:rsidP="00F8562B">
      <w:pPr>
        <w:jc w:val="center"/>
        <w:rPr>
          <w:sz w:val="40"/>
          <w:szCs w:val="40"/>
          <w:u w:val="single"/>
        </w:rPr>
      </w:pPr>
      <w:r>
        <w:rPr>
          <w:sz w:val="40"/>
          <w:szCs w:val="40"/>
          <w:u w:val="single"/>
        </w:rPr>
        <w:t>L</w:t>
      </w:r>
      <w:r w:rsidR="000C2E54">
        <w:rPr>
          <w:sz w:val="40"/>
          <w:szCs w:val="40"/>
          <w:u w:val="single"/>
        </w:rPr>
        <w:t>’emploi du</w:t>
      </w:r>
      <w:r>
        <w:rPr>
          <w:sz w:val="40"/>
          <w:szCs w:val="40"/>
          <w:u w:val="single"/>
        </w:rPr>
        <w:t xml:space="preserve"> passé composé de l’indicatif</w:t>
      </w:r>
    </w:p>
    <w:p w:rsidR="00F8562B" w:rsidRDefault="00F8562B" w:rsidP="00F8562B"/>
    <w:p w:rsidR="00EB408F" w:rsidRDefault="00EB408F" w:rsidP="00EB408F">
      <w:r w:rsidRPr="00F87E69">
        <w:t xml:space="preserve">Le </w:t>
      </w:r>
      <w:r>
        <w:t>passé composé de l’indicatif s’emploie pour exprimer un</w:t>
      </w:r>
      <w:r w:rsidR="001C0A68">
        <w:t>e action terminée</w:t>
      </w:r>
      <w:r w:rsidR="008F18B1">
        <w:t xml:space="preserve"> au moment où l’on parle. Il se construit avec « être » ou « avoir » + participe passé du verbe.</w:t>
      </w:r>
    </w:p>
    <w:p w:rsidR="00EB408F" w:rsidRDefault="008F18B1" w:rsidP="00EB408F">
      <w:pPr>
        <w:ind w:firstLine="708"/>
      </w:pPr>
      <w:r>
        <w:rPr>
          <w:rStyle w:val="Emphaseple"/>
          <w:rFonts w:eastAsiaTheme="majorEastAsia"/>
        </w:rPr>
        <w:t xml:space="preserve">Ce matin, </w:t>
      </w:r>
      <w:r w:rsidR="005F27BF">
        <w:rPr>
          <w:rStyle w:val="Emphaseple"/>
          <w:rFonts w:eastAsiaTheme="majorEastAsia"/>
        </w:rPr>
        <w:t xml:space="preserve">elle </w:t>
      </w:r>
      <w:r w:rsidRPr="008F18B1">
        <w:rPr>
          <w:rStyle w:val="Emphaseple"/>
          <w:rFonts w:eastAsiaTheme="majorEastAsia"/>
          <w:u w:val="single"/>
        </w:rPr>
        <w:t>a mangé</w:t>
      </w:r>
      <w:r w:rsidR="005F27BF">
        <w:rPr>
          <w:rStyle w:val="Emphaseple"/>
          <w:rFonts w:eastAsiaTheme="majorEastAsia"/>
        </w:rPr>
        <w:t xml:space="preserve"> une mangue</w:t>
      </w:r>
      <w:r>
        <w:rPr>
          <w:rStyle w:val="Emphaseple"/>
          <w:rFonts w:eastAsiaTheme="majorEastAsia"/>
        </w:rPr>
        <w:t xml:space="preserve"> et </w:t>
      </w:r>
      <w:r w:rsidR="005F27BF">
        <w:rPr>
          <w:rStyle w:val="Emphaseple"/>
          <w:rFonts w:eastAsiaTheme="majorEastAsia"/>
        </w:rPr>
        <w:t>elle</w:t>
      </w:r>
      <w:r>
        <w:rPr>
          <w:rStyle w:val="Emphaseple"/>
          <w:rFonts w:eastAsiaTheme="majorEastAsia"/>
        </w:rPr>
        <w:t xml:space="preserve"> </w:t>
      </w:r>
      <w:r w:rsidRPr="005F27BF">
        <w:rPr>
          <w:rStyle w:val="Emphaseple"/>
          <w:rFonts w:eastAsiaTheme="majorEastAsia"/>
        </w:rPr>
        <w:t>s</w:t>
      </w:r>
      <w:r w:rsidR="005F27BF" w:rsidRPr="005F27BF">
        <w:rPr>
          <w:rStyle w:val="Emphaseple"/>
          <w:rFonts w:eastAsiaTheme="majorEastAsia"/>
        </w:rPr>
        <w:t>’</w:t>
      </w:r>
      <w:r w:rsidR="005F27BF">
        <w:rPr>
          <w:rStyle w:val="Emphaseple"/>
          <w:rFonts w:eastAsiaTheme="majorEastAsia"/>
          <w:u w:val="single"/>
        </w:rPr>
        <w:t>est</w:t>
      </w:r>
      <w:r w:rsidRPr="008F18B1">
        <w:rPr>
          <w:rStyle w:val="Emphaseple"/>
          <w:rFonts w:eastAsiaTheme="majorEastAsia"/>
          <w:u w:val="single"/>
        </w:rPr>
        <w:t xml:space="preserve"> reposée</w:t>
      </w:r>
      <w:r w:rsidR="00EB408F">
        <w:rPr>
          <w:rStyle w:val="Emphaseple"/>
          <w:rFonts w:eastAsiaTheme="majorEastAsia"/>
        </w:rPr>
        <w:t>.</w:t>
      </w:r>
    </w:p>
    <w:p w:rsidR="008F18B1" w:rsidRDefault="008F18B1" w:rsidP="00584400"/>
    <w:p w:rsidR="008F18B1" w:rsidRDefault="008F18B1" w:rsidP="00584400">
      <w:r>
        <w:t xml:space="preserve">Avec «être» le participe passé s’accorde </w:t>
      </w:r>
      <w:r w:rsidRPr="00BD2593">
        <w:rPr>
          <w:b/>
        </w:rPr>
        <w:t>toujours</w:t>
      </w:r>
      <w:r>
        <w:t xml:space="preserve"> avec le sujet.</w:t>
      </w:r>
    </w:p>
    <w:p w:rsidR="008F18B1" w:rsidRDefault="008F18B1" w:rsidP="008F18B1">
      <w:r>
        <w:t xml:space="preserve">Avec </w:t>
      </w:r>
      <w:r w:rsidR="00BD2593">
        <w:t>«a</w:t>
      </w:r>
      <w:r>
        <w:t xml:space="preserve">voir» le participe passé </w:t>
      </w:r>
      <w:r w:rsidRPr="008F18B1">
        <w:rPr>
          <w:b/>
        </w:rPr>
        <w:t>ne</w:t>
      </w:r>
      <w:r>
        <w:t xml:space="preserve"> s’accorde </w:t>
      </w:r>
      <w:r w:rsidRPr="008F18B1">
        <w:rPr>
          <w:b/>
        </w:rPr>
        <w:t>pas</w:t>
      </w:r>
      <w:r>
        <w:t xml:space="preserve"> avec le sujet.</w:t>
      </w:r>
    </w:p>
    <w:p w:rsidR="00EB408F" w:rsidRDefault="00EB408F" w:rsidP="00584400"/>
    <w:p w:rsidR="005D0F62" w:rsidRDefault="005D0F62" w:rsidP="00584400"/>
    <w:p w:rsidR="00F8562B" w:rsidRPr="00C07080" w:rsidRDefault="00F8562B" w:rsidP="00F8562B">
      <w:pPr>
        <w:jc w:val="center"/>
      </w:pPr>
      <w:r w:rsidRPr="00C07080">
        <w:t xml:space="preserve">Leçon </w:t>
      </w:r>
      <w:r w:rsidR="00EB408F">
        <w:t>F25</w:t>
      </w:r>
    </w:p>
    <w:p w:rsidR="00F8562B" w:rsidRDefault="00F8562B" w:rsidP="00F8562B">
      <w:pPr>
        <w:jc w:val="center"/>
        <w:rPr>
          <w:sz w:val="40"/>
          <w:szCs w:val="40"/>
          <w:u w:val="single"/>
        </w:rPr>
      </w:pPr>
      <w:r>
        <w:rPr>
          <w:sz w:val="40"/>
          <w:szCs w:val="40"/>
          <w:u w:val="single"/>
        </w:rPr>
        <w:t>L</w:t>
      </w:r>
      <w:r w:rsidR="000C2E54">
        <w:rPr>
          <w:sz w:val="40"/>
          <w:szCs w:val="40"/>
          <w:u w:val="single"/>
        </w:rPr>
        <w:t>’emploi du</w:t>
      </w:r>
      <w:r>
        <w:rPr>
          <w:sz w:val="40"/>
          <w:szCs w:val="40"/>
          <w:u w:val="single"/>
        </w:rPr>
        <w:t xml:space="preserve"> futur de l’indicatif</w:t>
      </w:r>
    </w:p>
    <w:p w:rsidR="002D292C" w:rsidRDefault="002D292C" w:rsidP="000C2E54"/>
    <w:p w:rsidR="000C2E54" w:rsidRDefault="000C2E54" w:rsidP="001C0A68">
      <w:r w:rsidRPr="00F87E69">
        <w:t xml:space="preserve">Le </w:t>
      </w:r>
      <w:r>
        <w:t>futur simple</w:t>
      </w:r>
      <w:r w:rsidRPr="00F87E69">
        <w:t xml:space="preserve"> </w:t>
      </w:r>
      <w:r>
        <w:t>de l’ind</w:t>
      </w:r>
      <w:r w:rsidR="001C0A68">
        <w:t xml:space="preserve">icatif s’emploie pour exprimer </w:t>
      </w:r>
      <w:r>
        <w:t>un évènement à venir, proche ou lointain</w:t>
      </w:r>
      <w:r w:rsidR="001C0A68">
        <w:t> :</w:t>
      </w:r>
    </w:p>
    <w:p w:rsidR="000C2E54" w:rsidRDefault="000C2E54" w:rsidP="000C2E54">
      <w:pPr>
        <w:pStyle w:val="Paragraphedeliste"/>
        <w:ind w:left="567"/>
      </w:pPr>
      <w:r w:rsidRPr="00C35B13">
        <w:rPr>
          <w:rStyle w:val="Emphaseple"/>
          <w:rFonts w:eastAsiaTheme="majorEastAsia"/>
        </w:rPr>
        <w:t xml:space="preserve">Je </w:t>
      </w:r>
      <w:r w:rsidRPr="00826B8A">
        <w:rPr>
          <w:rStyle w:val="Emphaseple"/>
          <w:rFonts w:eastAsiaTheme="majorEastAsia"/>
          <w:u w:val="single"/>
        </w:rPr>
        <w:t>mange</w:t>
      </w:r>
      <w:r>
        <w:rPr>
          <w:rStyle w:val="Emphaseple"/>
          <w:rFonts w:eastAsiaTheme="majorEastAsia"/>
          <w:u w:val="single"/>
        </w:rPr>
        <w:t>rai</w:t>
      </w:r>
      <w:r w:rsidRPr="00C35B13">
        <w:rPr>
          <w:rStyle w:val="Emphaseple"/>
          <w:rFonts w:eastAsiaTheme="majorEastAsia"/>
        </w:rPr>
        <w:t xml:space="preserve"> une mangue.</w:t>
      </w:r>
    </w:p>
    <w:p w:rsidR="001C0A68" w:rsidRDefault="001C0A68" w:rsidP="0047494A"/>
    <w:p w:rsidR="000C2E54" w:rsidRDefault="0047494A" w:rsidP="001C0A68">
      <w:r>
        <w:t>Le futur proche de l’indicatif est formé avec le verbe « aller » au présent + le verbe à l’infiniti</w:t>
      </w:r>
      <w:r w:rsidR="001C0A68">
        <w:t xml:space="preserve">f ; il s’emploie pour exprimer </w:t>
      </w:r>
      <w:r>
        <w:t>un évènement très proche</w:t>
      </w:r>
      <w:r w:rsidR="001C0A68">
        <w:t> :</w:t>
      </w:r>
    </w:p>
    <w:p w:rsidR="000C2E54" w:rsidRPr="00826B8A" w:rsidRDefault="000C2E54" w:rsidP="000C2E54">
      <w:pPr>
        <w:pStyle w:val="Paragraphedeliste"/>
        <w:ind w:left="567"/>
        <w:rPr>
          <w:rStyle w:val="Emphaseple"/>
          <w:i w:val="0"/>
          <w:iCs w:val="0"/>
          <w:color w:val="auto"/>
        </w:rPr>
      </w:pPr>
      <w:r>
        <w:rPr>
          <w:rStyle w:val="Emphaseple"/>
          <w:rFonts w:eastAsiaTheme="majorEastAsia"/>
        </w:rPr>
        <w:t>J</w:t>
      </w:r>
      <w:r w:rsidRPr="00C35B13">
        <w:rPr>
          <w:rStyle w:val="Emphaseple"/>
          <w:rFonts w:eastAsiaTheme="majorEastAsia"/>
        </w:rPr>
        <w:t xml:space="preserve">e </w:t>
      </w:r>
      <w:r>
        <w:rPr>
          <w:rStyle w:val="Emphaseple"/>
          <w:rFonts w:eastAsiaTheme="majorEastAsia"/>
          <w:u w:val="single"/>
        </w:rPr>
        <w:t>vais m</w:t>
      </w:r>
      <w:r w:rsidRPr="00826B8A">
        <w:rPr>
          <w:rStyle w:val="Emphaseple"/>
          <w:rFonts w:eastAsiaTheme="majorEastAsia"/>
          <w:u w:val="single"/>
        </w:rPr>
        <w:t>ange</w:t>
      </w:r>
      <w:r>
        <w:rPr>
          <w:rStyle w:val="Emphaseple"/>
          <w:rFonts w:eastAsiaTheme="majorEastAsia"/>
          <w:u w:val="single"/>
        </w:rPr>
        <w:t>r</w:t>
      </w:r>
      <w:r w:rsidRPr="00C35B13">
        <w:rPr>
          <w:rStyle w:val="Emphaseple"/>
          <w:rFonts w:eastAsiaTheme="majorEastAsia"/>
        </w:rPr>
        <w:t xml:space="preserve"> une mangue.</w:t>
      </w:r>
    </w:p>
    <w:p w:rsidR="00EB408F" w:rsidRDefault="00EB408F" w:rsidP="00584400"/>
    <w:p w:rsidR="001C0A68" w:rsidRDefault="001C0A68" w:rsidP="00584400"/>
    <w:p w:rsidR="00F8562B" w:rsidRPr="00C07080" w:rsidRDefault="00F8562B" w:rsidP="00F8562B">
      <w:pPr>
        <w:jc w:val="center"/>
      </w:pPr>
      <w:r w:rsidRPr="00C07080">
        <w:t xml:space="preserve">Leçon </w:t>
      </w:r>
      <w:r w:rsidR="00EB408F">
        <w:t>F26</w:t>
      </w:r>
    </w:p>
    <w:p w:rsidR="00F8562B" w:rsidRDefault="00F8562B" w:rsidP="00F8562B">
      <w:pPr>
        <w:jc w:val="center"/>
        <w:rPr>
          <w:sz w:val="40"/>
          <w:szCs w:val="40"/>
          <w:u w:val="single"/>
        </w:rPr>
      </w:pPr>
      <w:r>
        <w:rPr>
          <w:sz w:val="40"/>
          <w:szCs w:val="40"/>
          <w:u w:val="single"/>
        </w:rPr>
        <w:t>L</w:t>
      </w:r>
      <w:r w:rsidR="007227F7">
        <w:rPr>
          <w:sz w:val="40"/>
          <w:szCs w:val="40"/>
          <w:u w:val="single"/>
        </w:rPr>
        <w:t>’emploi du</w:t>
      </w:r>
      <w:r>
        <w:rPr>
          <w:sz w:val="40"/>
          <w:szCs w:val="40"/>
          <w:u w:val="single"/>
        </w:rPr>
        <w:t xml:space="preserve"> futur antérieur de l’indicatif</w:t>
      </w:r>
    </w:p>
    <w:p w:rsidR="00F8562B" w:rsidRDefault="00F8562B" w:rsidP="00F8562B"/>
    <w:p w:rsidR="0047494A" w:rsidRDefault="007227F7" w:rsidP="00D654D5">
      <w:r w:rsidRPr="00F87E69">
        <w:t xml:space="preserve">Le </w:t>
      </w:r>
      <w:r w:rsidR="0047494A">
        <w:t>futur antérieur de</w:t>
      </w:r>
      <w:r>
        <w:t xml:space="preserve"> l’indicatif s’emplo</w:t>
      </w:r>
      <w:r w:rsidR="00D654D5">
        <w:t xml:space="preserve">ie pour exprimer </w:t>
      </w:r>
      <w:r w:rsidR="0047494A">
        <w:t>l’antériorité d’une action future par rapport à une autre</w:t>
      </w:r>
      <w:r>
        <w:t> :</w:t>
      </w:r>
    </w:p>
    <w:p w:rsidR="007227F7" w:rsidRDefault="007227F7" w:rsidP="00D654D5">
      <w:pPr>
        <w:ind w:firstLine="708"/>
      </w:pPr>
      <w:r w:rsidRPr="00D654D5">
        <w:rPr>
          <w:rStyle w:val="Emphaseple"/>
          <w:rFonts w:eastAsiaTheme="majorEastAsia"/>
        </w:rPr>
        <w:t xml:space="preserve">Je </w:t>
      </w:r>
      <w:r w:rsidRPr="00D654D5">
        <w:rPr>
          <w:rStyle w:val="Emphaseple"/>
          <w:rFonts w:eastAsiaTheme="majorEastAsia"/>
          <w:u w:val="single"/>
        </w:rPr>
        <w:t>mange</w:t>
      </w:r>
      <w:r w:rsidR="00D654D5">
        <w:rPr>
          <w:rStyle w:val="Emphaseple"/>
          <w:rFonts w:eastAsiaTheme="majorEastAsia"/>
          <w:u w:val="single"/>
        </w:rPr>
        <w:t>rai</w:t>
      </w:r>
      <w:r w:rsidRPr="00D654D5">
        <w:rPr>
          <w:rStyle w:val="Emphaseple"/>
          <w:rFonts w:eastAsiaTheme="majorEastAsia"/>
        </w:rPr>
        <w:t xml:space="preserve"> une mangue</w:t>
      </w:r>
      <w:r w:rsidR="00D654D5">
        <w:rPr>
          <w:rStyle w:val="Emphaseple"/>
          <w:rFonts w:eastAsiaTheme="majorEastAsia"/>
        </w:rPr>
        <w:t xml:space="preserve"> quand j’</w:t>
      </w:r>
      <w:r w:rsidR="00D654D5" w:rsidRPr="00D654D5">
        <w:rPr>
          <w:rStyle w:val="Emphaseple"/>
          <w:rFonts w:eastAsiaTheme="majorEastAsia"/>
          <w:u w:val="single"/>
        </w:rPr>
        <w:t xml:space="preserve">aurai lavé </w:t>
      </w:r>
      <w:r w:rsidR="00D654D5">
        <w:rPr>
          <w:rStyle w:val="Emphaseple"/>
          <w:rFonts w:eastAsiaTheme="majorEastAsia"/>
        </w:rPr>
        <w:t>mes mains.</w:t>
      </w:r>
    </w:p>
    <w:p w:rsidR="00F36F83" w:rsidRDefault="00F36F83" w:rsidP="004F44B8">
      <w:pPr>
        <w:jc w:val="center"/>
      </w:pPr>
    </w:p>
    <w:p w:rsidR="004F44B8" w:rsidRPr="00C07080" w:rsidRDefault="004F44B8" w:rsidP="004F44B8">
      <w:pPr>
        <w:jc w:val="center"/>
      </w:pPr>
      <w:r w:rsidRPr="00C07080">
        <w:t xml:space="preserve">Leçon </w:t>
      </w:r>
      <w:r>
        <w:t>F</w:t>
      </w:r>
      <w:r w:rsidR="00F36F83">
        <w:t>27</w:t>
      </w:r>
    </w:p>
    <w:p w:rsidR="004F44B8" w:rsidRDefault="004F44B8" w:rsidP="004F44B8">
      <w:pPr>
        <w:jc w:val="center"/>
        <w:rPr>
          <w:sz w:val="40"/>
          <w:szCs w:val="40"/>
          <w:u w:val="single"/>
        </w:rPr>
      </w:pPr>
      <w:r>
        <w:rPr>
          <w:sz w:val="40"/>
          <w:szCs w:val="40"/>
          <w:u w:val="single"/>
        </w:rPr>
        <w:t>Le groupe nominal (GN)</w:t>
      </w:r>
    </w:p>
    <w:p w:rsidR="004F44B8" w:rsidRDefault="004F44B8" w:rsidP="004F44B8"/>
    <w:p w:rsidR="004F44B8" w:rsidRDefault="004F44B8" w:rsidP="004F44B8">
      <w:r>
        <w:t>Le groupe nominal (GN) le plus simple est constitué d’un déterminant (D) et d’un nom commun (NC), ou alors d’un nom propre (NP) avec ou sans déterminant (D).</w:t>
      </w:r>
    </w:p>
    <w:p w:rsidR="00AA1AFC" w:rsidRDefault="00AA1AFC" w:rsidP="004F44B8"/>
    <w:p w:rsidR="004F44B8" w:rsidRPr="004F44B8" w:rsidRDefault="004F44B8" w:rsidP="004F44B8">
      <w:pPr>
        <w:rPr>
          <w:rStyle w:val="Emphaseple"/>
          <w:rFonts w:eastAsiaTheme="majorEastAsia"/>
        </w:rPr>
      </w:pPr>
      <w:r w:rsidRPr="004F44B8">
        <w:rPr>
          <w:rStyle w:val="Emphaseple"/>
          <w:rFonts w:eastAsiaTheme="majorEastAsia"/>
        </w:rPr>
        <w:t xml:space="preserve">Le jaguar, la fourmi, </w:t>
      </w:r>
      <w:r w:rsidR="00F90278">
        <w:rPr>
          <w:rStyle w:val="Emphaseple"/>
          <w:rFonts w:eastAsiaTheme="majorEastAsia"/>
        </w:rPr>
        <w:t>des saïmiris</w:t>
      </w:r>
      <w:r>
        <w:rPr>
          <w:rStyle w:val="Emphaseple"/>
          <w:rFonts w:eastAsiaTheme="majorEastAsia"/>
        </w:rPr>
        <w:t xml:space="preserve">, </w:t>
      </w:r>
      <w:r w:rsidRPr="004F44B8">
        <w:rPr>
          <w:rStyle w:val="Emphaseple"/>
          <w:rFonts w:eastAsiaTheme="majorEastAsia"/>
        </w:rPr>
        <w:t>Kourou, l’Approuague,…</w:t>
      </w:r>
    </w:p>
    <w:p w:rsidR="00F90278" w:rsidRDefault="00F90278" w:rsidP="00F8562B"/>
    <w:p w:rsidR="004F44B8" w:rsidRDefault="004F44B8" w:rsidP="001D0F85">
      <w:r>
        <w:t xml:space="preserve">Le groupe nominal (GN) peut contenir </w:t>
      </w:r>
      <w:r w:rsidR="001D0F85">
        <w:t>des</w:t>
      </w:r>
      <w:r>
        <w:t xml:space="preserve"> adjectifs qualificatifs (ADJ)</w:t>
      </w:r>
      <w:r w:rsidR="001D0F85">
        <w:t>. I</w:t>
      </w:r>
      <w:r>
        <w:t>ls se rapportent directement au nom</w:t>
      </w:r>
      <w:r w:rsidR="001D0F85">
        <w:t xml:space="preserve"> (N)</w:t>
      </w:r>
      <w:r>
        <w:t xml:space="preserve"> et s’accordent avec lui. S’ils sont juste devant ou derrière lui, </w:t>
      </w:r>
      <w:r w:rsidR="002A08F9">
        <w:t xml:space="preserve">ils </w:t>
      </w:r>
      <w:r>
        <w:t xml:space="preserve">sont </w:t>
      </w:r>
      <w:r w:rsidR="002A08F9">
        <w:t xml:space="preserve">dits </w:t>
      </w:r>
      <w:r>
        <w:t>épithètes.</w:t>
      </w:r>
    </w:p>
    <w:p w:rsidR="00F90278" w:rsidRDefault="00F90278" w:rsidP="001D0F85"/>
    <w:p w:rsidR="001D0F85" w:rsidRDefault="001D0F85" w:rsidP="001D0F85">
      <w:pPr>
        <w:rPr>
          <w:rStyle w:val="Emphaseple"/>
          <w:rFonts w:eastAsiaTheme="majorEastAsia"/>
        </w:rPr>
      </w:pPr>
      <w:r w:rsidRPr="0029791F">
        <w:rPr>
          <w:rStyle w:val="Emphaseple"/>
          <w:rFonts w:eastAsiaTheme="majorEastAsia"/>
          <w:u w:val="single"/>
        </w:rPr>
        <w:t>Un</w:t>
      </w:r>
      <w:r w:rsidRPr="001D0F85">
        <w:rPr>
          <w:rStyle w:val="Emphaseple"/>
          <w:rFonts w:eastAsiaTheme="majorEastAsia"/>
        </w:rPr>
        <w:t xml:space="preserve"> </w:t>
      </w:r>
      <w:r w:rsidRPr="0029791F">
        <w:rPr>
          <w:rStyle w:val="Emphaseple"/>
          <w:rFonts w:eastAsiaTheme="majorEastAsia"/>
          <w:u w:val="single"/>
        </w:rPr>
        <w:t>grand</w:t>
      </w:r>
      <w:r w:rsidRPr="001D0F85">
        <w:rPr>
          <w:rStyle w:val="Emphaseple"/>
          <w:rFonts w:eastAsiaTheme="majorEastAsia"/>
        </w:rPr>
        <w:t xml:space="preserve"> </w:t>
      </w:r>
      <w:r w:rsidRPr="0029791F">
        <w:rPr>
          <w:rStyle w:val="Emphaseple"/>
          <w:rFonts w:eastAsiaTheme="majorEastAsia"/>
          <w:u w:val="single"/>
        </w:rPr>
        <w:t>jaguar</w:t>
      </w:r>
      <w:r w:rsidRPr="001D0F85">
        <w:rPr>
          <w:rStyle w:val="Emphaseple"/>
          <w:rFonts w:eastAsiaTheme="majorEastAsia"/>
        </w:rPr>
        <w:t xml:space="preserve"> </w:t>
      </w:r>
      <w:r w:rsidRPr="0029791F">
        <w:rPr>
          <w:rStyle w:val="Emphaseple"/>
          <w:rFonts w:eastAsiaTheme="majorEastAsia"/>
          <w:u w:val="single"/>
        </w:rPr>
        <w:t>jaune</w:t>
      </w:r>
      <w:r w:rsidR="002A08F9">
        <w:rPr>
          <w:rStyle w:val="Emphaseple"/>
          <w:rFonts w:eastAsiaTheme="majorEastAsia"/>
          <w:u w:val="single"/>
        </w:rPr>
        <w:tab/>
      </w:r>
      <w:r w:rsidR="002A08F9" w:rsidRPr="002A08F9">
        <w:rPr>
          <w:rStyle w:val="Emphaseple"/>
          <w:rFonts w:eastAsiaTheme="majorEastAsia"/>
        </w:rPr>
        <w:tab/>
      </w:r>
      <w:r w:rsidRPr="0029791F">
        <w:rPr>
          <w:rStyle w:val="Emphaseple"/>
          <w:rFonts w:eastAsiaTheme="majorEastAsia"/>
          <w:u w:val="single"/>
        </w:rPr>
        <w:t>des</w:t>
      </w:r>
      <w:r w:rsidRPr="001D0F85">
        <w:rPr>
          <w:rStyle w:val="Emphaseple"/>
          <w:rFonts w:eastAsiaTheme="majorEastAsia"/>
        </w:rPr>
        <w:t xml:space="preserve"> </w:t>
      </w:r>
      <w:r w:rsidRPr="0029791F">
        <w:rPr>
          <w:rStyle w:val="Emphaseple"/>
          <w:rFonts w:eastAsiaTheme="majorEastAsia"/>
          <w:u w:val="single"/>
        </w:rPr>
        <w:t>fourmis</w:t>
      </w:r>
      <w:r w:rsidRPr="001D0F85">
        <w:rPr>
          <w:rStyle w:val="Emphaseple"/>
          <w:rFonts w:eastAsiaTheme="majorEastAsia"/>
        </w:rPr>
        <w:t xml:space="preserve"> </w:t>
      </w:r>
      <w:r w:rsidRPr="0029791F">
        <w:rPr>
          <w:rStyle w:val="Emphaseple"/>
          <w:rFonts w:eastAsiaTheme="majorEastAsia"/>
          <w:u w:val="single"/>
        </w:rPr>
        <w:t>rou</w:t>
      </w:r>
      <w:r w:rsidR="00BF74CD">
        <w:rPr>
          <w:rStyle w:val="Emphaseple"/>
          <w:rFonts w:eastAsiaTheme="majorEastAsia"/>
          <w:u w:val="single"/>
        </w:rPr>
        <w:t>g</w:t>
      </w:r>
      <w:r w:rsidRPr="0029791F">
        <w:rPr>
          <w:rStyle w:val="Emphaseple"/>
          <w:rFonts w:eastAsiaTheme="majorEastAsia"/>
          <w:u w:val="single"/>
        </w:rPr>
        <w:t>es</w:t>
      </w:r>
    </w:p>
    <w:p w:rsidR="0029791F" w:rsidRPr="001D0F85" w:rsidRDefault="0029791F" w:rsidP="001D0F85">
      <w:pPr>
        <w:rPr>
          <w:rStyle w:val="Emphaseple"/>
          <w:rFonts w:eastAsiaTheme="majorEastAsia"/>
        </w:rPr>
      </w:pPr>
      <w:r>
        <w:rPr>
          <w:rStyle w:val="Emphaseple"/>
          <w:rFonts w:eastAsiaTheme="majorEastAsia"/>
        </w:rPr>
        <w:t xml:space="preserve">D    ADJ    NC     ADJ </w:t>
      </w:r>
      <w:r w:rsidR="002A08F9">
        <w:rPr>
          <w:rStyle w:val="Emphaseple"/>
          <w:rFonts w:eastAsiaTheme="majorEastAsia"/>
        </w:rPr>
        <w:tab/>
      </w:r>
      <w:r w:rsidR="002A08F9">
        <w:rPr>
          <w:rStyle w:val="Emphaseple"/>
          <w:rFonts w:eastAsiaTheme="majorEastAsia"/>
        </w:rPr>
        <w:tab/>
        <w:t xml:space="preserve"> </w:t>
      </w:r>
      <w:r>
        <w:rPr>
          <w:rStyle w:val="Emphaseple"/>
          <w:rFonts w:eastAsiaTheme="majorEastAsia"/>
        </w:rPr>
        <w:t>D     NC      ADJ</w:t>
      </w:r>
    </w:p>
    <w:p w:rsidR="001D0F85" w:rsidRDefault="001D0F85" w:rsidP="001D0F85"/>
    <w:p w:rsidR="004F44B8" w:rsidRDefault="001D0F85" w:rsidP="001D0F85">
      <w:r>
        <w:t>Dans le groupe nominal (GN) on</w:t>
      </w:r>
      <w:r w:rsidR="00AA1AFC">
        <w:t xml:space="preserve"> </w:t>
      </w:r>
      <w:r>
        <w:t>peut trouver d</w:t>
      </w:r>
      <w:r w:rsidR="004F44B8">
        <w:t>es compléments du nom</w:t>
      </w:r>
      <w:r>
        <w:t>, formés d’une préposition (PREP)</w:t>
      </w:r>
      <w:r w:rsidR="00845644">
        <w:t xml:space="preserve"> ou d’un article (ART)</w:t>
      </w:r>
      <w:r>
        <w:t xml:space="preserve"> </w:t>
      </w:r>
      <w:r w:rsidR="00845644">
        <w:t>suivis</w:t>
      </w:r>
      <w:r>
        <w:t xml:space="preserve"> d’un nom (N)</w:t>
      </w:r>
      <w:r w:rsidR="00813FAA">
        <w:t>.</w:t>
      </w:r>
    </w:p>
    <w:p w:rsidR="00301A69" w:rsidRDefault="00301A69" w:rsidP="001D0F85"/>
    <w:p w:rsidR="00813FAA" w:rsidRDefault="00813FAA" w:rsidP="001D0F85">
      <w:pPr>
        <w:rPr>
          <w:rStyle w:val="Emphaseple"/>
          <w:rFonts w:eastAsiaTheme="majorEastAsia"/>
          <w:u w:val="single"/>
        </w:rPr>
      </w:pPr>
      <w:r w:rsidRPr="00813FAA">
        <w:rPr>
          <w:rStyle w:val="Emphaseple"/>
          <w:rFonts w:eastAsiaTheme="majorEastAsia"/>
          <w:u w:val="single"/>
        </w:rPr>
        <w:t>Le</w:t>
      </w:r>
      <w:r w:rsidRPr="00813FAA">
        <w:rPr>
          <w:rStyle w:val="Emphaseple"/>
          <w:rFonts w:eastAsiaTheme="majorEastAsia"/>
        </w:rPr>
        <w:t xml:space="preserve"> </w:t>
      </w:r>
      <w:r w:rsidR="002C638C">
        <w:rPr>
          <w:rStyle w:val="Emphaseple"/>
          <w:rFonts w:eastAsiaTheme="majorEastAsia"/>
        </w:rPr>
        <w:t xml:space="preserve"> </w:t>
      </w:r>
      <w:r w:rsidRPr="00813FAA">
        <w:rPr>
          <w:rStyle w:val="Emphaseple"/>
          <w:rFonts w:eastAsiaTheme="majorEastAsia"/>
          <w:u w:val="single"/>
        </w:rPr>
        <w:t>jaguar</w:t>
      </w:r>
      <w:r>
        <w:rPr>
          <w:rStyle w:val="Emphaseple"/>
          <w:rFonts w:eastAsiaTheme="majorEastAsia"/>
        </w:rPr>
        <w:t xml:space="preserve"> </w:t>
      </w:r>
      <w:r w:rsidR="002C638C">
        <w:rPr>
          <w:rStyle w:val="Emphaseple"/>
          <w:rFonts w:eastAsiaTheme="majorEastAsia"/>
        </w:rPr>
        <w:t xml:space="preserve"> </w:t>
      </w:r>
      <w:r w:rsidR="002C638C">
        <w:rPr>
          <w:rStyle w:val="Emphaseple"/>
          <w:rFonts w:eastAsiaTheme="majorEastAsia"/>
          <w:u w:val="single"/>
        </w:rPr>
        <w:t>à</w:t>
      </w:r>
      <w:r w:rsidR="002C638C" w:rsidRPr="002C638C">
        <w:rPr>
          <w:rStyle w:val="Emphaseple"/>
          <w:rFonts w:eastAsiaTheme="majorEastAsia"/>
        </w:rPr>
        <w:t xml:space="preserve"> </w:t>
      </w:r>
      <w:r w:rsidR="002C638C">
        <w:rPr>
          <w:rStyle w:val="Emphaseple"/>
          <w:rFonts w:eastAsiaTheme="majorEastAsia"/>
          <w:u w:val="single"/>
        </w:rPr>
        <w:t xml:space="preserve"> taches</w:t>
      </w:r>
      <w:r w:rsidR="00301A69">
        <w:rPr>
          <w:rStyle w:val="Emphaseple"/>
          <w:rFonts w:eastAsiaTheme="majorEastAsia"/>
        </w:rPr>
        <w:tab/>
        <w:t xml:space="preserve">    </w:t>
      </w:r>
      <w:r w:rsidRPr="00813FAA">
        <w:rPr>
          <w:rStyle w:val="Emphaseple"/>
          <w:rFonts w:eastAsiaTheme="majorEastAsia"/>
          <w:u w:val="single"/>
        </w:rPr>
        <w:t>l</w:t>
      </w:r>
      <w:r w:rsidR="002C638C">
        <w:rPr>
          <w:rStyle w:val="Emphaseple"/>
          <w:rFonts w:eastAsiaTheme="majorEastAsia"/>
          <w:u w:val="single"/>
        </w:rPr>
        <w:t>a</w:t>
      </w:r>
      <w:r w:rsidR="002C638C" w:rsidRPr="002C638C">
        <w:rPr>
          <w:rStyle w:val="Emphaseple"/>
          <w:rFonts w:eastAsiaTheme="majorEastAsia"/>
        </w:rPr>
        <w:t xml:space="preserve">  </w:t>
      </w:r>
      <w:r w:rsidR="002C638C">
        <w:rPr>
          <w:rStyle w:val="Emphaseple"/>
          <w:rFonts w:eastAsiaTheme="majorEastAsia"/>
          <w:u w:val="single"/>
        </w:rPr>
        <w:t>douloureuse</w:t>
      </w:r>
      <w:r w:rsidR="002C638C" w:rsidRPr="002C638C">
        <w:rPr>
          <w:rStyle w:val="Emphaseple"/>
          <w:rFonts w:eastAsiaTheme="majorEastAsia"/>
        </w:rPr>
        <w:t xml:space="preserve">  </w:t>
      </w:r>
      <w:r w:rsidR="002C638C">
        <w:rPr>
          <w:rStyle w:val="Emphaseple"/>
          <w:rFonts w:eastAsiaTheme="majorEastAsia"/>
          <w:u w:val="single"/>
        </w:rPr>
        <w:t>piqure</w:t>
      </w:r>
      <w:r w:rsidR="002C638C" w:rsidRPr="002C638C">
        <w:rPr>
          <w:rStyle w:val="Emphaseple"/>
          <w:rFonts w:eastAsiaTheme="majorEastAsia"/>
        </w:rPr>
        <w:t xml:space="preserve"> </w:t>
      </w:r>
      <w:r w:rsidR="002C638C">
        <w:rPr>
          <w:rStyle w:val="Emphaseple"/>
          <w:rFonts w:eastAsiaTheme="majorEastAsia"/>
          <w:u w:val="single"/>
        </w:rPr>
        <w:t xml:space="preserve"> des</w:t>
      </w:r>
      <w:r w:rsidRPr="00813FAA">
        <w:rPr>
          <w:rStyle w:val="Emphaseple"/>
          <w:rFonts w:eastAsiaTheme="majorEastAsia"/>
        </w:rPr>
        <w:t xml:space="preserve"> </w:t>
      </w:r>
      <w:r w:rsidR="002C638C">
        <w:rPr>
          <w:rStyle w:val="Emphaseple"/>
          <w:rFonts w:eastAsiaTheme="majorEastAsia"/>
        </w:rPr>
        <w:t xml:space="preserve"> </w:t>
      </w:r>
      <w:r w:rsidRPr="00813FAA">
        <w:rPr>
          <w:rStyle w:val="Emphaseple"/>
          <w:rFonts w:eastAsiaTheme="majorEastAsia"/>
          <w:u w:val="single"/>
        </w:rPr>
        <w:t>fourmis</w:t>
      </w:r>
    </w:p>
    <w:p w:rsidR="00813FAA" w:rsidRPr="00813FAA" w:rsidRDefault="00813FAA" w:rsidP="001D0F85">
      <w:pPr>
        <w:rPr>
          <w:rStyle w:val="Emphaseple"/>
          <w:rFonts w:eastAsiaTheme="majorEastAsia"/>
        </w:rPr>
      </w:pPr>
      <w:r w:rsidRPr="00813FAA">
        <w:rPr>
          <w:rStyle w:val="Emphaseple"/>
          <w:rFonts w:eastAsiaTheme="majorEastAsia"/>
        </w:rPr>
        <w:t>D</w:t>
      </w:r>
      <w:r>
        <w:rPr>
          <w:rStyle w:val="Emphaseple"/>
          <w:rFonts w:eastAsiaTheme="majorEastAsia"/>
        </w:rPr>
        <w:t xml:space="preserve">    NC  </w:t>
      </w:r>
      <w:r w:rsidRPr="00813FAA">
        <w:rPr>
          <w:rStyle w:val="Emphaseple"/>
          <w:rFonts w:eastAsiaTheme="majorEastAsia"/>
        </w:rPr>
        <w:t>PREP  N</w:t>
      </w:r>
      <w:r w:rsidR="002C638C">
        <w:rPr>
          <w:rStyle w:val="Emphaseple"/>
          <w:rFonts w:eastAsiaTheme="majorEastAsia"/>
        </w:rPr>
        <w:t>C</w:t>
      </w:r>
      <w:r w:rsidRPr="00813FAA">
        <w:rPr>
          <w:rStyle w:val="Emphaseple"/>
          <w:rFonts w:eastAsiaTheme="majorEastAsia"/>
        </w:rPr>
        <w:t xml:space="preserve">     </w:t>
      </w:r>
      <w:r w:rsidR="00301A69">
        <w:rPr>
          <w:rStyle w:val="Emphaseple"/>
          <w:rFonts w:eastAsiaTheme="majorEastAsia"/>
        </w:rPr>
        <w:t xml:space="preserve">     </w:t>
      </w:r>
      <w:r w:rsidRPr="00813FAA">
        <w:rPr>
          <w:rStyle w:val="Emphaseple"/>
          <w:rFonts w:eastAsiaTheme="majorEastAsia"/>
        </w:rPr>
        <w:t xml:space="preserve">D    </w:t>
      </w:r>
      <w:r w:rsidR="002C638C">
        <w:rPr>
          <w:rStyle w:val="Emphaseple"/>
          <w:rFonts w:eastAsiaTheme="majorEastAsia"/>
        </w:rPr>
        <w:t xml:space="preserve">   </w:t>
      </w:r>
      <w:r w:rsidRPr="00813FAA">
        <w:rPr>
          <w:rStyle w:val="Emphaseple"/>
          <w:rFonts w:eastAsiaTheme="majorEastAsia"/>
        </w:rPr>
        <w:t xml:space="preserve"> ADJ   </w:t>
      </w:r>
      <w:r w:rsidR="002C638C">
        <w:rPr>
          <w:rStyle w:val="Emphaseple"/>
          <w:rFonts w:eastAsiaTheme="majorEastAsia"/>
        </w:rPr>
        <w:t xml:space="preserve">    </w:t>
      </w:r>
      <w:r w:rsidRPr="00813FAA">
        <w:rPr>
          <w:rStyle w:val="Emphaseple"/>
          <w:rFonts w:eastAsiaTheme="majorEastAsia"/>
        </w:rPr>
        <w:t xml:space="preserve">   NC   </w:t>
      </w:r>
      <w:r w:rsidR="002C638C">
        <w:rPr>
          <w:rStyle w:val="Emphaseple"/>
          <w:rFonts w:eastAsiaTheme="majorEastAsia"/>
        </w:rPr>
        <w:t xml:space="preserve"> </w:t>
      </w:r>
      <w:r w:rsidR="00A3026D">
        <w:rPr>
          <w:rStyle w:val="Emphaseple"/>
          <w:rFonts w:eastAsiaTheme="majorEastAsia"/>
        </w:rPr>
        <w:t>ART</w:t>
      </w:r>
      <w:r w:rsidR="002C638C">
        <w:rPr>
          <w:rStyle w:val="Emphaseple"/>
          <w:rFonts w:eastAsiaTheme="majorEastAsia"/>
        </w:rPr>
        <w:t xml:space="preserve">     </w:t>
      </w:r>
      <w:r w:rsidRPr="00813FAA">
        <w:rPr>
          <w:rStyle w:val="Emphaseple"/>
          <w:rFonts w:eastAsiaTheme="majorEastAsia"/>
        </w:rPr>
        <w:t>NC</w:t>
      </w:r>
    </w:p>
    <w:p w:rsidR="004F44B8" w:rsidRDefault="004F44B8" w:rsidP="00F8562B"/>
    <w:p w:rsidR="00BF74CD" w:rsidRDefault="00301A69" w:rsidP="00301A69">
      <w:r>
        <w:t>Dans le groupe nominal, tous les mots ont le même genre (masculin ou féminin) et le même nombre (singulier ou pluriel) que le nom (NC).</w:t>
      </w:r>
    </w:p>
    <w:p w:rsidR="00301A69" w:rsidRDefault="00BF74CD" w:rsidP="00301A69">
      <w:r>
        <w:t>Le genre et le nombre</w:t>
      </w:r>
      <w:r w:rsidR="00301A69">
        <w:t xml:space="preserve"> ne s’entendent pas toujours à l’oral. Dans ce cas ce sont les déterminants (D) en tête du groupe nominal (GN) qui apportent ces précisions.</w:t>
      </w:r>
    </w:p>
    <w:p w:rsidR="00301A69" w:rsidRDefault="00301A69" w:rsidP="00F8562B"/>
    <w:p w:rsidR="00F36F83" w:rsidRDefault="00F36F83" w:rsidP="00921FB3">
      <w:pPr>
        <w:jc w:val="center"/>
      </w:pPr>
    </w:p>
    <w:p w:rsidR="00921FB3" w:rsidRPr="00C07080" w:rsidRDefault="00921FB3" w:rsidP="00921FB3">
      <w:pPr>
        <w:jc w:val="center"/>
      </w:pPr>
      <w:r w:rsidRPr="00C07080">
        <w:t xml:space="preserve">Leçon </w:t>
      </w:r>
      <w:r>
        <w:t>F</w:t>
      </w:r>
      <w:r w:rsidR="00F36F83">
        <w:t>28</w:t>
      </w:r>
    </w:p>
    <w:p w:rsidR="00921FB3" w:rsidRDefault="00921FB3" w:rsidP="00921FB3">
      <w:pPr>
        <w:jc w:val="center"/>
        <w:rPr>
          <w:sz w:val="40"/>
          <w:szCs w:val="40"/>
          <w:u w:val="single"/>
        </w:rPr>
      </w:pPr>
      <w:r>
        <w:rPr>
          <w:sz w:val="40"/>
          <w:szCs w:val="40"/>
          <w:u w:val="single"/>
        </w:rPr>
        <w:t>Le groupe nominal sujet (GNS)</w:t>
      </w:r>
    </w:p>
    <w:p w:rsidR="00F25DC3" w:rsidRDefault="00F25DC3" w:rsidP="00921FB3">
      <w:pPr>
        <w:jc w:val="center"/>
        <w:rPr>
          <w:sz w:val="40"/>
          <w:szCs w:val="40"/>
          <w:u w:val="single"/>
        </w:rPr>
      </w:pPr>
      <w:r>
        <w:rPr>
          <w:sz w:val="40"/>
          <w:szCs w:val="40"/>
          <w:u w:val="single"/>
        </w:rPr>
        <w:t>et son accord avec le verbe</w:t>
      </w:r>
    </w:p>
    <w:p w:rsidR="00921FB3" w:rsidRDefault="00921FB3" w:rsidP="00921FB3"/>
    <w:p w:rsidR="000E7612" w:rsidRDefault="00921FB3" w:rsidP="00921FB3">
      <w:r>
        <w:t xml:space="preserve">Le groupe nominal sujet (GNS) est un groupe de mots qui contient un nom </w:t>
      </w:r>
      <w:r w:rsidR="00BF74CD">
        <w:t>essentiel</w:t>
      </w:r>
      <w:r w:rsidR="000E7612">
        <w:t>.</w:t>
      </w:r>
      <w:r w:rsidR="00CF09DA">
        <w:t xml:space="preserve"> Le GNS fait l’action décrite par le verbe.</w:t>
      </w:r>
    </w:p>
    <w:p w:rsidR="00F36F83" w:rsidRDefault="00F36F83" w:rsidP="00921FB3"/>
    <w:p w:rsidR="00CF09DA" w:rsidRDefault="00921FB3" w:rsidP="00921FB3">
      <w:r>
        <w:t>Pour le repérer</w:t>
      </w:r>
      <w:r w:rsidR="000E7612">
        <w:t xml:space="preserve"> le GNS de la phrase</w:t>
      </w:r>
      <w:r>
        <w:t>, on peut poser la question</w:t>
      </w:r>
      <w:r w:rsidR="00CF09DA">
        <w:t> :</w:t>
      </w:r>
    </w:p>
    <w:p w:rsidR="00CF09DA" w:rsidRDefault="00921FB3" w:rsidP="00921FB3">
      <w:r>
        <w:t>« qui</w:t>
      </w:r>
      <w:r w:rsidR="00BE2B1E">
        <w:t xml:space="preserve"> (+ </w:t>
      </w:r>
      <w:r w:rsidR="00CF09DA">
        <w:t>verbe</w:t>
      </w:r>
      <w:r w:rsidR="00BE2B1E">
        <w:t>)</w:t>
      </w:r>
      <w:r>
        <w:t> ? »</w:t>
      </w:r>
    </w:p>
    <w:p w:rsidR="00921FB3" w:rsidRDefault="00CF09DA" w:rsidP="00921FB3">
      <w:r>
        <w:t>On y répond par « C</w:t>
      </w:r>
      <w:r w:rsidR="00BF74CD">
        <w:t>’est GNS</w:t>
      </w:r>
      <w:r w:rsidR="00921FB3">
        <w:t xml:space="preserve"> qui</w:t>
      </w:r>
      <w:r>
        <w:t xml:space="preserve"> </w:t>
      </w:r>
      <w:r w:rsidR="00BE2B1E">
        <w:t>(</w:t>
      </w:r>
      <w:r>
        <w:t>+ verbe</w:t>
      </w:r>
      <w:r w:rsidR="00BE2B1E">
        <w:t>)</w:t>
      </w:r>
      <w:r w:rsidR="00921FB3">
        <w:t> ».</w:t>
      </w:r>
    </w:p>
    <w:p w:rsidR="00F90278" w:rsidRDefault="00F90278" w:rsidP="00921FB3"/>
    <w:p w:rsidR="00921FB3" w:rsidRDefault="00921FB3" w:rsidP="00921FB3">
      <w:r>
        <w:t xml:space="preserve">Le verbe s’accorde toujours en genre </w:t>
      </w:r>
      <w:r w:rsidR="00F90278">
        <w:t xml:space="preserve">(masculin et féminin) </w:t>
      </w:r>
      <w:r>
        <w:t xml:space="preserve">et en nombre </w:t>
      </w:r>
      <w:r w:rsidR="00F90278">
        <w:t xml:space="preserve">(singulier et pluriel) </w:t>
      </w:r>
      <w:r>
        <w:t xml:space="preserve">avec le </w:t>
      </w:r>
      <w:r w:rsidR="000E7612">
        <w:t xml:space="preserve">nom essentiel du </w:t>
      </w:r>
      <w:r>
        <w:t>GNS, quelle que soit sa place dans la phrase.</w:t>
      </w:r>
    </w:p>
    <w:p w:rsidR="00921FB3" w:rsidRDefault="00921FB3" w:rsidP="00921FB3"/>
    <w:p w:rsidR="000E7612" w:rsidRDefault="00F90278" w:rsidP="00921FB3">
      <w:r>
        <w:t>Un</w:t>
      </w:r>
      <w:r w:rsidR="000E7612">
        <w:t xml:space="preserve"> GNS peut avoir plusieurs verbes, </w:t>
      </w:r>
      <w:r w:rsidR="00BF74CD">
        <w:t xml:space="preserve">et </w:t>
      </w:r>
      <w:r w:rsidR="000E7612">
        <w:t>il s’accorde</w:t>
      </w:r>
      <w:r w:rsidR="00BF74CD">
        <w:t xml:space="preserve"> avec tous</w:t>
      </w:r>
      <w:r w:rsidR="000E7612">
        <w:t> :</w:t>
      </w:r>
    </w:p>
    <w:p w:rsidR="00F36F83" w:rsidRDefault="00F36F83" w:rsidP="00921FB3"/>
    <w:p w:rsidR="000E7612" w:rsidRDefault="000E7612" w:rsidP="00921FB3">
      <w:pPr>
        <w:rPr>
          <w:rStyle w:val="Emphaseple"/>
          <w:rFonts w:eastAsiaTheme="majorEastAsia"/>
        </w:rPr>
      </w:pPr>
      <w:r w:rsidRPr="00D849D8">
        <w:rPr>
          <w:rStyle w:val="Emphaseple"/>
          <w:rFonts w:eastAsiaTheme="majorEastAsia"/>
          <w:u w:val="single"/>
        </w:rPr>
        <w:t>Le</w:t>
      </w:r>
      <w:r w:rsidRPr="00D849D8">
        <w:rPr>
          <w:rStyle w:val="Emphaseple"/>
          <w:rFonts w:eastAsiaTheme="majorEastAsia"/>
          <w:u w:val="double"/>
        </w:rPr>
        <w:t>s</w:t>
      </w:r>
      <w:r w:rsidRPr="00D849D8">
        <w:rPr>
          <w:rStyle w:val="Emphaseple"/>
          <w:rFonts w:eastAsiaTheme="majorEastAsia"/>
          <w:u w:val="single"/>
        </w:rPr>
        <w:t xml:space="preserve"> jeune</w:t>
      </w:r>
      <w:r w:rsidR="00D849D8" w:rsidRPr="00D849D8">
        <w:rPr>
          <w:rStyle w:val="Emphaseple"/>
          <w:rFonts w:eastAsiaTheme="majorEastAsia"/>
          <w:u w:val="double"/>
        </w:rPr>
        <w:t>s</w:t>
      </w:r>
      <w:r w:rsidRPr="00D849D8">
        <w:rPr>
          <w:rStyle w:val="Emphaseple"/>
          <w:rFonts w:eastAsiaTheme="majorEastAsia"/>
          <w:u w:val="single"/>
        </w:rPr>
        <w:t xml:space="preserve"> enfant</w:t>
      </w:r>
      <w:r w:rsidR="00D849D8" w:rsidRPr="00D849D8">
        <w:rPr>
          <w:rStyle w:val="Emphaseple"/>
          <w:rFonts w:eastAsiaTheme="majorEastAsia"/>
          <w:u w:val="double"/>
        </w:rPr>
        <w:t>s</w:t>
      </w:r>
      <w:r w:rsidRPr="000E7612">
        <w:rPr>
          <w:rStyle w:val="Emphaseple"/>
          <w:rFonts w:eastAsiaTheme="majorEastAsia"/>
        </w:rPr>
        <w:t xml:space="preserve"> </w:t>
      </w:r>
      <w:r w:rsidRPr="00D849D8">
        <w:rPr>
          <w:rStyle w:val="Emphaseple"/>
          <w:rFonts w:eastAsiaTheme="majorEastAsia"/>
          <w:u w:val="single"/>
        </w:rPr>
        <w:t>pèl</w:t>
      </w:r>
      <w:r w:rsidRPr="00D849D8">
        <w:rPr>
          <w:rStyle w:val="Emphaseple"/>
          <w:rFonts w:eastAsiaTheme="majorEastAsia"/>
          <w:u w:val="double"/>
        </w:rPr>
        <w:t>ent</w:t>
      </w:r>
      <w:r w:rsidRPr="000E7612">
        <w:rPr>
          <w:rStyle w:val="Emphaseple"/>
          <w:rFonts w:eastAsiaTheme="majorEastAsia"/>
        </w:rPr>
        <w:t xml:space="preserve">, </w:t>
      </w:r>
      <w:r w:rsidRPr="00D849D8">
        <w:rPr>
          <w:rStyle w:val="Emphaseple"/>
          <w:rFonts w:eastAsiaTheme="majorEastAsia"/>
          <w:u w:val="single"/>
        </w:rPr>
        <w:t>coup</w:t>
      </w:r>
      <w:r w:rsidR="00D849D8" w:rsidRPr="00D849D8">
        <w:rPr>
          <w:rStyle w:val="Emphaseple"/>
          <w:rFonts w:eastAsiaTheme="majorEastAsia"/>
          <w:u w:val="double"/>
        </w:rPr>
        <w:t>ent</w:t>
      </w:r>
      <w:r w:rsidRPr="000E7612">
        <w:rPr>
          <w:rStyle w:val="Emphaseple"/>
          <w:rFonts w:eastAsiaTheme="majorEastAsia"/>
        </w:rPr>
        <w:t xml:space="preserve"> et </w:t>
      </w:r>
      <w:r w:rsidRPr="00D849D8">
        <w:rPr>
          <w:rStyle w:val="Emphaseple"/>
          <w:rFonts w:eastAsiaTheme="majorEastAsia"/>
          <w:u w:val="single"/>
        </w:rPr>
        <w:t>mang</w:t>
      </w:r>
      <w:r w:rsidR="00D849D8" w:rsidRPr="00D849D8">
        <w:rPr>
          <w:rStyle w:val="Emphaseple"/>
          <w:rFonts w:eastAsiaTheme="majorEastAsia"/>
          <w:u w:val="double"/>
        </w:rPr>
        <w:t>ent</w:t>
      </w:r>
      <w:r w:rsidRPr="000E7612">
        <w:rPr>
          <w:rStyle w:val="Emphaseple"/>
          <w:rFonts w:eastAsiaTheme="majorEastAsia"/>
        </w:rPr>
        <w:t xml:space="preserve"> une mangue.</w:t>
      </w:r>
    </w:p>
    <w:p w:rsidR="00D849D8" w:rsidRPr="000E7612" w:rsidRDefault="00D849D8" w:rsidP="00921FB3">
      <w:pPr>
        <w:rPr>
          <w:rStyle w:val="Emphaseple"/>
          <w:rFonts w:eastAsiaTheme="majorEastAsia"/>
        </w:rPr>
      </w:pPr>
      <w:r>
        <w:rPr>
          <w:rStyle w:val="Emphaseple"/>
          <w:rFonts w:eastAsiaTheme="majorEastAsia"/>
        </w:rPr>
        <w:t xml:space="preserve">          GNS             V1        V2              V3</w:t>
      </w:r>
    </w:p>
    <w:p w:rsidR="000E7612" w:rsidRDefault="000E7612" w:rsidP="00921FB3"/>
    <w:p w:rsidR="000E7612" w:rsidRDefault="00D849D8" w:rsidP="00921FB3">
      <w:r>
        <w:t>Un verbe peut avoir plusieur</w:t>
      </w:r>
      <w:r w:rsidR="0002454D">
        <w:t>s sujets, groupes nominaux ou au</w:t>
      </w:r>
      <w:r>
        <w:t xml:space="preserve">tres, </w:t>
      </w:r>
      <w:r w:rsidR="0002454D">
        <w:t xml:space="preserve">et dans ce cas, il </w:t>
      </w:r>
      <w:r w:rsidR="00BF74CD">
        <w:t>s’accorde avec ses sujets</w:t>
      </w:r>
      <w:r w:rsidR="000E7612">
        <w:t> :</w:t>
      </w:r>
    </w:p>
    <w:p w:rsidR="00F36F83" w:rsidRDefault="00F36F83" w:rsidP="00921FB3"/>
    <w:p w:rsidR="000E7612" w:rsidRDefault="00D849D8" w:rsidP="000E7612">
      <w:pPr>
        <w:rPr>
          <w:rStyle w:val="Emphaseple"/>
          <w:rFonts w:eastAsiaTheme="majorEastAsia"/>
        </w:rPr>
      </w:pPr>
      <w:r w:rsidRPr="00D849D8">
        <w:rPr>
          <w:rStyle w:val="Emphaseple"/>
          <w:rFonts w:eastAsiaTheme="majorEastAsia"/>
          <w:u w:val="single"/>
        </w:rPr>
        <w:t>Le jeune enfant</w:t>
      </w:r>
      <w:r>
        <w:rPr>
          <w:rStyle w:val="Emphaseple"/>
          <w:rFonts w:eastAsiaTheme="majorEastAsia"/>
        </w:rPr>
        <w:t xml:space="preserve"> et </w:t>
      </w:r>
      <w:r w:rsidRPr="00D849D8">
        <w:rPr>
          <w:rStyle w:val="Emphaseple"/>
          <w:rFonts w:eastAsiaTheme="majorEastAsia"/>
          <w:u w:val="single"/>
        </w:rPr>
        <w:t>sa grand-mère</w:t>
      </w:r>
      <w:r w:rsidR="000E7612" w:rsidRPr="000E7612">
        <w:rPr>
          <w:rStyle w:val="Emphaseple"/>
          <w:rFonts w:eastAsiaTheme="majorEastAsia"/>
        </w:rPr>
        <w:t xml:space="preserve"> </w:t>
      </w:r>
      <w:r w:rsidR="000E7612" w:rsidRPr="00D849D8">
        <w:rPr>
          <w:rStyle w:val="Emphaseple"/>
          <w:rFonts w:eastAsiaTheme="majorEastAsia"/>
          <w:u w:val="single"/>
        </w:rPr>
        <w:t>mang</w:t>
      </w:r>
      <w:r w:rsidRPr="00D849D8">
        <w:rPr>
          <w:rStyle w:val="Emphaseple"/>
          <w:rFonts w:eastAsiaTheme="majorEastAsia"/>
          <w:u w:val="double"/>
        </w:rPr>
        <w:t>ent</w:t>
      </w:r>
      <w:r w:rsidR="000E7612" w:rsidRPr="000E7612">
        <w:rPr>
          <w:rStyle w:val="Emphaseple"/>
          <w:rFonts w:eastAsiaTheme="majorEastAsia"/>
        </w:rPr>
        <w:t xml:space="preserve"> une mangue.</w:t>
      </w:r>
    </w:p>
    <w:p w:rsidR="00D849D8" w:rsidRPr="000E7612" w:rsidRDefault="00D849D8" w:rsidP="000E7612">
      <w:pPr>
        <w:rPr>
          <w:rStyle w:val="Emphaseple"/>
          <w:rFonts w:eastAsiaTheme="majorEastAsia"/>
        </w:rPr>
      </w:pPr>
      <w:r>
        <w:rPr>
          <w:rStyle w:val="Emphaseple"/>
          <w:rFonts w:eastAsiaTheme="majorEastAsia"/>
        </w:rPr>
        <w:t xml:space="preserve">        GNS1                    GNS2         V</w:t>
      </w:r>
    </w:p>
    <w:p w:rsidR="000E7612" w:rsidRDefault="000E7612" w:rsidP="00921FB3"/>
    <w:p w:rsidR="00F36F83" w:rsidRDefault="00F36F83" w:rsidP="00921FB3"/>
    <w:p w:rsidR="00F36F83" w:rsidRDefault="00F36F83" w:rsidP="00921FB3"/>
    <w:p w:rsidR="00F36F83" w:rsidRDefault="00F36F83" w:rsidP="00921FB3"/>
    <w:p w:rsidR="00CF09DA" w:rsidRDefault="00CF09DA" w:rsidP="00921FB3"/>
    <w:p w:rsidR="00F25DC3" w:rsidRPr="00C07080" w:rsidRDefault="00F25DC3" w:rsidP="00F25DC3">
      <w:pPr>
        <w:jc w:val="center"/>
      </w:pPr>
      <w:r w:rsidRPr="00C07080">
        <w:t xml:space="preserve">Leçon </w:t>
      </w:r>
      <w:r>
        <w:t>F</w:t>
      </w:r>
      <w:r w:rsidR="00010B1F">
        <w:t>29</w:t>
      </w:r>
    </w:p>
    <w:p w:rsidR="00F25DC3" w:rsidRDefault="00F25DC3" w:rsidP="00F25DC3">
      <w:pPr>
        <w:jc w:val="center"/>
        <w:rPr>
          <w:sz w:val="40"/>
          <w:szCs w:val="40"/>
          <w:u w:val="single"/>
        </w:rPr>
      </w:pPr>
      <w:r>
        <w:rPr>
          <w:sz w:val="40"/>
          <w:szCs w:val="40"/>
          <w:u w:val="single"/>
        </w:rPr>
        <w:t xml:space="preserve">Les </w:t>
      </w:r>
      <w:r w:rsidR="00051CCF">
        <w:rPr>
          <w:sz w:val="40"/>
          <w:szCs w:val="40"/>
          <w:u w:val="single"/>
        </w:rPr>
        <w:t>substituts du nom</w:t>
      </w:r>
    </w:p>
    <w:p w:rsidR="00F25DC3" w:rsidRDefault="00F25DC3" w:rsidP="00F25DC3"/>
    <w:p w:rsidR="00010B1F" w:rsidRDefault="00010B1F" w:rsidP="00F25DC3">
      <w:r>
        <w:t xml:space="preserve">Afin d’éviter la répétition d’un nom dans un texte, </w:t>
      </w:r>
      <w:r w:rsidR="00051CCF">
        <w:t>on peut employer différents substituts :</w:t>
      </w:r>
    </w:p>
    <w:p w:rsidR="00051CCF" w:rsidRDefault="00051CCF" w:rsidP="00F25DC3"/>
    <w:p w:rsidR="00764B45" w:rsidRPr="00051CCF" w:rsidRDefault="00764B45" w:rsidP="00764B45">
      <w:pPr>
        <w:pStyle w:val="Paragraphedeliste"/>
        <w:numPr>
          <w:ilvl w:val="0"/>
          <w:numId w:val="17"/>
        </w:numPr>
        <w:rPr>
          <w:u w:val="single"/>
        </w:rPr>
      </w:pPr>
      <w:r w:rsidRPr="00051CCF">
        <w:rPr>
          <w:u w:val="single"/>
        </w:rPr>
        <w:t>des pronoms personnels</w:t>
      </w:r>
      <w:r>
        <w:rPr>
          <w:u w:val="single"/>
        </w:rPr>
        <w:t xml:space="preserve"> remplaçant le sujet</w:t>
      </w:r>
      <w:r w:rsidRPr="00051CCF">
        <w:rPr>
          <w:u w:val="single"/>
        </w:rPr>
        <w:t> :</w:t>
      </w:r>
    </w:p>
    <w:p w:rsidR="00764B45" w:rsidRDefault="00764B45" w:rsidP="00764B45">
      <w:pPr>
        <w:pStyle w:val="Paragraphedeliste"/>
        <w:numPr>
          <w:ilvl w:val="0"/>
          <w:numId w:val="15"/>
        </w:numPr>
      </w:pPr>
      <w:r>
        <w:t>pronoms personnels sujets (PPS) : il, elle, ils, elles</w:t>
      </w:r>
    </w:p>
    <w:p w:rsidR="00764B45" w:rsidRDefault="00764B45" w:rsidP="00F25DC3"/>
    <w:p w:rsidR="00F25DC3" w:rsidRPr="00051CCF" w:rsidRDefault="00051CCF" w:rsidP="00051CCF">
      <w:pPr>
        <w:pStyle w:val="Paragraphedeliste"/>
        <w:numPr>
          <w:ilvl w:val="0"/>
          <w:numId w:val="17"/>
        </w:numPr>
        <w:rPr>
          <w:u w:val="single"/>
        </w:rPr>
      </w:pPr>
      <w:r w:rsidRPr="00051CCF">
        <w:rPr>
          <w:u w:val="single"/>
        </w:rPr>
        <w:t>d</w:t>
      </w:r>
      <w:r w:rsidR="00764B45">
        <w:rPr>
          <w:u w:val="single"/>
        </w:rPr>
        <w:t>’autre</w:t>
      </w:r>
      <w:r w:rsidR="00F25DC3" w:rsidRPr="00051CCF">
        <w:rPr>
          <w:u w:val="single"/>
        </w:rPr>
        <w:t>s pronoms personnel</w:t>
      </w:r>
      <w:r w:rsidRPr="00051CCF">
        <w:rPr>
          <w:u w:val="single"/>
        </w:rPr>
        <w:t>s :</w:t>
      </w:r>
    </w:p>
    <w:p w:rsidR="00F25DC3" w:rsidRDefault="00694207" w:rsidP="00845644">
      <w:pPr>
        <w:pStyle w:val="Paragraphedeliste"/>
        <w:numPr>
          <w:ilvl w:val="0"/>
          <w:numId w:val="15"/>
        </w:numPr>
      </w:pPr>
      <w:r>
        <w:t>désignant le</w:t>
      </w:r>
      <w:r w:rsidR="00F25DC3">
        <w:t xml:space="preserve"> sujet : </w:t>
      </w:r>
      <w:r>
        <w:t>je, tu, nous, vous</w:t>
      </w:r>
    </w:p>
    <w:p w:rsidR="00694207" w:rsidRDefault="00F72DD6" w:rsidP="00F25DC3">
      <w:pPr>
        <w:pStyle w:val="Paragraphedeliste"/>
        <w:numPr>
          <w:ilvl w:val="0"/>
          <w:numId w:val="15"/>
        </w:numPr>
      </w:pPr>
      <w:r>
        <w:t>désignant une 3</w:t>
      </w:r>
      <w:r w:rsidRPr="00F72DD6">
        <w:rPr>
          <w:vertAlign w:val="superscript"/>
        </w:rPr>
        <w:t>ème</w:t>
      </w:r>
      <w:r>
        <w:t xml:space="preserve"> personne non précisée : on</w:t>
      </w:r>
    </w:p>
    <w:p w:rsidR="00F72DD6" w:rsidRDefault="00F72DD6" w:rsidP="00F25DC3">
      <w:pPr>
        <w:pStyle w:val="Paragraphedeliste"/>
        <w:numPr>
          <w:ilvl w:val="0"/>
          <w:numId w:val="15"/>
        </w:numPr>
      </w:pPr>
      <w:r>
        <w:t>renforçant le sujet : moi, toi, lui, eux, elles,</w:t>
      </w:r>
      <w:r w:rsidR="00BF74CD">
        <w:t>…</w:t>
      </w:r>
    </w:p>
    <w:p w:rsidR="00921FB3" w:rsidRDefault="00921FB3" w:rsidP="00F8562B"/>
    <w:p w:rsidR="00051CCF" w:rsidRPr="00E47110" w:rsidRDefault="00051CCF" w:rsidP="00051CCF">
      <w:pPr>
        <w:pStyle w:val="Paragraphedeliste"/>
        <w:numPr>
          <w:ilvl w:val="0"/>
          <w:numId w:val="17"/>
        </w:numPr>
        <w:rPr>
          <w:u w:val="single"/>
        </w:rPr>
      </w:pPr>
      <w:r w:rsidRPr="00E47110">
        <w:rPr>
          <w:u w:val="single"/>
        </w:rPr>
        <w:t>d</w:t>
      </w:r>
      <w:r w:rsidR="00E47110">
        <w:rPr>
          <w:u w:val="single"/>
        </w:rPr>
        <w:t>’autre</w:t>
      </w:r>
      <w:r w:rsidRPr="00E47110">
        <w:rPr>
          <w:u w:val="single"/>
        </w:rPr>
        <w:t>s pronoms :</w:t>
      </w:r>
    </w:p>
    <w:p w:rsidR="00051CCF" w:rsidRDefault="00051CCF" w:rsidP="00051CCF">
      <w:pPr>
        <w:pStyle w:val="Paragraphedeliste"/>
        <w:numPr>
          <w:ilvl w:val="0"/>
          <w:numId w:val="15"/>
        </w:numPr>
      </w:pPr>
      <w:r>
        <w:t>démonstratifs :</w:t>
      </w:r>
      <w:r w:rsidR="00E47110">
        <w:t xml:space="preserve">ceci, ce, </w:t>
      </w:r>
      <w:r>
        <w:t>celui-ci, celle-ci, ceux-ci,…</w:t>
      </w:r>
    </w:p>
    <w:p w:rsidR="00051CCF" w:rsidRDefault="00051CCF" w:rsidP="00051CCF">
      <w:pPr>
        <w:pStyle w:val="Paragraphedeliste"/>
        <w:numPr>
          <w:ilvl w:val="0"/>
          <w:numId w:val="15"/>
        </w:numPr>
      </w:pPr>
      <w:r>
        <w:t>possessifs : mon, ta, le mien,la tienne, les siens,…</w:t>
      </w:r>
    </w:p>
    <w:p w:rsidR="00051CCF" w:rsidRDefault="00051CCF" w:rsidP="00051CCF">
      <w:pPr>
        <w:pStyle w:val="Paragraphedeliste"/>
        <w:numPr>
          <w:ilvl w:val="0"/>
          <w:numId w:val="15"/>
        </w:numPr>
      </w:pPr>
      <w:r>
        <w:t>indéfini</w:t>
      </w:r>
      <w:r w:rsidR="00E47110">
        <w:t>s</w:t>
      </w:r>
      <w:r>
        <w:t> : l’un, l’autre, certains, plusieurs, tous,…</w:t>
      </w:r>
    </w:p>
    <w:p w:rsidR="00051CCF" w:rsidRDefault="00051CCF" w:rsidP="00051CCF"/>
    <w:p w:rsidR="00051CCF" w:rsidRPr="00764B45" w:rsidRDefault="00051CCF" w:rsidP="00051CCF">
      <w:pPr>
        <w:pStyle w:val="Paragraphedeliste"/>
        <w:numPr>
          <w:ilvl w:val="0"/>
          <w:numId w:val="17"/>
        </w:numPr>
        <w:rPr>
          <w:u w:val="single"/>
        </w:rPr>
      </w:pPr>
      <w:r w:rsidRPr="00764B45">
        <w:rPr>
          <w:u w:val="single"/>
        </w:rPr>
        <w:t xml:space="preserve"> </w:t>
      </w:r>
      <w:r w:rsidR="00E47110" w:rsidRPr="00764B45">
        <w:rPr>
          <w:u w:val="single"/>
        </w:rPr>
        <w:t>d’autres noms</w:t>
      </w:r>
      <w:r w:rsidRPr="00764B45">
        <w:rPr>
          <w:u w:val="single"/>
        </w:rPr>
        <w:t> :</w:t>
      </w:r>
    </w:p>
    <w:p w:rsidR="00E47110" w:rsidRDefault="00E47110" w:rsidP="00E47110">
      <w:pPr>
        <w:pStyle w:val="Paragraphedeliste"/>
        <w:numPr>
          <w:ilvl w:val="0"/>
          <w:numId w:val="15"/>
        </w:numPr>
      </w:pPr>
      <w:r>
        <w:t>une qualité particulière :</w:t>
      </w:r>
    </w:p>
    <w:p w:rsidR="00E47110" w:rsidRDefault="00E47110" w:rsidP="00E47110">
      <w:pPr>
        <w:pStyle w:val="Paragraphedeliste"/>
        <w:numPr>
          <w:ilvl w:val="1"/>
          <w:numId w:val="15"/>
        </w:numPr>
        <w:ind w:left="993"/>
      </w:pPr>
      <w:r>
        <w:t xml:space="preserve">la cigale </w:t>
      </w:r>
      <w:r>
        <w:sym w:font="Wingdings" w:char="F0F0"/>
      </w:r>
      <w:r w:rsidR="00BF74CD">
        <w:t xml:space="preserve"> l’emprunteuse, la chanteuse</w:t>
      </w:r>
    </w:p>
    <w:p w:rsidR="00E47110" w:rsidRDefault="00E47110" w:rsidP="00E47110">
      <w:pPr>
        <w:pStyle w:val="Paragraphedeliste"/>
        <w:numPr>
          <w:ilvl w:val="1"/>
          <w:numId w:val="15"/>
        </w:numPr>
        <w:ind w:left="993"/>
      </w:pPr>
      <w:r>
        <w:t>la fourmi</w:t>
      </w:r>
      <w:r>
        <w:sym w:font="Wingdings" w:char="F0F0"/>
      </w:r>
      <w:r>
        <w:t xml:space="preserve"> la travailleuse</w:t>
      </w:r>
      <w:r w:rsidR="00BF74CD">
        <w:t>, la moralisatrice</w:t>
      </w:r>
    </w:p>
    <w:p w:rsidR="00E47110" w:rsidRDefault="00E47110" w:rsidP="00E47110">
      <w:pPr>
        <w:pStyle w:val="Paragraphedeliste"/>
        <w:numPr>
          <w:ilvl w:val="0"/>
          <w:numId w:val="15"/>
        </w:numPr>
      </w:pPr>
      <w:r>
        <w:t>une espèce générale :</w:t>
      </w:r>
    </w:p>
    <w:p w:rsidR="00010B1F" w:rsidRDefault="00E47110" w:rsidP="00E47110">
      <w:pPr>
        <w:pStyle w:val="Paragraphedeliste"/>
        <w:numPr>
          <w:ilvl w:val="1"/>
          <w:numId w:val="15"/>
        </w:numPr>
        <w:ind w:left="993"/>
      </w:pPr>
      <w:r>
        <w:t xml:space="preserve">un renard, un chien, une girafe </w:t>
      </w:r>
      <w:r>
        <w:sym w:font="Wingdings" w:char="F0F0"/>
      </w:r>
      <w:r>
        <w:t xml:space="preserve"> un animal</w:t>
      </w:r>
    </w:p>
    <w:p w:rsidR="00E47110" w:rsidRDefault="00E47110" w:rsidP="00E47110">
      <w:pPr>
        <w:pStyle w:val="Paragraphedeliste"/>
        <w:numPr>
          <w:ilvl w:val="1"/>
          <w:numId w:val="15"/>
        </w:numPr>
        <w:ind w:left="993"/>
      </w:pPr>
      <w:r>
        <w:t xml:space="preserve">un atipa, un saumon </w:t>
      </w:r>
      <w:r>
        <w:sym w:font="Wingdings" w:char="F0F0"/>
      </w:r>
      <w:r>
        <w:t xml:space="preserve"> un poisson</w:t>
      </w:r>
    </w:p>
    <w:p w:rsidR="00E47110" w:rsidRDefault="00E47110" w:rsidP="00E47110">
      <w:pPr>
        <w:pStyle w:val="Paragraphedeliste"/>
        <w:numPr>
          <w:ilvl w:val="1"/>
          <w:numId w:val="15"/>
        </w:numPr>
        <w:ind w:left="993"/>
      </w:pPr>
      <w:r>
        <w:t xml:space="preserve">un toucan, un coq </w:t>
      </w:r>
      <w:r>
        <w:sym w:font="Wingdings" w:char="F0F0"/>
      </w:r>
      <w:r>
        <w:t xml:space="preserve"> un oiseau</w:t>
      </w:r>
    </w:p>
    <w:p w:rsidR="00E47110" w:rsidRDefault="00E47110" w:rsidP="00E47110">
      <w:pPr>
        <w:pStyle w:val="Paragraphedeliste"/>
        <w:numPr>
          <w:ilvl w:val="1"/>
          <w:numId w:val="15"/>
        </w:numPr>
        <w:ind w:left="993"/>
      </w:pPr>
      <w:r>
        <w:t xml:space="preserve">le manguier, le goyavier </w:t>
      </w:r>
      <w:r>
        <w:sym w:font="Wingdings" w:char="F0F0"/>
      </w:r>
      <w:r>
        <w:t xml:space="preserve"> l’arbre</w:t>
      </w:r>
    </w:p>
    <w:p w:rsidR="00BF74CD" w:rsidRDefault="00BF74CD" w:rsidP="00E47110">
      <w:pPr>
        <w:pStyle w:val="Paragraphedeliste"/>
        <w:numPr>
          <w:ilvl w:val="1"/>
          <w:numId w:val="15"/>
        </w:numPr>
        <w:ind w:left="993"/>
      </w:pPr>
      <w:r>
        <w:t xml:space="preserve">la colère, la joie, la tristesse </w:t>
      </w:r>
      <w:r>
        <w:sym w:font="Wingdings" w:char="F0F0"/>
      </w:r>
      <w:r w:rsidR="00081262">
        <w:t xml:space="preserve"> </w:t>
      </w:r>
      <w:r>
        <w:t>un sentiment</w:t>
      </w:r>
    </w:p>
    <w:p w:rsidR="00F90278" w:rsidRDefault="00F90278" w:rsidP="00F8562B"/>
    <w:p w:rsidR="0031480E" w:rsidRDefault="0031480E" w:rsidP="00F8562B"/>
    <w:p w:rsidR="00F90278" w:rsidRPr="00C07080" w:rsidRDefault="00F90278" w:rsidP="00F90278">
      <w:pPr>
        <w:jc w:val="center"/>
      </w:pPr>
      <w:r w:rsidRPr="00C07080">
        <w:lastRenderedPageBreak/>
        <w:t xml:space="preserve">Leçon </w:t>
      </w:r>
      <w:r>
        <w:t>F</w:t>
      </w:r>
      <w:r w:rsidR="00D50DB8">
        <w:t>30</w:t>
      </w:r>
    </w:p>
    <w:p w:rsidR="00F90278" w:rsidRDefault="00F90278" w:rsidP="00F90278">
      <w:pPr>
        <w:jc w:val="center"/>
        <w:rPr>
          <w:sz w:val="40"/>
          <w:szCs w:val="40"/>
          <w:u w:val="single"/>
        </w:rPr>
      </w:pPr>
      <w:r>
        <w:rPr>
          <w:sz w:val="40"/>
          <w:szCs w:val="40"/>
          <w:u w:val="single"/>
        </w:rPr>
        <w:t>Les homophones grammaticaux</w:t>
      </w:r>
      <w:r w:rsidR="00081262">
        <w:rPr>
          <w:sz w:val="40"/>
          <w:szCs w:val="40"/>
          <w:u w:val="single"/>
        </w:rPr>
        <w:t xml:space="preserve"> (1)</w:t>
      </w:r>
    </w:p>
    <w:p w:rsidR="00F90278" w:rsidRDefault="00F90278" w:rsidP="00F90278"/>
    <w:p w:rsidR="00F90278" w:rsidRDefault="00F90278" w:rsidP="00F90278">
      <w:r>
        <w:t>Pour dist</w:t>
      </w:r>
      <w:r w:rsidR="002A08F9">
        <w:t>i</w:t>
      </w:r>
      <w:r>
        <w:t>nguer les homophones grammaticaux lorsqu’on écrit, on peut utiliser des « astuces » : remplacer le mot par un autre</w:t>
      </w:r>
      <w:r w:rsidR="00081262">
        <w:t>.</w:t>
      </w:r>
    </w:p>
    <w:p w:rsidR="00F90278" w:rsidRDefault="00F90278" w:rsidP="00F90278">
      <w:r>
        <w:t>Si l</w:t>
      </w:r>
      <w:r w:rsidR="00081262">
        <w:t>a p</w:t>
      </w:r>
      <w:r>
        <w:t>hrase n’</w:t>
      </w:r>
      <w:r w:rsidR="00081262">
        <w:t>a plus le même sens</w:t>
      </w:r>
      <w:r>
        <w:t xml:space="preserve">, c’est que le remplacement était incorrect, et donc </w:t>
      </w:r>
      <w:r w:rsidR="0086152B">
        <w:t>il ne s’agissait du bon homophone</w:t>
      </w:r>
      <w:r>
        <w:t>.</w:t>
      </w:r>
    </w:p>
    <w:p w:rsidR="00F90278" w:rsidRDefault="00F90278" w:rsidP="00F90278"/>
    <w:tbl>
      <w:tblPr>
        <w:tblStyle w:val="Grilledutableau"/>
        <w:tblW w:w="7792" w:type="dxa"/>
        <w:jc w:val="center"/>
        <w:tblLook w:val="04A0" w:firstRow="1" w:lastRow="0" w:firstColumn="1" w:lastColumn="0" w:noHBand="0" w:noVBand="1"/>
      </w:tblPr>
      <w:tblGrid>
        <w:gridCol w:w="988"/>
        <w:gridCol w:w="3543"/>
        <w:gridCol w:w="3261"/>
      </w:tblGrid>
      <w:tr w:rsidR="0031480E" w:rsidRPr="0031480E" w:rsidTr="0031480E">
        <w:trPr>
          <w:jc w:val="center"/>
        </w:trPr>
        <w:tc>
          <w:tcPr>
            <w:tcW w:w="988" w:type="dxa"/>
          </w:tcPr>
          <w:p w:rsidR="0031480E" w:rsidRPr="0031480E" w:rsidRDefault="0031480E" w:rsidP="00081262">
            <w:pPr>
              <w:spacing w:before="60" w:after="60"/>
              <w:jc w:val="center"/>
              <w:rPr>
                <w:rFonts w:cs="Tahoma"/>
                <w:sz w:val="26"/>
                <w:szCs w:val="26"/>
              </w:rPr>
            </w:pPr>
          </w:p>
        </w:tc>
        <w:tc>
          <w:tcPr>
            <w:tcW w:w="3543" w:type="dxa"/>
          </w:tcPr>
          <w:p w:rsidR="0031480E" w:rsidRPr="0031480E" w:rsidRDefault="0031480E" w:rsidP="00081262">
            <w:pPr>
              <w:spacing w:before="60" w:after="60"/>
              <w:jc w:val="center"/>
              <w:rPr>
                <w:rFonts w:cs="Tahoma"/>
                <w:sz w:val="26"/>
                <w:szCs w:val="26"/>
              </w:rPr>
            </w:pPr>
            <w:r w:rsidRPr="0031480E">
              <w:rPr>
                <w:rFonts w:cs="Tahoma"/>
                <w:sz w:val="26"/>
                <w:szCs w:val="26"/>
              </w:rPr>
              <w:t>nature du mot</w:t>
            </w:r>
          </w:p>
        </w:tc>
        <w:tc>
          <w:tcPr>
            <w:tcW w:w="3261" w:type="dxa"/>
          </w:tcPr>
          <w:p w:rsidR="0031480E" w:rsidRPr="0031480E" w:rsidRDefault="0031480E" w:rsidP="00081262">
            <w:pPr>
              <w:spacing w:before="60" w:after="60"/>
              <w:jc w:val="center"/>
              <w:rPr>
                <w:rFonts w:cs="Tahoma"/>
                <w:sz w:val="26"/>
                <w:szCs w:val="26"/>
              </w:rPr>
            </w:pPr>
            <w:r w:rsidRPr="0031480E">
              <w:rPr>
                <w:rFonts w:cs="Tahoma"/>
                <w:sz w:val="26"/>
                <w:szCs w:val="26"/>
              </w:rPr>
              <w:t>remplacé par</w:t>
            </w:r>
          </w:p>
        </w:tc>
      </w:tr>
      <w:tr w:rsidR="0031480E" w:rsidRPr="0031480E" w:rsidTr="0031480E">
        <w:trPr>
          <w:jc w:val="center"/>
        </w:trPr>
        <w:tc>
          <w:tcPr>
            <w:tcW w:w="988" w:type="dxa"/>
          </w:tcPr>
          <w:p w:rsidR="0031480E" w:rsidRPr="0031480E" w:rsidRDefault="0031480E" w:rsidP="00081262">
            <w:pPr>
              <w:spacing w:before="60" w:after="60"/>
              <w:jc w:val="center"/>
              <w:rPr>
                <w:rFonts w:cs="Tahoma"/>
                <w:sz w:val="26"/>
                <w:szCs w:val="26"/>
              </w:rPr>
            </w:pPr>
            <w:r w:rsidRPr="0031480E">
              <w:rPr>
                <w:rFonts w:cs="Tahoma"/>
                <w:sz w:val="26"/>
                <w:szCs w:val="26"/>
              </w:rPr>
              <w:t>a</w:t>
            </w:r>
          </w:p>
          <w:p w:rsidR="0031480E" w:rsidRPr="0031480E" w:rsidRDefault="0031480E" w:rsidP="00081262">
            <w:pPr>
              <w:spacing w:before="60" w:after="60"/>
              <w:jc w:val="center"/>
              <w:rPr>
                <w:rFonts w:cs="Tahoma"/>
                <w:sz w:val="26"/>
                <w:szCs w:val="26"/>
              </w:rPr>
            </w:pPr>
            <w:r w:rsidRPr="0031480E">
              <w:rPr>
                <w:rFonts w:cs="Tahoma"/>
                <w:sz w:val="26"/>
                <w:szCs w:val="26"/>
              </w:rPr>
              <w:t>à</w:t>
            </w:r>
          </w:p>
        </w:tc>
        <w:tc>
          <w:tcPr>
            <w:tcW w:w="3543" w:type="dxa"/>
          </w:tcPr>
          <w:p w:rsidR="0031480E" w:rsidRPr="0031480E" w:rsidRDefault="0031480E" w:rsidP="00081262">
            <w:pPr>
              <w:spacing w:before="60" w:after="60"/>
              <w:jc w:val="center"/>
              <w:rPr>
                <w:rFonts w:cs="Tahoma"/>
                <w:sz w:val="26"/>
                <w:szCs w:val="26"/>
              </w:rPr>
            </w:pPr>
            <w:r w:rsidRPr="0031480E">
              <w:rPr>
                <w:rFonts w:cs="Tahoma"/>
                <w:sz w:val="26"/>
                <w:szCs w:val="26"/>
              </w:rPr>
              <w:t>verbe</w:t>
            </w:r>
            <w:r w:rsidR="00081262">
              <w:rPr>
                <w:rFonts w:cs="Tahoma"/>
                <w:sz w:val="26"/>
                <w:szCs w:val="26"/>
              </w:rPr>
              <w:t>,</w:t>
            </w:r>
            <w:r w:rsidRPr="0031480E">
              <w:rPr>
                <w:rFonts w:cs="Tahoma"/>
                <w:sz w:val="26"/>
                <w:szCs w:val="26"/>
              </w:rPr>
              <w:t xml:space="preserve"> 3</w:t>
            </w:r>
            <w:r w:rsidRPr="0031480E">
              <w:rPr>
                <w:rFonts w:cs="Tahoma"/>
                <w:sz w:val="26"/>
                <w:szCs w:val="26"/>
                <w:vertAlign w:val="superscript"/>
              </w:rPr>
              <w:t>ème</w:t>
            </w:r>
            <w:r w:rsidRPr="0031480E">
              <w:rPr>
                <w:rFonts w:cs="Tahoma"/>
                <w:sz w:val="26"/>
                <w:szCs w:val="26"/>
              </w:rPr>
              <w:t xml:space="preserve"> pers</w:t>
            </w:r>
            <w:r w:rsidR="00081262">
              <w:rPr>
                <w:rFonts w:cs="Tahoma"/>
                <w:sz w:val="26"/>
                <w:szCs w:val="26"/>
              </w:rPr>
              <w:t>. s</w:t>
            </w:r>
            <w:r w:rsidRPr="0031480E">
              <w:rPr>
                <w:rFonts w:cs="Tahoma"/>
                <w:sz w:val="26"/>
                <w:szCs w:val="26"/>
              </w:rPr>
              <w:t>ingulier</w:t>
            </w:r>
          </w:p>
          <w:p w:rsidR="0031480E" w:rsidRPr="0031480E" w:rsidRDefault="0031480E" w:rsidP="00081262">
            <w:pPr>
              <w:spacing w:before="60" w:after="60"/>
              <w:jc w:val="center"/>
              <w:rPr>
                <w:rFonts w:cs="Tahoma"/>
                <w:sz w:val="26"/>
                <w:szCs w:val="26"/>
              </w:rPr>
            </w:pPr>
            <w:r w:rsidRPr="0031480E">
              <w:rPr>
                <w:rFonts w:cs="Tahoma"/>
                <w:sz w:val="26"/>
                <w:szCs w:val="26"/>
              </w:rPr>
              <w:t>préposition</w:t>
            </w:r>
          </w:p>
        </w:tc>
        <w:tc>
          <w:tcPr>
            <w:tcW w:w="3261" w:type="dxa"/>
          </w:tcPr>
          <w:p w:rsidR="0031480E" w:rsidRPr="0031480E" w:rsidRDefault="00081262" w:rsidP="00081262">
            <w:pPr>
              <w:spacing w:before="60" w:after="60"/>
              <w:jc w:val="center"/>
              <w:rPr>
                <w:rFonts w:cs="Tahoma"/>
                <w:sz w:val="26"/>
                <w:szCs w:val="26"/>
              </w:rPr>
            </w:pPr>
            <w:r>
              <w:rPr>
                <w:rFonts w:cs="Tahoma"/>
                <w:sz w:val="26"/>
                <w:szCs w:val="26"/>
              </w:rPr>
              <w:t xml:space="preserve">(il, elle) </w:t>
            </w:r>
            <w:r w:rsidR="0031480E" w:rsidRPr="0031480E">
              <w:rPr>
                <w:rFonts w:cs="Tahoma"/>
                <w:sz w:val="26"/>
                <w:szCs w:val="26"/>
              </w:rPr>
              <w:t>avait, aura</w:t>
            </w:r>
          </w:p>
          <w:p w:rsidR="0031480E" w:rsidRPr="0031480E" w:rsidRDefault="0031480E" w:rsidP="00081262">
            <w:pPr>
              <w:spacing w:before="60" w:after="60"/>
              <w:jc w:val="center"/>
              <w:rPr>
                <w:rFonts w:cs="Tahoma"/>
                <w:sz w:val="26"/>
                <w:szCs w:val="26"/>
              </w:rPr>
            </w:pPr>
            <w:r w:rsidRPr="0031480E">
              <w:rPr>
                <w:rFonts w:cs="Tahoma"/>
                <w:sz w:val="26"/>
                <w:szCs w:val="26"/>
              </w:rPr>
              <w:t>vers, en direction de</w:t>
            </w:r>
          </w:p>
        </w:tc>
      </w:tr>
      <w:tr w:rsidR="0031480E" w:rsidRPr="0031480E" w:rsidTr="0031480E">
        <w:trPr>
          <w:jc w:val="center"/>
        </w:trPr>
        <w:tc>
          <w:tcPr>
            <w:tcW w:w="988" w:type="dxa"/>
          </w:tcPr>
          <w:p w:rsidR="0031480E" w:rsidRPr="0031480E" w:rsidRDefault="0031480E" w:rsidP="00081262">
            <w:pPr>
              <w:spacing w:before="60" w:after="60"/>
              <w:jc w:val="center"/>
              <w:rPr>
                <w:rFonts w:cs="Tahoma"/>
                <w:sz w:val="26"/>
                <w:szCs w:val="26"/>
              </w:rPr>
            </w:pPr>
            <w:r w:rsidRPr="0031480E">
              <w:rPr>
                <w:rFonts w:cs="Tahoma"/>
                <w:sz w:val="26"/>
                <w:szCs w:val="26"/>
              </w:rPr>
              <w:t>ou</w:t>
            </w:r>
          </w:p>
          <w:p w:rsidR="0031480E" w:rsidRPr="0031480E" w:rsidRDefault="0031480E" w:rsidP="00081262">
            <w:pPr>
              <w:spacing w:before="60" w:after="60"/>
              <w:jc w:val="center"/>
              <w:rPr>
                <w:rFonts w:cs="Tahoma"/>
                <w:sz w:val="26"/>
                <w:szCs w:val="26"/>
              </w:rPr>
            </w:pPr>
            <w:r w:rsidRPr="0031480E">
              <w:rPr>
                <w:rFonts w:cs="Tahoma"/>
                <w:sz w:val="26"/>
                <w:szCs w:val="26"/>
              </w:rPr>
              <w:t>où</w:t>
            </w:r>
          </w:p>
        </w:tc>
        <w:tc>
          <w:tcPr>
            <w:tcW w:w="3543" w:type="dxa"/>
          </w:tcPr>
          <w:p w:rsidR="0031480E" w:rsidRPr="0031480E" w:rsidRDefault="0031480E" w:rsidP="00081262">
            <w:pPr>
              <w:spacing w:before="60" w:after="60"/>
              <w:jc w:val="center"/>
              <w:rPr>
                <w:rFonts w:cs="Tahoma"/>
                <w:sz w:val="26"/>
                <w:szCs w:val="26"/>
              </w:rPr>
            </w:pPr>
            <w:r w:rsidRPr="0031480E">
              <w:rPr>
                <w:rFonts w:cs="Tahoma"/>
                <w:sz w:val="26"/>
                <w:szCs w:val="26"/>
              </w:rPr>
              <w:t>conjonction de coordination</w:t>
            </w:r>
          </w:p>
          <w:p w:rsidR="0031480E" w:rsidRPr="0031480E" w:rsidRDefault="0031480E" w:rsidP="00081262">
            <w:pPr>
              <w:spacing w:before="60" w:after="60"/>
              <w:jc w:val="center"/>
              <w:rPr>
                <w:rFonts w:cs="Tahoma"/>
                <w:sz w:val="26"/>
                <w:szCs w:val="26"/>
              </w:rPr>
            </w:pPr>
            <w:r w:rsidRPr="0031480E">
              <w:rPr>
                <w:rFonts w:cs="Tahoma"/>
                <w:sz w:val="26"/>
                <w:szCs w:val="26"/>
              </w:rPr>
              <w:t>adverbe / pronom relatif</w:t>
            </w:r>
          </w:p>
        </w:tc>
        <w:tc>
          <w:tcPr>
            <w:tcW w:w="3261" w:type="dxa"/>
          </w:tcPr>
          <w:p w:rsidR="0031480E" w:rsidRPr="0031480E" w:rsidRDefault="0031480E" w:rsidP="00081262">
            <w:pPr>
              <w:spacing w:before="60" w:after="60"/>
              <w:jc w:val="center"/>
              <w:rPr>
                <w:rFonts w:cs="Tahoma"/>
                <w:sz w:val="26"/>
                <w:szCs w:val="26"/>
              </w:rPr>
            </w:pPr>
            <w:r w:rsidRPr="0031480E">
              <w:rPr>
                <w:rFonts w:cs="Tahoma"/>
                <w:sz w:val="26"/>
                <w:szCs w:val="26"/>
              </w:rPr>
              <w:t>ou bien</w:t>
            </w:r>
          </w:p>
          <w:p w:rsidR="0031480E" w:rsidRPr="0031480E" w:rsidRDefault="00D50DB8" w:rsidP="00081262">
            <w:pPr>
              <w:spacing w:before="60" w:after="60"/>
              <w:jc w:val="center"/>
              <w:rPr>
                <w:rFonts w:cs="Tahoma"/>
                <w:sz w:val="26"/>
                <w:szCs w:val="26"/>
              </w:rPr>
            </w:pPr>
            <w:r>
              <w:rPr>
                <w:rFonts w:cs="Tahoma"/>
                <w:sz w:val="26"/>
                <w:szCs w:val="26"/>
              </w:rPr>
              <w:t>à quel endroit</w:t>
            </w:r>
          </w:p>
        </w:tc>
      </w:tr>
      <w:tr w:rsidR="0031480E" w:rsidRPr="0031480E" w:rsidTr="0031480E">
        <w:trPr>
          <w:jc w:val="center"/>
        </w:trPr>
        <w:tc>
          <w:tcPr>
            <w:tcW w:w="988" w:type="dxa"/>
          </w:tcPr>
          <w:p w:rsidR="0031480E" w:rsidRPr="0031480E" w:rsidRDefault="0031480E" w:rsidP="00081262">
            <w:pPr>
              <w:spacing w:before="60" w:after="60"/>
              <w:jc w:val="center"/>
              <w:rPr>
                <w:rFonts w:cs="Tahoma"/>
                <w:sz w:val="26"/>
                <w:szCs w:val="26"/>
              </w:rPr>
            </w:pPr>
            <w:r w:rsidRPr="0031480E">
              <w:rPr>
                <w:rFonts w:cs="Tahoma"/>
                <w:sz w:val="26"/>
                <w:szCs w:val="26"/>
              </w:rPr>
              <w:t>on</w:t>
            </w:r>
          </w:p>
          <w:p w:rsidR="0031480E" w:rsidRPr="0031480E" w:rsidRDefault="0031480E" w:rsidP="00081262">
            <w:pPr>
              <w:spacing w:before="60" w:after="60"/>
              <w:jc w:val="center"/>
              <w:rPr>
                <w:rFonts w:cs="Tahoma"/>
                <w:sz w:val="26"/>
                <w:szCs w:val="26"/>
              </w:rPr>
            </w:pPr>
            <w:r w:rsidRPr="0031480E">
              <w:rPr>
                <w:rFonts w:cs="Tahoma"/>
                <w:sz w:val="26"/>
                <w:szCs w:val="26"/>
              </w:rPr>
              <w:t>ont</w:t>
            </w:r>
          </w:p>
          <w:p w:rsidR="0031480E" w:rsidRPr="0031480E" w:rsidRDefault="0031480E" w:rsidP="00081262">
            <w:pPr>
              <w:spacing w:before="60" w:after="60"/>
              <w:jc w:val="center"/>
              <w:rPr>
                <w:rFonts w:cs="Tahoma"/>
                <w:sz w:val="26"/>
                <w:szCs w:val="26"/>
              </w:rPr>
            </w:pPr>
            <w:r w:rsidRPr="0031480E">
              <w:rPr>
                <w:rFonts w:cs="Tahoma"/>
                <w:sz w:val="26"/>
                <w:szCs w:val="26"/>
              </w:rPr>
              <w:t>on n’</w:t>
            </w:r>
          </w:p>
        </w:tc>
        <w:tc>
          <w:tcPr>
            <w:tcW w:w="3543" w:type="dxa"/>
          </w:tcPr>
          <w:p w:rsidR="0031480E" w:rsidRPr="0031480E" w:rsidRDefault="0031480E" w:rsidP="00081262">
            <w:pPr>
              <w:spacing w:before="60" w:after="60"/>
              <w:jc w:val="center"/>
              <w:rPr>
                <w:rFonts w:cs="Tahoma"/>
                <w:sz w:val="26"/>
                <w:szCs w:val="26"/>
              </w:rPr>
            </w:pPr>
            <w:r w:rsidRPr="0031480E">
              <w:rPr>
                <w:rFonts w:cs="Tahoma"/>
                <w:sz w:val="26"/>
                <w:szCs w:val="26"/>
              </w:rPr>
              <w:t>pronom personnel</w:t>
            </w:r>
          </w:p>
          <w:p w:rsidR="0031480E" w:rsidRPr="0031480E" w:rsidRDefault="0031480E" w:rsidP="00081262">
            <w:pPr>
              <w:spacing w:before="60" w:after="60"/>
              <w:jc w:val="center"/>
              <w:rPr>
                <w:rFonts w:cs="Tahoma"/>
                <w:sz w:val="26"/>
                <w:szCs w:val="26"/>
              </w:rPr>
            </w:pPr>
            <w:r w:rsidRPr="0031480E">
              <w:rPr>
                <w:rFonts w:cs="Tahoma"/>
                <w:sz w:val="26"/>
                <w:szCs w:val="26"/>
              </w:rPr>
              <w:t>verbe, 3</w:t>
            </w:r>
            <w:r w:rsidR="00C34651">
              <w:rPr>
                <w:rFonts w:cs="Tahoma"/>
                <w:sz w:val="26"/>
                <w:szCs w:val="26"/>
                <w:vertAlign w:val="superscript"/>
              </w:rPr>
              <w:t>èm</w:t>
            </w:r>
            <w:r w:rsidRPr="0031480E">
              <w:rPr>
                <w:rFonts w:cs="Tahoma"/>
                <w:sz w:val="26"/>
                <w:szCs w:val="26"/>
                <w:vertAlign w:val="superscript"/>
              </w:rPr>
              <w:t>e</w:t>
            </w:r>
            <w:r w:rsidRPr="0031480E">
              <w:rPr>
                <w:rFonts w:cs="Tahoma"/>
                <w:sz w:val="26"/>
                <w:szCs w:val="26"/>
              </w:rPr>
              <w:t xml:space="preserve"> pers</w:t>
            </w:r>
            <w:r w:rsidR="00081262">
              <w:rPr>
                <w:rFonts w:cs="Tahoma"/>
                <w:sz w:val="26"/>
                <w:szCs w:val="26"/>
              </w:rPr>
              <w:t>onne</w:t>
            </w:r>
            <w:r w:rsidRPr="0031480E">
              <w:rPr>
                <w:rFonts w:cs="Tahoma"/>
                <w:sz w:val="26"/>
                <w:szCs w:val="26"/>
              </w:rPr>
              <w:t xml:space="preserve"> </w:t>
            </w:r>
            <w:r w:rsidR="00081262">
              <w:rPr>
                <w:rFonts w:cs="Tahoma"/>
                <w:sz w:val="26"/>
                <w:szCs w:val="26"/>
              </w:rPr>
              <w:t>p</w:t>
            </w:r>
            <w:r w:rsidRPr="0031480E">
              <w:rPr>
                <w:rFonts w:cs="Tahoma"/>
                <w:sz w:val="26"/>
                <w:szCs w:val="26"/>
              </w:rPr>
              <w:t>luriel</w:t>
            </w:r>
          </w:p>
          <w:p w:rsidR="0031480E" w:rsidRPr="0031480E" w:rsidRDefault="0031480E" w:rsidP="00081262">
            <w:pPr>
              <w:spacing w:before="60" w:after="60"/>
              <w:jc w:val="center"/>
              <w:rPr>
                <w:rFonts w:cs="Tahoma"/>
                <w:sz w:val="26"/>
                <w:szCs w:val="26"/>
              </w:rPr>
            </w:pPr>
            <w:r w:rsidRPr="0031480E">
              <w:rPr>
                <w:rFonts w:cs="Tahoma"/>
                <w:sz w:val="26"/>
                <w:szCs w:val="26"/>
              </w:rPr>
              <w:t>pronom + adverbe</w:t>
            </w:r>
          </w:p>
        </w:tc>
        <w:tc>
          <w:tcPr>
            <w:tcW w:w="3261" w:type="dxa"/>
          </w:tcPr>
          <w:p w:rsidR="0031480E" w:rsidRPr="0031480E" w:rsidRDefault="0031480E" w:rsidP="00081262">
            <w:pPr>
              <w:spacing w:before="60" w:after="60"/>
              <w:jc w:val="center"/>
              <w:rPr>
                <w:rFonts w:cs="Tahoma"/>
                <w:sz w:val="26"/>
                <w:szCs w:val="26"/>
              </w:rPr>
            </w:pPr>
            <w:r w:rsidRPr="0031480E">
              <w:rPr>
                <w:rFonts w:cs="Tahoma"/>
                <w:sz w:val="26"/>
                <w:szCs w:val="26"/>
              </w:rPr>
              <w:t>il, elle</w:t>
            </w:r>
          </w:p>
          <w:p w:rsidR="0031480E" w:rsidRPr="0031480E" w:rsidRDefault="00081262" w:rsidP="00081262">
            <w:pPr>
              <w:spacing w:before="60" w:after="60"/>
              <w:jc w:val="center"/>
              <w:rPr>
                <w:rFonts w:cs="Tahoma"/>
                <w:sz w:val="26"/>
                <w:szCs w:val="26"/>
              </w:rPr>
            </w:pPr>
            <w:r>
              <w:rPr>
                <w:rFonts w:cs="Tahoma"/>
                <w:sz w:val="26"/>
                <w:szCs w:val="26"/>
              </w:rPr>
              <w:t xml:space="preserve">(ils, elles) </w:t>
            </w:r>
            <w:r w:rsidR="0031480E" w:rsidRPr="0031480E">
              <w:rPr>
                <w:rFonts w:cs="Tahoma"/>
                <w:sz w:val="26"/>
                <w:szCs w:val="26"/>
              </w:rPr>
              <w:t>avaient, auront</w:t>
            </w:r>
          </w:p>
          <w:p w:rsidR="0031480E" w:rsidRPr="0031480E" w:rsidRDefault="0031480E" w:rsidP="00081262">
            <w:pPr>
              <w:spacing w:before="60" w:after="60"/>
              <w:jc w:val="center"/>
              <w:rPr>
                <w:rFonts w:cs="Tahoma"/>
                <w:sz w:val="26"/>
                <w:szCs w:val="26"/>
              </w:rPr>
            </w:pPr>
            <w:r w:rsidRPr="0031480E">
              <w:rPr>
                <w:rFonts w:cs="Tahoma"/>
                <w:sz w:val="26"/>
                <w:szCs w:val="26"/>
              </w:rPr>
              <w:t>(négation)</w:t>
            </w:r>
          </w:p>
        </w:tc>
      </w:tr>
      <w:tr w:rsidR="0031480E" w:rsidRPr="0031480E" w:rsidTr="0031480E">
        <w:trPr>
          <w:jc w:val="center"/>
        </w:trPr>
        <w:tc>
          <w:tcPr>
            <w:tcW w:w="988" w:type="dxa"/>
          </w:tcPr>
          <w:p w:rsidR="0031480E" w:rsidRPr="0031480E" w:rsidRDefault="0031480E" w:rsidP="00081262">
            <w:pPr>
              <w:spacing w:before="60" w:after="60"/>
              <w:jc w:val="center"/>
              <w:rPr>
                <w:rFonts w:cs="Tahoma"/>
                <w:sz w:val="26"/>
                <w:szCs w:val="26"/>
              </w:rPr>
            </w:pPr>
            <w:r w:rsidRPr="0031480E">
              <w:rPr>
                <w:rFonts w:cs="Tahoma"/>
                <w:sz w:val="26"/>
                <w:szCs w:val="26"/>
              </w:rPr>
              <w:t>son</w:t>
            </w:r>
          </w:p>
          <w:p w:rsidR="0031480E" w:rsidRPr="0031480E" w:rsidRDefault="0031480E" w:rsidP="00081262">
            <w:pPr>
              <w:spacing w:before="60" w:after="60"/>
              <w:jc w:val="center"/>
              <w:rPr>
                <w:rFonts w:cs="Tahoma"/>
                <w:sz w:val="26"/>
                <w:szCs w:val="26"/>
              </w:rPr>
            </w:pPr>
            <w:r w:rsidRPr="0031480E">
              <w:rPr>
                <w:rFonts w:cs="Tahoma"/>
                <w:sz w:val="26"/>
                <w:szCs w:val="26"/>
              </w:rPr>
              <w:t>sont</w:t>
            </w:r>
          </w:p>
        </w:tc>
        <w:tc>
          <w:tcPr>
            <w:tcW w:w="3543" w:type="dxa"/>
          </w:tcPr>
          <w:p w:rsidR="0031480E" w:rsidRPr="0031480E" w:rsidRDefault="0031480E" w:rsidP="00081262">
            <w:pPr>
              <w:spacing w:before="60" w:after="60"/>
              <w:jc w:val="center"/>
              <w:rPr>
                <w:rFonts w:cs="Tahoma"/>
                <w:sz w:val="26"/>
                <w:szCs w:val="26"/>
              </w:rPr>
            </w:pPr>
            <w:r w:rsidRPr="0031480E">
              <w:rPr>
                <w:rFonts w:cs="Tahoma"/>
                <w:sz w:val="26"/>
                <w:szCs w:val="26"/>
              </w:rPr>
              <w:t>adjectif possessif</w:t>
            </w:r>
          </w:p>
          <w:p w:rsidR="0031480E" w:rsidRPr="0031480E" w:rsidRDefault="0031480E" w:rsidP="00081262">
            <w:pPr>
              <w:spacing w:before="60" w:after="60"/>
              <w:jc w:val="center"/>
              <w:rPr>
                <w:rFonts w:cs="Tahoma"/>
                <w:sz w:val="26"/>
                <w:szCs w:val="26"/>
              </w:rPr>
            </w:pPr>
            <w:r w:rsidRPr="0031480E">
              <w:rPr>
                <w:rFonts w:cs="Tahoma"/>
                <w:sz w:val="26"/>
                <w:szCs w:val="26"/>
              </w:rPr>
              <w:t>verbe, 3</w:t>
            </w:r>
            <w:r w:rsidR="00C34651">
              <w:rPr>
                <w:rFonts w:cs="Tahoma"/>
                <w:sz w:val="26"/>
                <w:szCs w:val="26"/>
                <w:vertAlign w:val="superscript"/>
              </w:rPr>
              <w:t>èm</w:t>
            </w:r>
            <w:r w:rsidRPr="0031480E">
              <w:rPr>
                <w:rFonts w:cs="Tahoma"/>
                <w:sz w:val="26"/>
                <w:szCs w:val="26"/>
                <w:vertAlign w:val="superscript"/>
              </w:rPr>
              <w:t>e</w:t>
            </w:r>
            <w:r w:rsidR="00081262">
              <w:rPr>
                <w:rFonts w:cs="Tahoma"/>
                <w:sz w:val="26"/>
                <w:szCs w:val="26"/>
              </w:rPr>
              <w:t xml:space="preserve"> personne</w:t>
            </w:r>
            <w:r w:rsidRPr="0031480E">
              <w:rPr>
                <w:rFonts w:cs="Tahoma"/>
                <w:sz w:val="26"/>
                <w:szCs w:val="26"/>
              </w:rPr>
              <w:t xml:space="preserve"> pluriel</w:t>
            </w:r>
          </w:p>
        </w:tc>
        <w:tc>
          <w:tcPr>
            <w:tcW w:w="3261" w:type="dxa"/>
          </w:tcPr>
          <w:p w:rsidR="0031480E" w:rsidRPr="0031480E" w:rsidRDefault="0031480E" w:rsidP="00081262">
            <w:pPr>
              <w:spacing w:before="60" w:after="60"/>
              <w:jc w:val="center"/>
              <w:rPr>
                <w:rFonts w:cs="Tahoma"/>
                <w:sz w:val="26"/>
                <w:szCs w:val="26"/>
              </w:rPr>
            </w:pPr>
            <w:r w:rsidRPr="0031480E">
              <w:rPr>
                <w:rFonts w:cs="Tahoma"/>
                <w:sz w:val="26"/>
                <w:szCs w:val="26"/>
              </w:rPr>
              <w:t>mon, ma, ton, ta</w:t>
            </w:r>
            <w:r w:rsidR="00081262">
              <w:rPr>
                <w:rFonts w:cs="Tahoma"/>
                <w:sz w:val="26"/>
                <w:szCs w:val="26"/>
              </w:rPr>
              <w:t>,</w:t>
            </w:r>
            <w:r w:rsidRPr="0031480E">
              <w:rPr>
                <w:rFonts w:cs="Tahoma"/>
                <w:sz w:val="26"/>
                <w:szCs w:val="26"/>
              </w:rPr>
              <w:t xml:space="preserve"> ses</w:t>
            </w:r>
          </w:p>
          <w:p w:rsidR="0031480E" w:rsidRPr="0031480E" w:rsidRDefault="00081262" w:rsidP="00081262">
            <w:pPr>
              <w:spacing w:before="60" w:after="60"/>
              <w:jc w:val="center"/>
              <w:rPr>
                <w:rFonts w:cs="Tahoma"/>
                <w:sz w:val="26"/>
                <w:szCs w:val="26"/>
              </w:rPr>
            </w:pPr>
            <w:r>
              <w:rPr>
                <w:rFonts w:cs="Tahoma"/>
                <w:sz w:val="26"/>
                <w:szCs w:val="26"/>
              </w:rPr>
              <w:t xml:space="preserve">(ils, elles) </w:t>
            </w:r>
            <w:r w:rsidR="0031480E" w:rsidRPr="0031480E">
              <w:rPr>
                <w:rFonts w:cs="Tahoma"/>
                <w:sz w:val="26"/>
                <w:szCs w:val="26"/>
              </w:rPr>
              <w:t>étaient, seront</w:t>
            </w:r>
          </w:p>
        </w:tc>
      </w:tr>
      <w:tr w:rsidR="0031480E" w:rsidRPr="0031480E" w:rsidTr="0031480E">
        <w:trPr>
          <w:jc w:val="center"/>
        </w:trPr>
        <w:tc>
          <w:tcPr>
            <w:tcW w:w="988" w:type="dxa"/>
          </w:tcPr>
          <w:p w:rsidR="0031480E" w:rsidRPr="0031480E" w:rsidRDefault="0031480E" w:rsidP="00081262">
            <w:pPr>
              <w:spacing w:before="60" w:after="60"/>
              <w:jc w:val="center"/>
              <w:rPr>
                <w:rFonts w:cs="Tahoma"/>
                <w:sz w:val="26"/>
                <w:szCs w:val="26"/>
              </w:rPr>
            </w:pPr>
            <w:r w:rsidRPr="0031480E">
              <w:rPr>
                <w:rFonts w:cs="Tahoma"/>
                <w:sz w:val="26"/>
                <w:szCs w:val="26"/>
              </w:rPr>
              <w:t>et</w:t>
            </w:r>
          </w:p>
          <w:p w:rsidR="0031480E" w:rsidRPr="0031480E" w:rsidRDefault="0031480E" w:rsidP="00081262">
            <w:pPr>
              <w:spacing w:before="60" w:after="60"/>
              <w:jc w:val="center"/>
              <w:rPr>
                <w:rFonts w:cs="Tahoma"/>
                <w:sz w:val="26"/>
                <w:szCs w:val="26"/>
              </w:rPr>
            </w:pPr>
            <w:r w:rsidRPr="0031480E">
              <w:rPr>
                <w:rFonts w:cs="Tahoma"/>
                <w:sz w:val="26"/>
                <w:szCs w:val="26"/>
              </w:rPr>
              <w:t>est</w:t>
            </w:r>
          </w:p>
          <w:p w:rsidR="0031480E" w:rsidRPr="0031480E" w:rsidRDefault="0031480E" w:rsidP="00081262">
            <w:pPr>
              <w:spacing w:before="60" w:after="60"/>
              <w:jc w:val="center"/>
              <w:rPr>
                <w:rFonts w:cs="Tahoma"/>
                <w:sz w:val="26"/>
                <w:szCs w:val="26"/>
              </w:rPr>
            </w:pPr>
            <w:r w:rsidRPr="0031480E">
              <w:rPr>
                <w:rFonts w:cs="Tahoma"/>
                <w:sz w:val="26"/>
                <w:szCs w:val="26"/>
              </w:rPr>
              <w:t>es</w:t>
            </w:r>
          </w:p>
        </w:tc>
        <w:tc>
          <w:tcPr>
            <w:tcW w:w="3543" w:type="dxa"/>
          </w:tcPr>
          <w:p w:rsidR="0031480E" w:rsidRPr="0031480E" w:rsidRDefault="0031480E" w:rsidP="00081262">
            <w:pPr>
              <w:spacing w:before="60" w:after="60"/>
              <w:jc w:val="center"/>
              <w:rPr>
                <w:rFonts w:cs="Tahoma"/>
                <w:sz w:val="26"/>
                <w:szCs w:val="26"/>
              </w:rPr>
            </w:pPr>
            <w:r w:rsidRPr="0031480E">
              <w:rPr>
                <w:rFonts w:cs="Tahoma"/>
                <w:sz w:val="26"/>
                <w:szCs w:val="26"/>
              </w:rPr>
              <w:t>conjonction de coordination</w:t>
            </w:r>
          </w:p>
          <w:p w:rsidR="0031480E" w:rsidRPr="0031480E" w:rsidRDefault="0031480E" w:rsidP="00081262">
            <w:pPr>
              <w:spacing w:before="60" w:after="60"/>
              <w:jc w:val="center"/>
              <w:rPr>
                <w:rFonts w:cs="Tahoma"/>
                <w:sz w:val="26"/>
                <w:szCs w:val="26"/>
              </w:rPr>
            </w:pPr>
            <w:r w:rsidRPr="0031480E">
              <w:rPr>
                <w:rFonts w:cs="Tahoma"/>
                <w:sz w:val="26"/>
                <w:szCs w:val="26"/>
              </w:rPr>
              <w:t>verbe, 3</w:t>
            </w:r>
            <w:r w:rsidRPr="0031480E">
              <w:rPr>
                <w:rFonts w:cs="Tahoma"/>
                <w:sz w:val="26"/>
                <w:szCs w:val="26"/>
                <w:vertAlign w:val="superscript"/>
              </w:rPr>
              <w:t>ème</w:t>
            </w:r>
            <w:r w:rsidRPr="0031480E">
              <w:rPr>
                <w:rFonts w:cs="Tahoma"/>
                <w:sz w:val="26"/>
                <w:szCs w:val="26"/>
              </w:rPr>
              <w:t xml:space="preserve"> pers. singulier</w:t>
            </w:r>
          </w:p>
          <w:p w:rsidR="0031480E" w:rsidRPr="0031480E" w:rsidRDefault="0031480E" w:rsidP="00081262">
            <w:pPr>
              <w:spacing w:before="60" w:after="60"/>
              <w:jc w:val="center"/>
              <w:rPr>
                <w:rFonts w:cs="Tahoma"/>
                <w:sz w:val="26"/>
                <w:szCs w:val="26"/>
              </w:rPr>
            </w:pPr>
            <w:r w:rsidRPr="0031480E">
              <w:rPr>
                <w:rFonts w:cs="Tahoma"/>
                <w:sz w:val="26"/>
                <w:szCs w:val="26"/>
              </w:rPr>
              <w:t>verbe, 2</w:t>
            </w:r>
            <w:r w:rsidRPr="0031480E">
              <w:rPr>
                <w:rFonts w:cs="Tahoma"/>
                <w:sz w:val="26"/>
                <w:szCs w:val="26"/>
                <w:vertAlign w:val="superscript"/>
              </w:rPr>
              <w:t>ème</w:t>
            </w:r>
            <w:r w:rsidRPr="0031480E">
              <w:rPr>
                <w:rFonts w:cs="Tahoma"/>
                <w:sz w:val="26"/>
                <w:szCs w:val="26"/>
              </w:rPr>
              <w:t xml:space="preserve"> pers. singulier</w:t>
            </w:r>
          </w:p>
        </w:tc>
        <w:tc>
          <w:tcPr>
            <w:tcW w:w="3261" w:type="dxa"/>
          </w:tcPr>
          <w:p w:rsidR="0031480E" w:rsidRPr="0031480E" w:rsidRDefault="0031480E" w:rsidP="00081262">
            <w:pPr>
              <w:spacing w:before="60" w:after="60"/>
              <w:jc w:val="center"/>
              <w:rPr>
                <w:rFonts w:cs="Tahoma"/>
                <w:sz w:val="26"/>
                <w:szCs w:val="26"/>
              </w:rPr>
            </w:pPr>
            <w:r w:rsidRPr="0031480E">
              <w:rPr>
                <w:rFonts w:cs="Tahoma"/>
                <w:sz w:val="26"/>
                <w:szCs w:val="26"/>
              </w:rPr>
              <w:t>et puis, avec</w:t>
            </w:r>
          </w:p>
          <w:p w:rsidR="0031480E" w:rsidRPr="0031480E" w:rsidRDefault="00081262" w:rsidP="00081262">
            <w:pPr>
              <w:spacing w:before="60" w:after="60"/>
              <w:jc w:val="center"/>
              <w:rPr>
                <w:rFonts w:cs="Tahoma"/>
                <w:sz w:val="26"/>
                <w:szCs w:val="26"/>
              </w:rPr>
            </w:pPr>
            <w:r>
              <w:rPr>
                <w:rFonts w:cs="Tahoma"/>
                <w:sz w:val="26"/>
                <w:szCs w:val="26"/>
              </w:rPr>
              <w:t xml:space="preserve">(il, elle) </w:t>
            </w:r>
            <w:r w:rsidR="0031480E" w:rsidRPr="0031480E">
              <w:rPr>
                <w:rFonts w:cs="Tahoma"/>
                <w:sz w:val="26"/>
                <w:szCs w:val="26"/>
              </w:rPr>
              <w:t>était, sera</w:t>
            </w:r>
          </w:p>
          <w:p w:rsidR="0031480E" w:rsidRPr="0031480E" w:rsidRDefault="00081262" w:rsidP="00081262">
            <w:pPr>
              <w:spacing w:before="60" w:after="60"/>
              <w:jc w:val="center"/>
              <w:rPr>
                <w:rFonts w:cs="Tahoma"/>
                <w:sz w:val="26"/>
                <w:szCs w:val="26"/>
              </w:rPr>
            </w:pPr>
            <w:r>
              <w:rPr>
                <w:rFonts w:cs="Tahoma"/>
                <w:sz w:val="26"/>
                <w:szCs w:val="26"/>
              </w:rPr>
              <w:t xml:space="preserve">(tu) </w:t>
            </w:r>
            <w:r w:rsidR="0031480E" w:rsidRPr="0031480E">
              <w:rPr>
                <w:rFonts w:cs="Tahoma"/>
                <w:sz w:val="26"/>
                <w:szCs w:val="26"/>
              </w:rPr>
              <w:t>étais, seras</w:t>
            </w:r>
          </w:p>
        </w:tc>
      </w:tr>
      <w:tr w:rsidR="0031480E" w:rsidRPr="0031480E" w:rsidTr="0031480E">
        <w:trPr>
          <w:jc w:val="center"/>
        </w:trPr>
        <w:tc>
          <w:tcPr>
            <w:tcW w:w="988" w:type="dxa"/>
          </w:tcPr>
          <w:p w:rsidR="0031480E" w:rsidRPr="0031480E" w:rsidRDefault="0031480E" w:rsidP="00081262">
            <w:pPr>
              <w:spacing w:before="60" w:after="60"/>
              <w:jc w:val="center"/>
              <w:rPr>
                <w:rFonts w:cs="Tahoma"/>
                <w:sz w:val="26"/>
                <w:szCs w:val="26"/>
              </w:rPr>
            </w:pPr>
            <w:r w:rsidRPr="0031480E">
              <w:rPr>
                <w:rFonts w:cs="Tahoma"/>
                <w:sz w:val="26"/>
                <w:szCs w:val="26"/>
              </w:rPr>
              <w:t>se</w:t>
            </w:r>
          </w:p>
          <w:p w:rsidR="0031480E" w:rsidRPr="0031480E" w:rsidRDefault="0031480E" w:rsidP="00081262">
            <w:pPr>
              <w:spacing w:before="60" w:after="60"/>
              <w:jc w:val="center"/>
              <w:rPr>
                <w:rFonts w:cs="Tahoma"/>
                <w:sz w:val="26"/>
                <w:szCs w:val="26"/>
              </w:rPr>
            </w:pPr>
            <w:r w:rsidRPr="0031480E">
              <w:rPr>
                <w:rFonts w:cs="Tahoma"/>
                <w:sz w:val="26"/>
                <w:szCs w:val="26"/>
              </w:rPr>
              <w:t>ce</w:t>
            </w:r>
          </w:p>
        </w:tc>
        <w:tc>
          <w:tcPr>
            <w:tcW w:w="3543" w:type="dxa"/>
          </w:tcPr>
          <w:p w:rsidR="0031480E" w:rsidRPr="0031480E" w:rsidRDefault="0031480E" w:rsidP="00081262">
            <w:pPr>
              <w:spacing w:before="60" w:after="60"/>
              <w:jc w:val="center"/>
              <w:rPr>
                <w:rFonts w:cs="Tahoma"/>
                <w:sz w:val="26"/>
                <w:szCs w:val="26"/>
              </w:rPr>
            </w:pPr>
            <w:r w:rsidRPr="0031480E">
              <w:rPr>
                <w:rFonts w:cs="Tahoma"/>
                <w:sz w:val="26"/>
                <w:szCs w:val="26"/>
              </w:rPr>
              <w:t>déterminant possessif</w:t>
            </w:r>
          </w:p>
          <w:p w:rsidR="0031480E" w:rsidRPr="0031480E" w:rsidRDefault="0031480E" w:rsidP="00081262">
            <w:pPr>
              <w:spacing w:before="60" w:after="60"/>
              <w:jc w:val="center"/>
              <w:rPr>
                <w:rFonts w:cs="Tahoma"/>
                <w:sz w:val="26"/>
                <w:szCs w:val="26"/>
              </w:rPr>
            </w:pPr>
            <w:r w:rsidRPr="0031480E">
              <w:rPr>
                <w:rFonts w:cs="Tahoma"/>
                <w:sz w:val="26"/>
                <w:szCs w:val="26"/>
              </w:rPr>
              <w:t>déterminant démonstratif</w:t>
            </w:r>
          </w:p>
        </w:tc>
        <w:tc>
          <w:tcPr>
            <w:tcW w:w="3261" w:type="dxa"/>
          </w:tcPr>
          <w:p w:rsidR="0031480E" w:rsidRPr="0031480E" w:rsidRDefault="0031480E" w:rsidP="00081262">
            <w:pPr>
              <w:spacing w:before="60" w:after="60"/>
              <w:jc w:val="center"/>
              <w:rPr>
                <w:rFonts w:cs="Tahoma"/>
                <w:sz w:val="26"/>
                <w:szCs w:val="26"/>
              </w:rPr>
            </w:pPr>
            <w:r w:rsidRPr="0031480E">
              <w:rPr>
                <w:rFonts w:cs="Tahoma"/>
                <w:sz w:val="26"/>
                <w:szCs w:val="26"/>
              </w:rPr>
              <w:t>me, te</w:t>
            </w:r>
          </w:p>
          <w:p w:rsidR="0031480E" w:rsidRPr="0031480E" w:rsidRDefault="0031480E" w:rsidP="00081262">
            <w:pPr>
              <w:spacing w:before="60" w:after="60"/>
              <w:jc w:val="center"/>
              <w:rPr>
                <w:rFonts w:cs="Tahoma"/>
                <w:sz w:val="26"/>
                <w:szCs w:val="26"/>
              </w:rPr>
            </w:pPr>
            <w:r w:rsidRPr="0031480E">
              <w:rPr>
                <w:rFonts w:cs="Tahoma"/>
                <w:sz w:val="26"/>
                <w:szCs w:val="26"/>
              </w:rPr>
              <w:t>ces</w:t>
            </w:r>
          </w:p>
        </w:tc>
      </w:tr>
      <w:tr w:rsidR="0031480E" w:rsidRPr="0031480E" w:rsidTr="0031480E">
        <w:trPr>
          <w:jc w:val="center"/>
        </w:trPr>
        <w:tc>
          <w:tcPr>
            <w:tcW w:w="988" w:type="dxa"/>
          </w:tcPr>
          <w:p w:rsidR="0031480E" w:rsidRPr="0031480E" w:rsidRDefault="0031480E" w:rsidP="00081262">
            <w:pPr>
              <w:spacing w:before="60" w:after="60"/>
              <w:jc w:val="center"/>
              <w:rPr>
                <w:rFonts w:cs="Tahoma"/>
                <w:sz w:val="26"/>
                <w:szCs w:val="26"/>
              </w:rPr>
            </w:pPr>
            <w:r w:rsidRPr="0031480E">
              <w:rPr>
                <w:rFonts w:cs="Tahoma"/>
                <w:sz w:val="26"/>
                <w:szCs w:val="26"/>
              </w:rPr>
              <w:t>ses</w:t>
            </w:r>
          </w:p>
          <w:p w:rsidR="0031480E" w:rsidRPr="0031480E" w:rsidRDefault="0031480E" w:rsidP="00081262">
            <w:pPr>
              <w:spacing w:before="60" w:after="60"/>
              <w:jc w:val="center"/>
              <w:rPr>
                <w:rFonts w:cs="Tahoma"/>
                <w:sz w:val="26"/>
                <w:szCs w:val="26"/>
              </w:rPr>
            </w:pPr>
            <w:r w:rsidRPr="0031480E">
              <w:rPr>
                <w:rFonts w:cs="Tahoma"/>
                <w:sz w:val="26"/>
                <w:szCs w:val="26"/>
              </w:rPr>
              <w:t>ces</w:t>
            </w:r>
          </w:p>
        </w:tc>
        <w:tc>
          <w:tcPr>
            <w:tcW w:w="3543" w:type="dxa"/>
          </w:tcPr>
          <w:p w:rsidR="0031480E" w:rsidRPr="0031480E" w:rsidRDefault="0031480E" w:rsidP="00081262">
            <w:pPr>
              <w:spacing w:before="60" w:after="60"/>
              <w:jc w:val="center"/>
              <w:rPr>
                <w:rFonts w:cs="Tahoma"/>
                <w:sz w:val="26"/>
                <w:szCs w:val="26"/>
              </w:rPr>
            </w:pPr>
            <w:r w:rsidRPr="0031480E">
              <w:rPr>
                <w:rFonts w:cs="Tahoma"/>
                <w:sz w:val="26"/>
                <w:szCs w:val="26"/>
              </w:rPr>
              <w:t>déterminant possessif</w:t>
            </w:r>
          </w:p>
          <w:p w:rsidR="0031480E" w:rsidRPr="0031480E" w:rsidRDefault="0031480E" w:rsidP="00081262">
            <w:pPr>
              <w:spacing w:before="60" w:after="60"/>
              <w:jc w:val="center"/>
              <w:rPr>
                <w:rFonts w:cs="Tahoma"/>
                <w:sz w:val="26"/>
                <w:szCs w:val="26"/>
              </w:rPr>
            </w:pPr>
            <w:r w:rsidRPr="0031480E">
              <w:rPr>
                <w:rFonts w:cs="Tahoma"/>
                <w:sz w:val="26"/>
                <w:szCs w:val="26"/>
              </w:rPr>
              <w:t>déterminant démonstratif</w:t>
            </w:r>
          </w:p>
        </w:tc>
        <w:tc>
          <w:tcPr>
            <w:tcW w:w="3261" w:type="dxa"/>
          </w:tcPr>
          <w:p w:rsidR="0031480E" w:rsidRPr="0031480E" w:rsidRDefault="0031480E" w:rsidP="00081262">
            <w:pPr>
              <w:spacing w:before="60" w:after="60"/>
              <w:jc w:val="center"/>
              <w:rPr>
                <w:rFonts w:cs="Tahoma"/>
                <w:sz w:val="26"/>
                <w:szCs w:val="26"/>
              </w:rPr>
            </w:pPr>
            <w:r w:rsidRPr="0031480E">
              <w:rPr>
                <w:rFonts w:cs="Tahoma"/>
                <w:sz w:val="26"/>
                <w:szCs w:val="26"/>
              </w:rPr>
              <w:t>mes, tes / son, sa</w:t>
            </w:r>
          </w:p>
          <w:p w:rsidR="0031480E" w:rsidRPr="0031480E" w:rsidRDefault="0031480E" w:rsidP="00081262">
            <w:pPr>
              <w:spacing w:before="60" w:after="60"/>
              <w:jc w:val="center"/>
              <w:rPr>
                <w:rFonts w:cs="Tahoma"/>
                <w:sz w:val="26"/>
                <w:szCs w:val="26"/>
              </w:rPr>
            </w:pPr>
            <w:r w:rsidRPr="0031480E">
              <w:rPr>
                <w:rFonts w:cs="Tahoma"/>
                <w:sz w:val="26"/>
                <w:szCs w:val="26"/>
              </w:rPr>
              <w:t>ce, cet, cette</w:t>
            </w:r>
          </w:p>
        </w:tc>
      </w:tr>
      <w:tr w:rsidR="0031480E" w:rsidRPr="0031480E" w:rsidTr="0031480E">
        <w:trPr>
          <w:jc w:val="center"/>
        </w:trPr>
        <w:tc>
          <w:tcPr>
            <w:tcW w:w="988" w:type="dxa"/>
          </w:tcPr>
          <w:p w:rsidR="0031480E" w:rsidRPr="0031480E" w:rsidRDefault="0031480E" w:rsidP="00081262">
            <w:pPr>
              <w:spacing w:before="60" w:after="60"/>
              <w:jc w:val="center"/>
              <w:rPr>
                <w:rFonts w:cs="Tahoma"/>
                <w:sz w:val="26"/>
                <w:szCs w:val="26"/>
              </w:rPr>
            </w:pPr>
            <w:r w:rsidRPr="0031480E">
              <w:rPr>
                <w:rFonts w:cs="Tahoma"/>
                <w:sz w:val="26"/>
                <w:szCs w:val="26"/>
              </w:rPr>
              <w:t>s’est</w:t>
            </w:r>
          </w:p>
          <w:p w:rsidR="0031480E" w:rsidRPr="0031480E" w:rsidRDefault="0031480E" w:rsidP="00081262">
            <w:pPr>
              <w:spacing w:before="60" w:after="60"/>
              <w:jc w:val="center"/>
              <w:rPr>
                <w:rFonts w:cs="Tahoma"/>
                <w:sz w:val="26"/>
                <w:szCs w:val="26"/>
              </w:rPr>
            </w:pPr>
            <w:r w:rsidRPr="0031480E">
              <w:rPr>
                <w:rFonts w:cs="Tahoma"/>
                <w:sz w:val="26"/>
                <w:szCs w:val="26"/>
              </w:rPr>
              <w:t>c’est</w:t>
            </w:r>
          </w:p>
        </w:tc>
        <w:tc>
          <w:tcPr>
            <w:tcW w:w="3543" w:type="dxa"/>
          </w:tcPr>
          <w:p w:rsidR="0031480E" w:rsidRPr="0031480E" w:rsidRDefault="0031480E" w:rsidP="00081262">
            <w:pPr>
              <w:spacing w:before="60" w:after="60"/>
              <w:jc w:val="center"/>
              <w:rPr>
                <w:rFonts w:cs="Tahoma"/>
                <w:sz w:val="26"/>
                <w:szCs w:val="26"/>
              </w:rPr>
            </w:pPr>
            <w:r w:rsidRPr="0031480E">
              <w:rPr>
                <w:rFonts w:cs="Tahoma"/>
                <w:sz w:val="26"/>
                <w:szCs w:val="26"/>
              </w:rPr>
              <w:t>dét. possessif + verbe</w:t>
            </w:r>
          </w:p>
          <w:p w:rsidR="0031480E" w:rsidRPr="0031480E" w:rsidRDefault="0031480E" w:rsidP="00081262">
            <w:pPr>
              <w:spacing w:before="60" w:after="60"/>
              <w:jc w:val="center"/>
              <w:rPr>
                <w:rFonts w:cs="Tahoma"/>
                <w:sz w:val="26"/>
                <w:szCs w:val="26"/>
              </w:rPr>
            </w:pPr>
            <w:r w:rsidRPr="0031480E">
              <w:rPr>
                <w:rFonts w:cs="Tahoma"/>
                <w:sz w:val="26"/>
                <w:szCs w:val="26"/>
              </w:rPr>
              <w:t>dét. démonstratif + verbe</w:t>
            </w:r>
          </w:p>
        </w:tc>
        <w:tc>
          <w:tcPr>
            <w:tcW w:w="3261" w:type="dxa"/>
          </w:tcPr>
          <w:p w:rsidR="0031480E" w:rsidRPr="0031480E" w:rsidRDefault="0031480E" w:rsidP="00081262">
            <w:pPr>
              <w:spacing w:before="60" w:after="60"/>
              <w:jc w:val="center"/>
              <w:rPr>
                <w:rFonts w:cs="Tahoma"/>
                <w:sz w:val="26"/>
                <w:szCs w:val="26"/>
              </w:rPr>
            </w:pPr>
            <w:r w:rsidRPr="0031480E">
              <w:rPr>
                <w:rFonts w:cs="Tahoma"/>
                <w:sz w:val="26"/>
                <w:szCs w:val="26"/>
              </w:rPr>
              <w:t>(suivi du participe passé)</w:t>
            </w:r>
          </w:p>
          <w:p w:rsidR="0031480E" w:rsidRPr="0031480E" w:rsidRDefault="0031480E" w:rsidP="00081262">
            <w:pPr>
              <w:spacing w:before="60" w:after="60"/>
              <w:jc w:val="center"/>
              <w:rPr>
                <w:rFonts w:cs="Tahoma"/>
                <w:sz w:val="26"/>
                <w:szCs w:val="26"/>
              </w:rPr>
            </w:pPr>
            <w:r w:rsidRPr="0031480E">
              <w:rPr>
                <w:rFonts w:cs="Tahoma"/>
                <w:sz w:val="26"/>
                <w:szCs w:val="26"/>
              </w:rPr>
              <w:t>cela est, c’était, ce sera</w:t>
            </w:r>
          </w:p>
        </w:tc>
      </w:tr>
    </w:tbl>
    <w:p w:rsidR="0031480E" w:rsidRDefault="0031480E" w:rsidP="00F90278"/>
    <w:p w:rsidR="007D19E4" w:rsidRDefault="007D19E4" w:rsidP="007D19E4">
      <w:pPr>
        <w:jc w:val="center"/>
        <w:rPr>
          <w:sz w:val="40"/>
          <w:szCs w:val="40"/>
          <w:u w:val="single"/>
        </w:rPr>
      </w:pPr>
      <w:r>
        <w:rPr>
          <w:sz w:val="40"/>
          <w:szCs w:val="40"/>
          <w:u w:val="single"/>
        </w:rPr>
        <w:lastRenderedPageBreak/>
        <w:t>Les homophones grammaticaux (</w:t>
      </w:r>
      <w:r>
        <w:rPr>
          <w:sz w:val="40"/>
          <w:szCs w:val="40"/>
          <w:u w:val="single"/>
        </w:rPr>
        <w:t>2</w:t>
      </w:r>
      <w:r>
        <w:rPr>
          <w:sz w:val="40"/>
          <w:szCs w:val="40"/>
          <w:u w:val="single"/>
        </w:rPr>
        <w:t>)</w:t>
      </w:r>
    </w:p>
    <w:p w:rsidR="007D19E4" w:rsidRDefault="007D19E4" w:rsidP="00F90278"/>
    <w:tbl>
      <w:tblPr>
        <w:tblStyle w:val="Grilledutableau"/>
        <w:tblW w:w="8217" w:type="dxa"/>
        <w:jc w:val="center"/>
        <w:tblLook w:val="04A0" w:firstRow="1" w:lastRow="0" w:firstColumn="1" w:lastColumn="0" w:noHBand="0" w:noVBand="1"/>
      </w:tblPr>
      <w:tblGrid>
        <w:gridCol w:w="1574"/>
        <w:gridCol w:w="3533"/>
        <w:gridCol w:w="3110"/>
      </w:tblGrid>
      <w:tr w:rsidR="00F90278" w:rsidRPr="00905FC2" w:rsidTr="00037F76">
        <w:trPr>
          <w:jc w:val="center"/>
        </w:trPr>
        <w:tc>
          <w:tcPr>
            <w:tcW w:w="1574" w:type="dxa"/>
          </w:tcPr>
          <w:p w:rsidR="00F90278" w:rsidRPr="00905FC2" w:rsidRDefault="00F90278" w:rsidP="00037F76">
            <w:pPr>
              <w:jc w:val="center"/>
              <w:rPr>
                <w:sz w:val="24"/>
                <w:szCs w:val="24"/>
              </w:rPr>
            </w:pPr>
            <w:r w:rsidRPr="00905FC2">
              <w:rPr>
                <w:sz w:val="24"/>
                <w:szCs w:val="24"/>
              </w:rPr>
              <w:t>mais</w:t>
            </w:r>
          </w:p>
          <w:p w:rsidR="00F90278" w:rsidRPr="00905FC2" w:rsidRDefault="00F90278" w:rsidP="00037F76">
            <w:pPr>
              <w:jc w:val="center"/>
              <w:rPr>
                <w:sz w:val="24"/>
                <w:szCs w:val="24"/>
              </w:rPr>
            </w:pPr>
            <w:r w:rsidRPr="00905FC2">
              <w:rPr>
                <w:sz w:val="24"/>
                <w:szCs w:val="24"/>
              </w:rPr>
              <w:t>mes</w:t>
            </w:r>
          </w:p>
          <w:p w:rsidR="00F90278" w:rsidRPr="00905FC2" w:rsidRDefault="00F90278" w:rsidP="00037F76">
            <w:pPr>
              <w:jc w:val="center"/>
              <w:rPr>
                <w:sz w:val="24"/>
                <w:szCs w:val="24"/>
              </w:rPr>
            </w:pPr>
            <w:r w:rsidRPr="00905FC2">
              <w:rPr>
                <w:sz w:val="24"/>
                <w:szCs w:val="24"/>
              </w:rPr>
              <w:t>m’est</w:t>
            </w:r>
          </w:p>
        </w:tc>
        <w:tc>
          <w:tcPr>
            <w:tcW w:w="3533" w:type="dxa"/>
          </w:tcPr>
          <w:p w:rsidR="00F90278" w:rsidRPr="00905FC2" w:rsidRDefault="00F90278" w:rsidP="00037F76">
            <w:pPr>
              <w:jc w:val="center"/>
              <w:rPr>
                <w:sz w:val="24"/>
                <w:szCs w:val="24"/>
              </w:rPr>
            </w:pPr>
            <w:r w:rsidRPr="00905FC2">
              <w:rPr>
                <w:sz w:val="24"/>
                <w:szCs w:val="24"/>
              </w:rPr>
              <w:t>conjonction de coordination</w:t>
            </w:r>
          </w:p>
          <w:p w:rsidR="00F90278" w:rsidRPr="00905FC2" w:rsidRDefault="00F90278" w:rsidP="00037F76">
            <w:pPr>
              <w:jc w:val="center"/>
              <w:rPr>
                <w:sz w:val="24"/>
                <w:szCs w:val="24"/>
              </w:rPr>
            </w:pPr>
            <w:r w:rsidRPr="00905FC2">
              <w:rPr>
                <w:sz w:val="24"/>
                <w:szCs w:val="24"/>
              </w:rPr>
              <w:t>adjectif possessif</w:t>
            </w:r>
          </w:p>
          <w:p w:rsidR="00F90278" w:rsidRPr="00905FC2" w:rsidRDefault="00F90278" w:rsidP="00037F76">
            <w:pPr>
              <w:jc w:val="center"/>
              <w:rPr>
                <w:sz w:val="24"/>
                <w:szCs w:val="24"/>
              </w:rPr>
            </w:pPr>
            <w:r w:rsidRPr="00905FC2">
              <w:rPr>
                <w:sz w:val="24"/>
                <w:szCs w:val="24"/>
              </w:rPr>
              <w:t>dét. possessif + verbe</w:t>
            </w:r>
          </w:p>
        </w:tc>
        <w:tc>
          <w:tcPr>
            <w:tcW w:w="3110" w:type="dxa"/>
          </w:tcPr>
          <w:p w:rsidR="00F90278" w:rsidRPr="00905FC2" w:rsidRDefault="00F90278" w:rsidP="00037F76">
            <w:pPr>
              <w:jc w:val="center"/>
              <w:rPr>
                <w:sz w:val="24"/>
                <w:szCs w:val="24"/>
              </w:rPr>
            </w:pPr>
            <w:r w:rsidRPr="00905FC2">
              <w:rPr>
                <w:sz w:val="24"/>
                <w:szCs w:val="24"/>
              </w:rPr>
              <w:t>pourtant, cependant</w:t>
            </w:r>
          </w:p>
          <w:p w:rsidR="00F90278" w:rsidRPr="00905FC2" w:rsidRDefault="00F90278" w:rsidP="00037F76">
            <w:pPr>
              <w:jc w:val="center"/>
              <w:rPr>
                <w:sz w:val="24"/>
                <w:szCs w:val="24"/>
              </w:rPr>
            </w:pPr>
            <w:r w:rsidRPr="00905FC2">
              <w:rPr>
                <w:sz w:val="24"/>
                <w:szCs w:val="24"/>
              </w:rPr>
              <w:t>mon, ma</w:t>
            </w:r>
          </w:p>
          <w:p w:rsidR="00F90278" w:rsidRPr="00905FC2" w:rsidRDefault="00F90278" w:rsidP="00037F76">
            <w:pPr>
              <w:jc w:val="center"/>
              <w:rPr>
                <w:sz w:val="24"/>
                <w:szCs w:val="24"/>
              </w:rPr>
            </w:pPr>
          </w:p>
        </w:tc>
      </w:tr>
      <w:tr w:rsidR="00F90278" w:rsidRPr="00905FC2" w:rsidTr="00037F76">
        <w:trPr>
          <w:jc w:val="center"/>
        </w:trPr>
        <w:tc>
          <w:tcPr>
            <w:tcW w:w="1574" w:type="dxa"/>
          </w:tcPr>
          <w:p w:rsidR="00F90278" w:rsidRPr="00905FC2" w:rsidRDefault="00F90278" w:rsidP="00037F76">
            <w:pPr>
              <w:jc w:val="center"/>
              <w:rPr>
                <w:sz w:val="24"/>
                <w:szCs w:val="24"/>
              </w:rPr>
            </w:pPr>
            <w:r w:rsidRPr="00905FC2">
              <w:rPr>
                <w:sz w:val="24"/>
                <w:szCs w:val="24"/>
              </w:rPr>
              <w:t>quel(s)</w:t>
            </w:r>
          </w:p>
          <w:p w:rsidR="00F90278" w:rsidRPr="00905FC2" w:rsidRDefault="00F90278" w:rsidP="00037F76">
            <w:pPr>
              <w:jc w:val="center"/>
              <w:rPr>
                <w:sz w:val="24"/>
                <w:szCs w:val="24"/>
              </w:rPr>
            </w:pPr>
            <w:r w:rsidRPr="00905FC2">
              <w:rPr>
                <w:sz w:val="24"/>
                <w:szCs w:val="24"/>
              </w:rPr>
              <w:t>quelle(s)</w:t>
            </w:r>
          </w:p>
          <w:p w:rsidR="00F90278" w:rsidRPr="00905FC2" w:rsidRDefault="00F90278" w:rsidP="00037F76">
            <w:pPr>
              <w:jc w:val="center"/>
              <w:rPr>
                <w:sz w:val="24"/>
                <w:szCs w:val="24"/>
              </w:rPr>
            </w:pPr>
            <w:r w:rsidRPr="00905FC2">
              <w:rPr>
                <w:sz w:val="24"/>
                <w:szCs w:val="24"/>
              </w:rPr>
              <w:t>qu’elle(s)</w:t>
            </w:r>
          </w:p>
        </w:tc>
        <w:tc>
          <w:tcPr>
            <w:tcW w:w="3533" w:type="dxa"/>
          </w:tcPr>
          <w:p w:rsidR="00F90278" w:rsidRPr="00905FC2" w:rsidRDefault="00F90278" w:rsidP="00037F76">
            <w:pPr>
              <w:jc w:val="center"/>
              <w:rPr>
                <w:sz w:val="24"/>
                <w:szCs w:val="24"/>
              </w:rPr>
            </w:pPr>
            <w:r w:rsidRPr="00905FC2">
              <w:rPr>
                <w:sz w:val="24"/>
                <w:szCs w:val="24"/>
              </w:rPr>
              <w:t>adjectif interrogatif ou exclamatif</w:t>
            </w:r>
          </w:p>
          <w:p w:rsidR="00F90278" w:rsidRPr="00905FC2" w:rsidRDefault="00F90278" w:rsidP="00037F76">
            <w:pPr>
              <w:jc w:val="center"/>
              <w:rPr>
                <w:sz w:val="24"/>
                <w:szCs w:val="24"/>
              </w:rPr>
            </w:pPr>
            <w:r w:rsidRPr="00905FC2">
              <w:rPr>
                <w:sz w:val="24"/>
                <w:szCs w:val="24"/>
              </w:rPr>
              <w:t>pronom relatif contracté+elle</w:t>
            </w:r>
          </w:p>
        </w:tc>
        <w:tc>
          <w:tcPr>
            <w:tcW w:w="3110" w:type="dxa"/>
          </w:tcPr>
          <w:p w:rsidR="00F90278" w:rsidRPr="00905FC2" w:rsidRDefault="00037F76" w:rsidP="00037F76">
            <w:pPr>
              <w:jc w:val="center"/>
              <w:rPr>
                <w:sz w:val="24"/>
                <w:szCs w:val="24"/>
              </w:rPr>
            </w:pPr>
            <w:r>
              <w:rPr>
                <w:sz w:val="24"/>
                <w:szCs w:val="24"/>
              </w:rPr>
              <w:t>(début de phrase)</w:t>
            </w:r>
          </w:p>
          <w:p w:rsidR="00F90278" w:rsidRPr="00905FC2" w:rsidRDefault="00ED1D70" w:rsidP="00037F76">
            <w:pPr>
              <w:jc w:val="center"/>
              <w:rPr>
                <w:sz w:val="24"/>
                <w:szCs w:val="24"/>
              </w:rPr>
            </w:pPr>
            <w:r>
              <w:rPr>
                <w:sz w:val="24"/>
                <w:szCs w:val="24"/>
              </w:rPr>
              <w:t>(début de phrase)</w:t>
            </w:r>
          </w:p>
          <w:p w:rsidR="00F90278" w:rsidRPr="00905FC2" w:rsidRDefault="00F90278" w:rsidP="00037F76">
            <w:pPr>
              <w:jc w:val="center"/>
              <w:rPr>
                <w:sz w:val="24"/>
                <w:szCs w:val="24"/>
              </w:rPr>
            </w:pPr>
            <w:r w:rsidRPr="00905FC2">
              <w:rPr>
                <w:sz w:val="24"/>
                <w:szCs w:val="24"/>
              </w:rPr>
              <w:t>qu’il, qu’ils, que lui, qu’eux</w:t>
            </w:r>
          </w:p>
        </w:tc>
      </w:tr>
      <w:tr w:rsidR="00F90278" w:rsidRPr="00905FC2" w:rsidTr="00037F76">
        <w:trPr>
          <w:jc w:val="center"/>
        </w:trPr>
        <w:tc>
          <w:tcPr>
            <w:tcW w:w="1574" w:type="dxa"/>
          </w:tcPr>
          <w:p w:rsidR="00F90278" w:rsidRPr="00905FC2" w:rsidRDefault="00F90278" w:rsidP="00037F76">
            <w:pPr>
              <w:jc w:val="center"/>
              <w:rPr>
                <w:sz w:val="24"/>
                <w:szCs w:val="24"/>
              </w:rPr>
            </w:pPr>
            <w:r w:rsidRPr="00905FC2">
              <w:rPr>
                <w:sz w:val="24"/>
                <w:szCs w:val="24"/>
              </w:rPr>
              <w:t>dans</w:t>
            </w:r>
          </w:p>
          <w:p w:rsidR="00F90278" w:rsidRPr="00905FC2" w:rsidRDefault="00F90278" w:rsidP="00037F76">
            <w:pPr>
              <w:jc w:val="center"/>
              <w:rPr>
                <w:sz w:val="24"/>
                <w:szCs w:val="24"/>
              </w:rPr>
            </w:pPr>
            <w:r w:rsidRPr="00905FC2">
              <w:rPr>
                <w:sz w:val="24"/>
                <w:szCs w:val="24"/>
              </w:rPr>
              <w:t>d’en</w:t>
            </w:r>
          </w:p>
        </w:tc>
        <w:tc>
          <w:tcPr>
            <w:tcW w:w="3533" w:type="dxa"/>
          </w:tcPr>
          <w:p w:rsidR="00F90278" w:rsidRPr="00905FC2" w:rsidRDefault="00F90278" w:rsidP="00037F76">
            <w:pPr>
              <w:jc w:val="center"/>
              <w:rPr>
                <w:sz w:val="24"/>
                <w:szCs w:val="24"/>
              </w:rPr>
            </w:pPr>
            <w:r w:rsidRPr="00905FC2">
              <w:rPr>
                <w:sz w:val="24"/>
                <w:szCs w:val="24"/>
              </w:rPr>
              <w:t>préposition</w:t>
            </w:r>
          </w:p>
          <w:p w:rsidR="00F90278" w:rsidRPr="00905FC2" w:rsidRDefault="00F90278" w:rsidP="00037F76">
            <w:pPr>
              <w:jc w:val="center"/>
              <w:rPr>
                <w:sz w:val="24"/>
                <w:szCs w:val="24"/>
              </w:rPr>
            </w:pPr>
            <w:r w:rsidRPr="00905FC2">
              <w:rPr>
                <w:sz w:val="24"/>
                <w:szCs w:val="24"/>
              </w:rPr>
              <w:t>préposition contractée + en</w:t>
            </w:r>
          </w:p>
        </w:tc>
        <w:tc>
          <w:tcPr>
            <w:tcW w:w="3110" w:type="dxa"/>
          </w:tcPr>
          <w:p w:rsidR="00F90278" w:rsidRPr="00905FC2" w:rsidRDefault="00F90278" w:rsidP="00037F76">
            <w:pPr>
              <w:jc w:val="center"/>
              <w:rPr>
                <w:sz w:val="24"/>
                <w:szCs w:val="24"/>
              </w:rPr>
            </w:pPr>
            <w:r w:rsidRPr="00905FC2">
              <w:rPr>
                <w:sz w:val="24"/>
                <w:szCs w:val="24"/>
              </w:rPr>
              <w:t>à l’intérieur de</w:t>
            </w:r>
          </w:p>
          <w:p w:rsidR="00F90278" w:rsidRPr="00905FC2" w:rsidRDefault="00F90278" w:rsidP="00037F76">
            <w:pPr>
              <w:jc w:val="center"/>
              <w:rPr>
                <w:sz w:val="24"/>
                <w:szCs w:val="24"/>
              </w:rPr>
            </w:pPr>
          </w:p>
        </w:tc>
      </w:tr>
      <w:tr w:rsidR="00905FC2" w:rsidRPr="00905FC2" w:rsidTr="00037F76">
        <w:trPr>
          <w:jc w:val="center"/>
        </w:trPr>
        <w:tc>
          <w:tcPr>
            <w:tcW w:w="1574" w:type="dxa"/>
          </w:tcPr>
          <w:p w:rsidR="00905FC2" w:rsidRDefault="00905FC2" w:rsidP="00037F76">
            <w:pPr>
              <w:jc w:val="center"/>
              <w:rPr>
                <w:sz w:val="24"/>
                <w:szCs w:val="24"/>
              </w:rPr>
            </w:pPr>
            <w:r>
              <w:rPr>
                <w:sz w:val="24"/>
                <w:szCs w:val="24"/>
              </w:rPr>
              <w:t>sans</w:t>
            </w:r>
          </w:p>
          <w:p w:rsidR="00905FC2" w:rsidRPr="00905FC2" w:rsidRDefault="00905FC2" w:rsidP="00037F76">
            <w:pPr>
              <w:jc w:val="center"/>
              <w:rPr>
                <w:sz w:val="24"/>
                <w:szCs w:val="24"/>
              </w:rPr>
            </w:pPr>
            <w:r>
              <w:rPr>
                <w:sz w:val="24"/>
                <w:szCs w:val="24"/>
              </w:rPr>
              <w:t>s’en</w:t>
            </w:r>
          </w:p>
        </w:tc>
        <w:tc>
          <w:tcPr>
            <w:tcW w:w="3533" w:type="dxa"/>
          </w:tcPr>
          <w:p w:rsidR="00905FC2" w:rsidRDefault="00905FC2" w:rsidP="00037F76">
            <w:pPr>
              <w:jc w:val="center"/>
              <w:rPr>
                <w:sz w:val="24"/>
                <w:szCs w:val="24"/>
              </w:rPr>
            </w:pPr>
            <w:r>
              <w:rPr>
                <w:sz w:val="24"/>
                <w:szCs w:val="24"/>
              </w:rPr>
              <w:t>préposition</w:t>
            </w:r>
          </w:p>
          <w:p w:rsidR="00905FC2" w:rsidRPr="00905FC2" w:rsidRDefault="00905FC2" w:rsidP="00037F76">
            <w:pPr>
              <w:jc w:val="center"/>
              <w:rPr>
                <w:sz w:val="24"/>
                <w:szCs w:val="24"/>
              </w:rPr>
            </w:pPr>
            <w:r>
              <w:rPr>
                <w:sz w:val="24"/>
                <w:szCs w:val="24"/>
              </w:rPr>
              <w:t>pronom + en</w:t>
            </w:r>
          </w:p>
        </w:tc>
        <w:tc>
          <w:tcPr>
            <w:tcW w:w="3110" w:type="dxa"/>
          </w:tcPr>
          <w:p w:rsidR="00905FC2" w:rsidRDefault="00905FC2" w:rsidP="00037F76">
            <w:pPr>
              <w:jc w:val="center"/>
              <w:rPr>
                <w:sz w:val="24"/>
                <w:szCs w:val="24"/>
              </w:rPr>
            </w:pPr>
            <w:r>
              <w:rPr>
                <w:sz w:val="24"/>
                <w:szCs w:val="24"/>
              </w:rPr>
              <w:t>pas de</w:t>
            </w:r>
          </w:p>
          <w:p w:rsidR="00905FC2" w:rsidRPr="00905FC2" w:rsidRDefault="00905FC2" w:rsidP="00037F76">
            <w:pPr>
              <w:jc w:val="center"/>
              <w:rPr>
                <w:sz w:val="24"/>
                <w:szCs w:val="24"/>
              </w:rPr>
            </w:pPr>
            <w:r>
              <w:rPr>
                <w:sz w:val="24"/>
                <w:szCs w:val="24"/>
              </w:rPr>
              <w:t>m’en, t’en</w:t>
            </w:r>
          </w:p>
        </w:tc>
      </w:tr>
      <w:tr w:rsidR="00F90278" w:rsidRPr="00905FC2" w:rsidTr="00037F76">
        <w:trPr>
          <w:jc w:val="center"/>
        </w:trPr>
        <w:tc>
          <w:tcPr>
            <w:tcW w:w="1574" w:type="dxa"/>
          </w:tcPr>
          <w:p w:rsidR="00F90278" w:rsidRPr="00905FC2" w:rsidRDefault="00F90278" w:rsidP="00037F76">
            <w:pPr>
              <w:jc w:val="center"/>
              <w:rPr>
                <w:sz w:val="24"/>
                <w:szCs w:val="24"/>
              </w:rPr>
            </w:pPr>
            <w:r w:rsidRPr="00905FC2">
              <w:rPr>
                <w:sz w:val="24"/>
                <w:szCs w:val="24"/>
              </w:rPr>
              <w:t>quand</w:t>
            </w:r>
          </w:p>
          <w:p w:rsidR="00F90278" w:rsidRPr="00905FC2" w:rsidRDefault="00F90278" w:rsidP="00037F76">
            <w:pPr>
              <w:jc w:val="center"/>
              <w:rPr>
                <w:sz w:val="24"/>
                <w:szCs w:val="24"/>
              </w:rPr>
            </w:pPr>
            <w:r w:rsidRPr="00905FC2">
              <w:rPr>
                <w:sz w:val="24"/>
                <w:szCs w:val="24"/>
              </w:rPr>
              <w:t>quant</w:t>
            </w:r>
          </w:p>
          <w:p w:rsidR="00F90278" w:rsidRPr="00905FC2" w:rsidRDefault="00F90278" w:rsidP="00037F76">
            <w:pPr>
              <w:jc w:val="center"/>
              <w:rPr>
                <w:sz w:val="24"/>
                <w:szCs w:val="24"/>
              </w:rPr>
            </w:pPr>
            <w:r w:rsidRPr="00905FC2">
              <w:rPr>
                <w:sz w:val="24"/>
                <w:szCs w:val="24"/>
              </w:rPr>
              <w:t>qu’en</w:t>
            </w:r>
          </w:p>
        </w:tc>
        <w:tc>
          <w:tcPr>
            <w:tcW w:w="3533" w:type="dxa"/>
          </w:tcPr>
          <w:p w:rsidR="00F90278" w:rsidRPr="00905FC2" w:rsidRDefault="00F90278" w:rsidP="00037F76">
            <w:pPr>
              <w:jc w:val="center"/>
              <w:rPr>
                <w:sz w:val="24"/>
                <w:szCs w:val="24"/>
              </w:rPr>
            </w:pPr>
            <w:r w:rsidRPr="00905FC2">
              <w:rPr>
                <w:sz w:val="24"/>
                <w:szCs w:val="24"/>
              </w:rPr>
              <w:t>adverbe interrogatif</w:t>
            </w:r>
          </w:p>
          <w:p w:rsidR="00F90278" w:rsidRPr="00905FC2" w:rsidRDefault="00F90278" w:rsidP="00037F76">
            <w:pPr>
              <w:jc w:val="center"/>
              <w:rPr>
                <w:sz w:val="24"/>
                <w:szCs w:val="24"/>
              </w:rPr>
            </w:pPr>
            <w:r w:rsidRPr="00905FC2">
              <w:rPr>
                <w:sz w:val="24"/>
                <w:szCs w:val="24"/>
              </w:rPr>
              <w:t>conjonction de coordination</w:t>
            </w:r>
          </w:p>
          <w:p w:rsidR="00F90278" w:rsidRPr="00905FC2" w:rsidRDefault="00F90278" w:rsidP="00037F76">
            <w:pPr>
              <w:jc w:val="center"/>
              <w:rPr>
                <w:sz w:val="24"/>
                <w:szCs w:val="24"/>
              </w:rPr>
            </w:pPr>
            <w:r w:rsidRPr="00905FC2">
              <w:rPr>
                <w:sz w:val="24"/>
                <w:szCs w:val="24"/>
              </w:rPr>
              <w:t>pronom relatif contracté+en</w:t>
            </w:r>
          </w:p>
        </w:tc>
        <w:tc>
          <w:tcPr>
            <w:tcW w:w="3110" w:type="dxa"/>
          </w:tcPr>
          <w:p w:rsidR="00F90278" w:rsidRPr="00905FC2" w:rsidRDefault="00F90278" w:rsidP="00037F76">
            <w:pPr>
              <w:jc w:val="center"/>
              <w:rPr>
                <w:sz w:val="24"/>
                <w:szCs w:val="24"/>
              </w:rPr>
            </w:pPr>
            <w:r w:rsidRPr="00905FC2">
              <w:rPr>
                <w:sz w:val="24"/>
                <w:szCs w:val="24"/>
              </w:rPr>
              <w:t>lorsque, à quel moment</w:t>
            </w:r>
          </w:p>
          <w:p w:rsidR="00F90278" w:rsidRPr="00905FC2" w:rsidRDefault="00F90278" w:rsidP="00037F76">
            <w:pPr>
              <w:jc w:val="center"/>
              <w:rPr>
                <w:sz w:val="24"/>
                <w:szCs w:val="24"/>
              </w:rPr>
            </w:pPr>
            <w:r w:rsidRPr="00905FC2">
              <w:rPr>
                <w:sz w:val="24"/>
                <w:szCs w:val="24"/>
              </w:rPr>
              <w:t>en ce qui concerne</w:t>
            </w:r>
          </w:p>
          <w:p w:rsidR="00F90278" w:rsidRPr="00905FC2" w:rsidRDefault="00F90278" w:rsidP="00037F76">
            <w:pPr>
              <w:jc w:val="center"/>
              <w:rPr>
                <w:sz w:val="24"/>
                <w:szCs w:val="24"/>
              </w:rPr>
            </w:pPr>
          </w:p>
        </w:tc>
      </w:tr>
      <w:tr w:rsidR="00F90278" w:rsidRPr="00905FC2" w:rsidTr="00037F76">
        <w:trPr>
          <w:jc w:val="center"/>
        </w:trPr>
        <w:tc>
          <w:tcPr>
            <w:tcW w:w="1574" w:type="dxa"/>
          </w:tcPr>
          <w:p w:rsidR="00F90278" w:rsidRPr="00905FC2" w:rsidRDefault="00F90278" w:rsidP="00037F76">
            <w:pPr>
              <w:jc w:val="center"/>
              <w:rPr>
                <w:sz w:val="24"/>
                <w:szCs w:val="24"/>
              </w:rPr>
            </w:pPr>
            <w:r w:rsidRPr="00905FC2">
              <w:rPr>
                <w:sz w:val="24"/>
                <w:szCs w:val="24"/>
              </w:rPr>
              <w:t>si</w:t>
            </w:r>
          </w:p>
          <w:p w:rsidR="00F90278" w:rsidRPr="00905FC2" w:rsidRDefault="00F90278" w:rsidP="00037F76">
            <w:pPr>
              <w:jc w:val="center"/>
              <w:rPr>
                <w:sz w:val="24"/>
                <w:szCs w:val="24"/>
              </w:rPr>
            </w:pPr>
            <w:r w:rsidRPr="00905FC2">
              <w:rPr>
                <w:sz w:val="24"/>
                <w:szCs w:val="24"/>
              </w:rPr>
              <w:t>s’y</w:t>
            </w:r>
          </w:p>
        </w:tc>
        <w:tc>
          <w:tcPr>
            <w:tcW w:w="3533" w:type="dxa"/>
          </w:tcPr>
          <w:p w:rsidR="00F90278" w:rsidRPr="00905FC2" w:rsidRDefault="00F90278" w:rsidP="00037F76">
            <w:pPr>
              <w:jc w:val="center"/>
              <w:rPr>
                <w:sz w:val="24"/>
                <w:szCs w:val="24"/>
              </w:rPr>
            </w:pPr>
            <w:r w:rsidRPr="00905FC2">
              <w:rPr>
                <w:sz w:val="24"/>
                <w:szCs w:val="24"/>
              </w:rPr>
              <w:t>adverbe</w:t>
            </w:r>
          </w:p>
          <w:p w:rsidR="00F90278" w:rsidRPr="00905FC2" w:rsidRDefault="00F90278" w:rsidP="00037F76">
            <w:pPr>
              <w:jc w:val="center"/>
              <w:rPr>
                <w:sz w:val="24"/>
                <w:szCs w:val="24"/>
              </w:rPr>
            </w:pPr>
            <w:r w:rsidRPr="00905FC2">
              <w:rPr>
                <w:sz w:val="24"/>
                <w:szCs w:val="24"/>
              </w:rPr>
              <w:t>pronom personnel + pronom</w:t>
            </w:r>
          </w:p>
        </w:tc>
        <w:tc>
          <w:tcPr>
            <w:tcW w:w="3110" w:type="dxa"/>
          </w:tcPr>
          <w:p w:rsidR="00F90278" w:rsidRPr="00905FC2" w:rsidRDefault="00F90278" w:rsidP="00037F76">
            <w:pPr>
              <w:jc w:val="center"/>
              <w:rPr>
                <w:sz w:val="24"/>
                <w:szCs w:val="24"/>
              </w:rPr>
            </w:pPr>
            <w:r w:rsidRPr="00905FC2">
              <w:rPr>
                <w:sz w:val="24"/>
                <w:szCs w:val="24"/>
              </w:rPr>
              <w:t>oui/tellement</w:t>
            </w:r>
            <w:r w:rsidR="00905FC2" w:rsidRPr="00905FC2">
              <w:rPr>
                <w:sz w:val="24"/>
                <w:szCs w:val="24"/>
              </w:rPr>
              <w:t>/à condition que</w:t>
            </w:r>
          </w:p>
          <w:p w:rsidR="00F90278" w:rsidRPr="00905FC2" w:rsidRDefault="00905FC2" w:rsidP="00037F76">
            <w:pPr>
              <w:jc w:val="center"/>
              <w:rPr>
                <w:i/>
                <w:sz w:val="24"/>
                <w:szCs w:val="24"/>
              </w:rPr>
            </w:pPr>
            <w:r w:rsidRPr="00905FC2">
              <w:rPr>
                <w:sz w:val="24"/>
                <w:szCs w:val="24"/>
              </w:rPr>
              <w:t>m’y, t’y</w:t>
            </w:r>
            <w:r>
              <w:rPr>
                <w:i/>
                <w:sz w:val="24"/>
                <w:szCs w:val="24"/>
              </w:rPr>
              <w:t xml:space="preserve"> </w:t>
            </w:r>
            <w:r w:rsidR="00F90278" w:rsidRPr="00905FC2">
              <w:rPr>
                <w:i/>
                <w:sz w:val="24"/>
                <w:szCs w:val="24"/>
              </w:rPr>
              <w:t>(se rapporte à un lieu)</w:t>
            </w:r>
          </w:p>
        </w:tc>
      </w:tr>
      <w:tr w:rsidR="00F90278" w:rsidRPr="00905FC2" w:rsidTr="00037F76">
        <w:trPr>
          <w:jc w:val="center"/>
        </w:trPr>
        <w:tc>
          <w:tcPr>
            <w:tcW w:w="1574" w:type="dxa"/>
          </w:tcPr>
          <w:p w:rsidR="00F90278" w:rsidRPr="00905FC2" w:rsidRDefault="00F90278" w:rsidP="00037F76">
            <w:pPr>
              <w:jc w:val="center"/>
              <w:rPr>
                <w:sz w:val="24"/>
                <w:szCs w:val="24"/>
              </w:rPr>
            </w:pPr>
            <w:r w:rsidRPr="00905FC2">
              <w:rPr>
                <w:sz w:val="24"/>
                <w:szCs w:val="24"/>
              </w:rPr>
              <w:t>ni … ni …</w:t>
            </w:r>
          </w:p>
          <w:p w:rsidR="00F90278" w:rsidRPr="00905FC2" w:rsidRDefault="00F90278" w:rsidP="00037F76">
            <w:pPr>
              <w:jc w:val="center"/>
              <w:rPr>
                <w:sz w:val="24"/>
                <w:szCs w:val="24"/>
              </w:rPr>
            </w:pPr>
            <w:r w:rsidRPr="00905FC2">
              <w:rPr>
                <w:sz w:val="24"/>
                <w:szCs w:val="24"/>
              </w:rPr>
              <w:t>n’y</w:t>
            </w:r>
          </w:p>
        </w:tc>
        <w:tc>
          <w:tcPr>
            <w:tcW w:w="3533" w:type="dxa"/>
          </w:tcPr>
          <w:p w:rsidR="00F90278" w:rsidRPr="00905FC2" w:rsidRDefault="00F90278" w:rsidP="00037F76">
            <w:pPr>
              <w:jc w:val="center"/>
              <w:rPr>
                <w:sz w:val="24"/>
                <w:szCs w:val="24"/>
              </w:rPr>
            </w:pPr>
            <w:r w:rsidRPr="00905FC2">
              <w:rPr>
                <w:sz w:val="24"/>
                <w:szCs w:val="24"/>
              </w:rPr>
              <w:t>conjonction de coordination</w:t>
            </w:r>
          </w:p>
          <w:p w:rsidR="00F90278" w:rsidRPr="00905FC2" w:rsidRDefault="00F90278" w:rsidP="00037F76">
            <w:pPr>
              <w:jc w:val="center"/>
              <w:rPr>
                <w:sz w:val="24"/>
                <w:szCs w:val="24"/>
              </w:rPr>
            </w:pPr>
            <w:r w:rsidRPr="00905FC2">
              <w:rPr>
                <w:sz w:val="24"/>
                <w:szCs w:val="24"/>
              </w:rPr>
              <w:t>adverbe + pronom</w:t>
            </w:r>
          </w:p>
        </w:tc>
        <w:tc>
          <w:tcPr>
            <w:tcW w:w="3110" w:type="dxa"/>
          </w:tcPr>
          <w:p w:rsidR="00F90278" w:rsidRPr="00905FC2" w:rsidRDefault="00F90278" w:rsidP="00037F76">
            <w:pPr>
              <w:jc w:val="center"/>
              <w:rPr>
                <w:sz w:val="24"/>
                <w:szCs w:val="24"/>
              </w:rPr>
            </w:pPr>
            <w:r w:rsidRPr="00905FC2">
              <w:rPr>
                <w:sz w:val="24"/>
                <w:szCs w:val="24"/>
              </w:rPr>
              <w:t>pas … et ... non plus</w:t>
            </w:r>
          </w:p>
          <w:p w:rsidR="00F90278" w:rsidRPr="00905FC2" w:rsidRDefault="00F90278" w:rsidP="00037F76">
            <w:pPr>
              <w:jc w:val="center"/>
              <w:rPr>
                <w:sz w:val="24"/>
                <w:szCs w:val="24"/>
              </w:rPr>
            </w:pPr>
            <w:r w:rsidRPr="00905FC2">
              <w:rPr>
                <w:i/>
                <w:sz w:val="24"/>
                <w:szCs w:val="24"/>
              </w:rPr>
              <w:t>(se rapporte à un lieu)</w:t>
            </w:r>
          </w:p>
        </w:tc>
      </w:tr>
      <w:tr w:rsidR="00ED1D70" w:rsidRPr="00905FC2" w:rsidTr="00037F76">
        <w:trPr>
          <w:jc w:val="center"/>
        </w:trPr>
        <w:tc>
          <w:tcPr>
            <w:tcW w:w="1574" w:type="dxa"/>
          </w:tcPr>
          <w:p w:rsidR="00ED1D70" w:rsidRDefault="00ED1D70" w:rsidP="00037F76">
            <w:pPr>
              <w:jc w:val="center"/>
              <w:rPr>
                <w:sz w:val="24"/>
                <w:szCs w:val="24"/>
              </w:rPr>
            </w:pPr>
            <w:r>
              <w:rPr>
                <w:sz w:val="24"/>
                <w:szCs w:val="24"/>
              </w:rPr>
              <w:t>la</w:t>
            </w:r>
          </w:p>
          <w:p w:rsidR="00ED1D70" w:rsidRDefault="00ED1D70" w:rsidP="00037F76">
            <w:pPr>
              <w:jc w:val="center"/>
              <w:rPr>
                <w:sz w:val="24"/>
                <w:szCs w:val="24"/>
              </w:rPr>
            </w:pPr>
            <w:r>
              <w:rPr>
                <w:sz w:val="24"/>
                <w:szCs w:val="24"/>
              </w:rPr>
              <w:t>l’a</w:t>
            </w:r>
          </w:p>
          <w:p w:rsidR="00ED1D70" w:rsidRPr="00905FC2" w:rsidRDefault="00ED1D70" w:rsidP="00037F76">
            <w:pPr>
              <w:jc w:val="center"/>
              <w:rPr>
                <w:sz w:val="24"/>
                <w:szCs w:val="24"/>
              </w:rPr>
            </w:pPr>
            <w:r>
              <w:rPr>
                <w:sz w:val="24"/>
                <w:szCs w:val="24"/>
              </w:rPr>
              <w:t>là</w:t>
            </w:r>
          </w:p>
        </w:tc>
        <w:tc>
          <w:tcPr>
            <w:tcW w:w="3533" w:type="dxa"/>
          </w:tcPr>
          <w:p w:rsidR="00ED1D70" w:rsidRDefault="00ED1D70" w:rsidP="00037F76">
            <w:pPr>
              <w:jc w:val="center"/>
              <w:rPr>
                <w:sz w:val="24"/>
                <w:szCs w:val="24"/>
              </w:rPr>
            </w:pPr>
            <w:r>
              <w:rPr>
                <w:sz w:val="24"/>
                <w:szCs w:val="24"/>
              </w:rPr>
              <w:t>déterminant / pronom</w:t>
            </w:r>
          </w:p>
          <w:p w:rsidR="00ED1D70" w:rsidRDefault="00ED1D70" w:rsidP="00037F76">
            <w:pPr>
              <w:jc w:val="center"/>
              <w:rPr>
                <w:sz w:val="24"/>
                <w:szCs w:val="24"/>
              </w:rPr>
            </w:pPr>
            <w:r>
              <w:rPr>
                <w:sz w:val="24"/>
                <w:szCs w:val="24"/>
              </w:rPr>
              <w:t>pronom + verbe</w:t>
            </w:r>
          </w:p>
          <w:p w:rsidR="00ED1D70" w:rsidRPr="00905FC2" w:rsidRDefault="00ED1D70" w:rsidP="00037F76">
            <w:pPr>
              <w:jc w:val="center"/>
              <w:rPr>
                <w:sz w:val="24"/>
                <w:szCs w:val="24"/>
              </w:rPr>
            </w:pPr>
            <w:r>
              <w:rPr>
                <w:sz w:val="24"/>
                <w:szCs w:val="24"/>
              </w:rPr>
              <w:t>adverbe</w:t>
            </w:r>
          </w:p>
        </w:tc>
        <w:tc>
          <w:tcPr>
            <w:tcW w:w="3110" w:type="dxa"/>
          </w:tcPr>
          <w:p w:rsidR="00ED1D70" w:rsidRDefault="00ED1D70" w:rsidP="00037F76">
            <w:pPr>
              <w:jc w:val="center"/>
              <w:rPr>
                <w:sz w:val="24"/>
                <w:szCs w:val="24"/>
              </w:rPr>
            </w:pPr>
            <w:r>
              <w:rPr>
                <w:sz w:val="24"/>
                <w:szCs w:val="24"/>
              </w:rPr>
              <w:t>le, les</w:t>
            </w:r>
          </w:p>
          <w:p w:rsidR="00ED1D70" w:rsidRDefault="00ED1D70" w:rsidP="00037F76">
            <w:pPr>
              <w:jc w:val="center"/>
              <w:rPr>
                <w:sz w:val="24"/>
                <w:szCs w:val="24"/>
              </w:rPr>
            </w:pPr>
            <w:r>
              <w:rPr>
                <w:sz w:val="24"/>
                <w:szCs w:val="24"/>
              </w:rPr>
              <w:t>l’avait, l’aura</w:t>
            </w:r>
          </w:p>
          <w:p w:rsidR="00ED1D70" w:rsidRPr="00905FC2" w:rsidRDefault="00ED1D70" w:rsidP="00037F76">
            <w:pPr>
              <w:jc w:val="center"/>
              <w:rPr>
                <w:sz w:val="24"/>
                <w:szCs w:val="24"/>
              </w:rPr>
            </w:pPr>
            <w:r>
              <w:rPr>
                <w:sz w:val="24"/>
                <w:szCs w:val="24"/>
              </w:rPr>
              <w:t>ici, là-bas</w:t>
            </w:r>
          </w:p>
        </w:tc>
      </w:tr>
    </w:tbl>
    <w:p w:rsidR="00F90278" w:rsidRDefault="00F90278" w:rsidP="00F90278"/>
    <w:p w:rsidR="00F25DC3" w:rsidRDefault="00F25DC3" w:rsidP="00F8562B"/>
    <w:p w:rsidR="0064439B" w:rsidRPr="00C07080" w:rsidRDefault="0064439B" w:rsidP="0064439B">
      <w:pPr>
        <w:jc w:val="center"/>
      </w:pPr>
      <w:bookmarkStart w:id="0" w:name="_GoBack"/>
      <w:bookmarkEnd w:id="0"/>
      <w:r w:rsidRPr="00C07080">
        <w:t xml:space="preserve">Leçon </w:t>
      </w:r>
      <w:r>
        <w:t>F22</w:t>
      </w:r>
    </w:p>
    <w:p w:rsidR="0064439B" w:rsidRDefault="0064439B" w:rsidP="0064439B">
      <w:pPr>
        <w:jc w:val="center"/>
        <w:rPr>
          <w:sz w:val="40"/>
          <w:szCs w:val="40"/>
          <w:u w:val="single"/>
        </w:rPr>
      </w:pPr>
      <w:r>
        <w:rPr>
          <w:sz w:val="40"/>
          <w:szCs w:val="40"/>
          <w:u w:val="single"/>
        </w:rPr>
        <w:t>L’emploi du plus-que-parfait de l’indicatif</w:t>
      </w:r>
    </w:p>
    <w:p w:rsidR="0064439B" w:rsidRDefault="0064439B" w:rsidP="0064439B"/>
    <w:p w:rsidR="0064439B" w:rsidRDefault="0064439B" w:rsidP="0064439B">
      <w:r w:rsidRPr="00F87E69">
        <w:t xml:space="preserve">Le </w:t>
      </w:r>
      <w:r>
        <w:t xml:space="preserve">plus-que-parfait de l’indicatif s’emploie pour exprimer l’antériorité d’une action </w:t>
      </w:r>
      <w:r w:rsidR="009F6F07">
        <w:t>passée</w:t>
      </w:r>
      <w:r>
        <w:t xml:space="preserve"> par rapport à une autre :</w:t>
      </w:r>
    </w:p>
    <w:p w:rsidR="0064439B" w:rsidRDefault="0064439B" w:rsidP="0064439B">
      <w:pPr>
        <w:pStyle w:val="Paragraphedeliste"/>
        <w:ind w:left="567"/>
        <w:rPr>
          <w:rStyle w:val="Emphaseple"/>
          <w:rFonts w:eastAsiaTheme="majorEastAsia"/>
        </w:rPr>
      </w:pPr>
      <w:r>
        <w:rPr>
          <w:rStyle w:val="Emphaseple"/>
          <w:rFonts w:eastAsiaTheme="majorEastAsia"/>
        </w:rPr>
        <w:t>J</w:t>
      </w:r>
      <w:r w:rsidR="009F6F07">
        <w:rPr>
          <w:rStyle w:val="Emphaseple"/>
          <w:rFonts w:eastAsiaTheme="majorEastAsia"/>
        </w:rPr>
        <w:t>’</w:t>
      </w:r>
      <w:r w:rsidR="009F6F07" w:rsidRPr="009F6F07">
        <w:rPr>
          <w:rStyle w:val="Emphaseple"/>
          <w:rFonts w:eastAsiaTheme="majorEastAsia"/>
          <w:u w:val="single"/>
        </w:rPr>
        <w:t>avais</w:t>
      </w:r>
      <w:r w:rsidRPr="009F6F07">
        <w:rPr>
          <w:rStyle w:val="Emphaseple"/>
          <w:rFonts w:eastAsiaTheme="majorEastAsia"/>
          <w:u w:val="single"/>
        </w:rPr>
        <w:t xml:space="preserve"> </w:t>
      </w:r>
      <w:r w:rsidR="009F6F07">
        <w:rPr>
          <w:rStyle w:val="Emphaseple"/>
          <w:rFonts w:eastAsiaTheme="majorEastAsia"/>
          <w:u w:val="single"/>
        </w:rPr>
        <w:t>mangé</w:t>
      </w:r>
      <w:r w:rsidRPr="00C35B13">
        <w:rPr>
          <w:rStyle w:val="Emphaseple"/>
          <w:rFonts w:eastAsiaTheme="majorEastAsia"/>
        </w:rPr>
        <w:t xml:space="preserve"> </w:t>
      </w:r>
      <w:r w:rsidR="009F6F07">
        <w:rPr>
          <w:rStyle w:val="Emphaseple"/>
          <w:rFonts w:eastAsiaTheme="majorEastAsia"/>
        </w:rPr>
        <w:t>ma</w:t>
      </w:r>
      <w:r w:rsidRPr="00C35B13">
        <w:rPr>
          <w:rStyle w:val="Emphaseple"/>
          <w:rFonts w:eastAsiaTheme="majorEastAsia"/>
        </w:rPr>
        <w:t xml:space="preserve"> mangue</w:t>
      </w:r>
      <w:r>
        <w:rPr>
          <w:rStyle w:val="Emphaseple"/>
          <w:rFonts w:eastAsiaTheme="majorEastAsia"/>
        </w:rPr>
        <w:t xml:space="preserve"> quand il est arrivé.</w:t>
      </w:r>
    </w:p>
    <w:p w:rsidR="009F6F07" w:rsidRDefault="009F6F07" w:rsidP="009F6F07">
      <w:pPr>
        <w:pStyle w:val="Paragraphedeliste"/>
        <w:ind w:left="567"/>
      </w:pPr>
      <w:r>
        <w:rPr>
          <w:rStyle w:val="Emphaseple"/>
          <w:rFonts w:eastAsiaTheme="majorEastAsia"/>
        </w:rPr>
        <w:t>J’</w:t>
      </w:r>
      <w:r w:rsidRPr="009F6F07">
        <w:rPr>
          <w:rStyle w:val="Emphaseple"/>
          <w:rFonts w:eastAsiaTheme="majorEastAsia"/>
          <w:u w:val="single"/>
        </w:rPr>
        <w:t xml:space="preserve">avais </w:t>
      </w:r>
      <w:r>
        <w:rPr>
          <w:rStyle w:val="Emphaseple"/>
          <w:rFonts w:eastAsiaTheme="majorEastAsia"/>
          <w:u w:val="single"/>
        </w:rPr>
        <w:t>mangé</w:t>
      </w:r>
      <w:r w:rsidRPr="00C35B13">
        <w:rPr>
          <w:rStyle w:val="Emphaseple"/>
          <w:rFonts w:eastAsiaTheme="majorEastAsia"/>
        </w:rPr>
        <w:t xml:space="preserve"> </w:t>
      </w:r>
      <w:r>
        <w:rPr>
          <w:rStyle w:val="Emphaseple"/>
          <w:rFonts w:eastAsiaTheme="majorEastAsia"/>
        </w:rPr>
        <w:t>ma</w:t>
      </w:r>
      <w:r w:rsidRPr="00C35B13">
        <w:rPr>
          <w:rStyle w:val="Emphaseple"/>
          <w:rFonts w:eastAsiaTheme="majorEastAsia"/>
        </w:rPr>
        <w:t xml:space="preserve"> mangue</w:t>
      </w:r>
      <w:r>
        <w:rPr>
          <w:rStyle w:val="Emphaseple"/>
          <w:rFonts w:eastAsiaTheme="majorEastAsia"/>
        </w:rPr>
        <w:t xml:space="preserve"> quand il arriva.</w:t>
      </w:r>
    </w:p>
    <w:p w:rsidR="0064439B" w:rsidRDefault="0064439B" w:rsidP="0064439B"/>
    <w:sectPr w:rsidR="0064439B" w:rsidSect="00B054A3">
      <w:headerReference w:type="even" r:id="rId15"/>
      <w:pgSz w:w="16838" w:h="11906" w:orient="landscape" w:code="9"/>
      <w:pgMar w:top="426" w:right="395" w:bottom="426" w:left="426" w:header="720" w:footer="720" w:gutter="0"/>
      <w:cols w:num="2" w:space="425"/>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741F" w:rsidRDefault="0057741F" w:rsidP="009117E1">
      <w:r>
        <w:separator/>
      </w:r>
    </w:p>
  </w:endnote>
  <w:endnote w:type="continuationSeparator" w:id="0">
    <w:p w:rsidR="0057741F" w:rsidRDefault="0057741F" w:rsidP="00911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rayonE">
    <w:panose1 w:val="000005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741F" w:rsidRDefault="0057741F" w:rsidP="009117E1">
      <w:r>
        <w:separator/>
      </w:r>
    </w:p>
  </w:footnote>
  <w:footnote w:type="continuationSeparator" w:id="0">
    <w:p w:rsidR="0057741F" w:rsidRDefault="0057741F" w:rsidP="009117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F76" w:rsidRDefault="00037F76" w:rsidP="009117E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335F8"/>
    <w:multiLevelType w:val="hybridMultilevel"/>
    <w:tmpl w:val="C7686F9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C553821"/>
    <w:multiLevelType w:val="hybridMultilevel"/>
    <w:tmpl w:val="F798234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D9667B8"/>
    <w:multiLevelType w:val="hybridMultilevel"/>
    <w:tmpl w:val="993AD22C"/>
    <w:lvl w:ilvl="0" w:tplc="014631E6">
      <w:numFmt w:val="bullet"/>
      <w:lvlText w:val="-"/>
      <w:lvlJc w:val="left"/>
      <w:pPr>
        <w:ind w:left="720" w:hanging="360"/>
      </w:pPr>
      <w:rPr>
        <w:rFonts w:ascii="CrayonE" w:eastAsia="Times New Roman" w:hAnsi="CrayonE" w:cs="Times New Roman"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108126F"/>
    <w:multiLevelType w:val="hybridMultilevel"/>
    <w:tmpl w:val="E76A585C"/>
    <w:lvl w:ilvl="0" w:tplc="12827E3A">
      <w:start w:val="1"/>
      <w:numFmt w:val="bullet"/>
      <w:lvlText w:val="-"/>
      <w:lvlJc w:val="left"/>
      <w:pPr>
        <w:tabs>
          <w:tab w:val="num" w:pos="720"/>
        </w:tabs>
        <w:ind w:left="720" w:hanging="360"/>
      </w:pPr>
      <w:rPr>
        <w:rFonts w:ascii="Tahoma" w:eastAsia="Times New Roman" w:hAnsi="Tahoma" w:cs="Tahom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1F0361A5"/>
    <w:multiLevelType w:val="hybridMultilevel"/>
    <w:tmpl w:val="60D8944A"/>
    <w:lvl w:ilvl="0" w:tplc="040C0001">
      <w:start w:val="1"/>
      <w:numFmt w:val="bullet"/>
      <w:lvlText w:val=""/>
      <w:lvlJc w:val="left"/>
      <w:pPr>
        <w:ind w:left="1524" w:hanging="360"/>
      </w:pPr>
      <w:rPr>
        <w:rFonts w:ascii="Symbol" w:hAnsi="Symbol" w:hint="default"/>
      </w:rPr>
    </w:lvl>
    <w:lvl w:ilvl="1" w:tplc="040C0003" w:tentative="1">
      <w:start w:val="1"/>
      <w:numFmt w:val="bullet"/>
      <w:lvlText w:val="o"/>
      <w:lvlJc w:val="left"/>
      <w:pPr>
        <w:ind w:left="2244" w:hanging="360"/>
      </w:pPr>
      <w:rPr>
        <w:rFonts w:ascii="Courier New" w:hAnsi="Courier New" w:cs="Courier New" w:hint="default"/>
      </w:rPr>
    </w:lvl>
    <w:lvl w:ilvl="2" w:tplc="040C0005" w:tentative="1">
      <w:start w:val="1"/>
      <w:numFmt w:val="bullet"/>
      <w:lvlText w:val=""/>
      <w:lvlJc w:val="left"/>
      <w:pPr>
        <w:ind w:left="2964" w:hanging="360"/>
      </w:pPr>
      <w:rPr>
        <w:rFonts w:ascii="Wingdings" w:hAnsi="Wingdings" w:hint="default"/>
      </w:rPr>
    </w:lvl>
    <w:lvl w:ilvl="3" w:tplc="040C0001" w:tentative="1">
      <w:start w:val="1"/>
      <w:numFmt w:val="bullet"/>
      <w:lvlText w:val=""/>
      <w:lvlJc w:val="left"/>
      <w:pPr>
        <w:ind w:left="3684" w:hanging="360"/>
      </w:pPr>
      <w:rPr>
        <w:rFonts w:ascii="Symbol" w:hAnsi="Symbol" w:hint="default"/>
      </w:rPr>
    </w:lvl>
    <w:lvl w:ilvl="4" w:tplc="040C0003" w:tentative="1">
      <w:start w:val="1"/>
      <w:numFmt w:val="bullet"/>
      <w:lvlText w:val="o"/>
      <w:lvlJc w:val="left"/>
      <w:pPr>
        <w:ind w:left="4404" w:hanging="360"/>
      </w:pPr>
      <w:rPr>
        <w:rFonts w:ascii="Courier New" w:hAnsi="Courier New" w:cs="Courier New" w:hint="default"/>
      </w:rPr>
    </w:lvl>
    <w:lvl w:ilvl="5" w:tplc="040C0005" w:tentative="1">
      <w:start w:val="1"/>
      <w:numFmt w:val="bullet"/>
      <w:lvlText w:val=""/>
      <w:lvlJc w:val="left"/>
      <w:pPr>
        <w:ind w:left="5124" w:hanging="360"/>
      </w:pPr>
      <w:rPr>
        <w:rFonts w:ascii="Wingdings" w:hAnsi="Wingdings" w:hint="default"/>
      </w:rPr>
    </w:lvl>
    <w:lvl w:ilvl="6" w:tplc="040C0001" w:tentative="1">
      <w:start w:val="1"/>
      <w:numFmt w:val="bullet"/>
      <w:lvlText w:val=""/>
      <w:lvlJc w:val="left"/>
      <w:pPr>
        <w:ind w:left="5844" w:hanging="360"/>
      </w:pPr>
      <w:rPr>
        <w:rFonts w:ascii="Symbol" w:hAnsi="Symbol" w:hint="default"/>
      </w:rPr>
    </w:lvl>
    <w:lvl w:ilvl="7" w:tplc="040C0003" w:tentative="1">
      <w:start w:val="1"/>
      <w:numFmt w:val="bullet"/>
      <w:lvlText w:val="o"/>
      <w:lvlJc w:val="left"/>
      <w:pPr>
        <w:ind w:left="6564" w:hanging="360"/>
      </w:pPr>
      <w:rPr>
        <w:rFonts w:ascii="Courier New" w:hAnsi="Courier New" w:cs="Courier New" w:hint="default"/>
      </w:rPr>
    </w:lvl>
    <w:lvl w:ilvl="8" w:tplc="040C0005" w:tentative="1">
      <w:start w:val="1"/>
      <w:numFmt w:val="bullet"/>
      <w:lvlText w:val=""/>
      <w:lvlJc w:val="left"/>
      <w:pPr>
        <w:ind w:left="7284" w:hanging="360"/>
      </w:pPr>
      <w:rPr>
        <w:rFonts w:ascii="Wingdings" w:hAnsi="Wingdings" w:hint="default"/>
      </w:rPr>
    </w:lvl>
  </w:abstractNum>
  <w:abstractNum w:abstractNumId="5">
    <w:nsid w:val="30BF5529"/>
    <w:multiLevelType w:val="hybridMultilevel"/>
    <w:tmpl w:val="343C2DDC"/>
    <w:lvl w:ilvl="0" w:tplc="50122F34">
      <w:numFmt w:val="bullet"/>
      <w:lvlText w:val="-"/>
      <w:lvlJc w:val="left"/>
      <w:pPr>
        <w:ind w:left="720" w:hanging="360"/>
      </w:pPr>
      <w:rPr>
        <w:rFonts w:ascii="Tahoma" w:eastAsia="Times New Roman" w:hAnsi="Tahoma" w:cs="Tahoma"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AC00581"/>
    <w:multiLevelType w:val="hybridMultilevel"/>
    <w:tmpl w:val="EE32B78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E3E7F15"/>
    <w:multiLevelType w:val="hybridMultilevel"/>
    <w:tmpl w:val="3EDCE8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62369E7"/>
    <w:multiLevelType w:val="hybridMultilevel"/>
    <w:tmpl w:val="EE32B78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EFE2DF1"/>
    <w:multiLevelType w:val="hybridMultilevel"/>
    <w:tmpl w:val="843210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6512F99"/>
    <w:multiLevelType w:val="hybridMultilevel"/>
    <w:tmpl w:val="EE32B78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61CF7C90"/>
    <w:multiLevelType w:val="hybridMultilevel"/>
    <w:tmpl w:val="A1A49ED2"/>
    <w:lvl w:ilvl="0" w:tplc="B7D28A14">
      <w:numFmt w:val="bullet"/>
      <w:lvlText w:val="-"/>
      <w:lvlJc w:val="left"/>
      <w:pPr>
        <w:ind w:left="720" w:hanging="360"/>
      </w:pPr>
      <w:rPr>
        <w:rFonts w:ascii="Tahoma" w:eastAsia="Times New Roman" w:hAnsi="Tahoma" w:cs="Tahoma"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56820F5"/>
    <w:multiLevelType w:val="hybridMultilevel"/>
    <w:tmpl w:val="0C2660E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nsid w:val="65A70759"/>
    <w:multiLevelType w:val="hybridMultilevel"/>
    <w:tmpl w:val="C28CEF96"/>
    <w:lvl w:ilvl="0" w:tplc="014631E6">
      <w:numFmt w:val="bullet"/>
      <w:lvlText w:val="-"/>
      <w:lvlJc w:val="left"/>
      <w:pPr>
        <w:ind w:left="720" w:hanging="360"/>
      </w:pPr>
      <w:rPr>
        <w:rFonts w:ascii="CrayonE" w:eastAsia="Times New Roman" w:hAnsi="CrayonE"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2C40E85"/>
    <w:multiLevelType w:val="hybridMultilevel"/>
    <w:tmpl w:val="667861C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7595142D"/>
    <w:multiLevelType w:val="hybridMultilevel"/>
    <w:tmpl w:val="584A6D80"/>
    <w:lvl w:ilvl="0" w:tplc="6C6CFB6C">
      <w:numFmt w:val="bullet"/>
      <w:lvlText w:val="-"/>
      <w:lvlJc w:val="left"/>
      <w:pPr>
        <w:ind w:left="1440" w:hanging="360"/>
      </w:pPr>
      <w:rPr>
        <w:rFonts w:ascii="Tahoma" w:eastAsia="Times New Roman" w:hAnsi="Tahoma" w:cs="Tahoma"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nsid w:val="77C9244D"/>
    <w:multiLevelType w:val="hybridMultilevel"/>
    <w:tmpl w:val="6FB6FE9C"/>
    <w:lvl w:ilvl="0" w:tplc="040C0001">
      <w:start w:val="1"/>
      <w:numFmt w:val="bullet"/>
      <w:lvlText w:val=""/>
      <w:lvlJc w:val="left"/>
      <w:pPr>
        <w:ind w:left="1080" w:hanging="360"/>
      </w:pPr>
      <w:rPr>
        <w:rFonts w:ascii="Symbol" w:hAnsi="Symbol"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
    <w:nsid w:val="7AB41BFD"/>
    <w:multiLevelType w:val="hybridMultilevel"/>
    <w:tmpl w:val="47A28954"/>
    <w:lvl w:ilvl="0" w:tplc="A706104A">
      <w:start w:val="10"/>
      <w:numFmt w:val="bullet"/>
      <w:lvlText w:val="-"/>
      <w:lvlJc w:val="left"/>
      <w:pPr>
        <w:tabs>
          <w:tab w:val="num" w:pos="720"/>
        </w:tabs>
        <w:ind w:left="720" w:hanging="360"/>
      </w:pPr>
      <w:rPr>
        <w:rFonts w:ascii="Tahoma" w:eastAsia="Times New Roman" w:hAnsi="Tahoma" w:cs="Tahoma"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3"/>
  </w:num>
  <w:num w:numId="3">
    <w:abstractNumId w:val="13"/>
  </w:num>
  <w:num w:numId="4">
    <w:abstractNumId w:val="2"/>
  </w:num>
  <w:num w:numId="5">
    <w:abstractNumId w:val="16"/>
  </w:num>
  <w:num w:numId="6">
    <w:abstractNumId w:val="12"/>
  </w:num>
  <w:num w:numId="7">
    <w:abstractNumId w:val="11"/>
  </w:num>
  <w:num w:numId="8">
    <w:abstractNumId w:val="9"/>
  </w:num>
  <w:num w:numId="9">
    <w:abstractNumId w:val="5"/>
  </w:num>
  <w:num w:numId="10">
    <w:abstractNumId w:val="15"/>
  </w:num>
  <w:num w:numId="11">
    <w:abstractNumId w:val="10"/>
  </w:num>
  <w:num w:numId="12">
    <w:abstractNumId w:val="6"/>
  </w:num>
  <w:num w:numId="13">
    <w:abstractNumId w:val="0"/>
  </w:num>
  <w:num w:numId="14">
    <w:abstractNumId w:val="8"/>
  </w:num>
  <w:num w:numId="15">
    <w:abstractNumId w:val="1"/>
  </w:num>
  <w:num w:numId="16">
    <w:abstractNumId w:val="7"/>
  </w:num>
  <w:num w:numId="17">
    <w:abstractNumId w:val="14"/>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gutterAtTop/>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E17"/>
    <w:rsid w:val="000004A2"/>
    <w:rsid w:val="00001751"/>
    <w:rsid w:val="00001BE6"/>
    <w:rsid w:val="000051A0"/>
    <w:rsid w:val="000059B3"/>
    <w:rsid w:val="00006112"/>
    <w:rsid w:val="00010B1F"/>
    <w:rsid w:val="000111AE"/>
    <w:rsid w:val="00011660"/>
    <w:rsid w:val="0001183F"/>
    <w:rsid w:val="00014249"/>
    <w:rsid w:val="000158A7"/>
    <w:rsid w:val="00016C53"/>
    <w:rsid w:val="0001777C"/>
    <w:rsid w:val="00020D09"/>
    <w:rsid w:val="000214BC"/>
    <w:rsid w:val="00021502"/>
    <w:rsid w:val="00021678"/>
    <w:rsid w:val="00021A6C"/>
    <w:rsid w:val="00021C8B"/>
    <w:rsid w:val="00023069"/>
    <w:rsid w:val="000230F0"/>
    <w:rsid w:val="0002434E"/>
    <w:rsid w:val="0002454D"/>
    <w:rsid w:val="00027705"/>
    <w:rsid w:val="000323F2"/>
    <w:rsid w:val="00034225"/>
    <w:rsid w:val="000353E3"/>
    <w:rsid w:val="00036025"/>
    <w:rsid w:val="000364B2"/>
    <w:rsid w:val="000368D6"/>
    <w:rsid w:val="00036A5A"/>
    <w:rsid w:val="00037342"/>
    <w:rsid w:val="000378AD"/>
    <w:rsid w:val="000379B1"/>
    <w:rsid w:val="00037F76"/>
    <w:rsid w:val="00041D13"/>
    <w:rsid w:val="00043268"/>
    <w:rsid w:val="00043E33"/>
    <w:rsid w:val="000459F6"/>
    <w:rsid w:val="00045D0F"/>
    <w:rsid w:val="00045EB1"/>
    <w:rsid w:val="00046690"/>
    <w:rsid w:val="00046910"/>
    <w:rsid w:val="00047306"/>
    <w:rsid w:val="000505A4"/>
    <w:rsid w:val="00051077"/>
    <w:rsid w:val="000515EA"/>
    <w:rsid w:val="00051CCF"/>
    <w:rsid w:val="00051CD6"/>
    <w:rsid w:val="00054052"/>
    <w:rsid w:val="00055EA1"/>
    <w:rsid w:val="00056054"/>
    <w:rsid w:val="00057493"/>
    <w:rsid w:val="00057BF9"/>
    <w:rsid w:val="00057CEC"/>
    <w:rsid w:val="00057EB1"/>
    <w:rsid w:val="00060422"/>
    <w:rsid w:val="00060611"/>
    <w:rsid w:val="000607BF"/>
    <w:rsid w:val="0006080E"/>
    <w:rsid w:val="00062F11"/>
    <w:rsid w:val="00063695"/>
    <w:rsid w:val="00063B6B"/>
    <w:rsid w:val="000658EF"/>
    <w:rsid w:val="00067C16"/>
    <w:rsid w:val="00071C49"/>
    <w:rsid w:val="00075D5B"/>
    <w:rsid w:val="00076A71"/>
    <w:rsid w:val="000771CA"/>
    <w:rsid w:val="0008055E"/>
    <w:rsid w:val="0008057A"/>
    <w:rsid w:val="00080E99"/>
    <w:rsid w:val="00081262"/>
    <w:rsid w:val="000824B1"/>
    <w:rsid w:val="00082DFD"/>
    <w:rsid w:val="00083097"/>
    <w:rsid w:val="000857CF"/>
    <w:rsid w:val="00085D12"/>
    <w:rsid w:val="00085EBD"/>
    <w:rsid w:val="00086368"/>
    <w:rsid w:val="0008643F"/>
    <w:rsid w:val="0008712E"/>
    <w:rsid w:val="000879E4"/>
    <w:rsid w:val="00087A79"/>
    <w:rsid w:val="00087E6D"/>
    <w:rsid w:val="00090AD4"/>
    <w:rsid w:val="00090D03"/>
    <w:rsid w:val="00090D65"/>
    <w:rsid w:val="00090F37"/>
    <w:rsid w:val="00091DE8"/>
    <w:rsid w:val="00092637"/>
    <w:rsid w:val="00093256"/>
    <w:rsid w:val="00093667"/>
    <w:rsid w:val="00093A67"/>
    <w:rsid w:val="0009421D"/>
    <w:rsid w:val="00094D57"/>
    <w:rsid w:val="000962B2"/>
    <w:rsid w:val="000970BA"/>
    <w:rsid w:val="00097BD0"/>
    <w:rsid w:val="00097BF3"/>
    <w:rsid w:val="000A055E"/>
    <w:rsid w:val="000A09DD"/>
    <w:rsid w:val="000A2671"/>
    <w:rsid w:val="000A3FEB"/>
    <w:rsid w:val="000A6808"/>
    <w:rsid w:val="000A6F09"/>
    <w:rsid w:val="000A7537"/>
    <w:rsid w:val="000A7730"/>
    <w:rsid w:val="000B25FA"/>
    <w:rsid w:val="000B3318"/>
    <w:rsid w:val="000B38BD"/>
    <w:rsid w:val="000B503D"/>
    <w:rsid w:val="000B5513"/>
    <w:rsid w:val="000B56C7"/>
    <w:rsid w:val="000B6195"/>
    <w:rsid w:val="000B6686"/>
    <w:rsid w:val="000B6FDF"/>
    <w:rsid w:val="000B71DE"/>
    <w:rsid w:val="000B7998"/>
    <w:rsid w:val="000C03B5"/>
    <w:rsid w:val="000C08D6"/>
    <w:rsid w:val="000C0E85"/>
    <w:rsid w:val="000C14F5"/>
    <w:rsid w:val="000C2E54"/>
    <w:rsid w:val="000C30F4"/>
    <w:rsid w:val="000C3B2B"/>
    <w:rsid w:val="000C418E"/>
    <w:rsid w:val="000C423E"/>
    <w:rsid w:val="000C6876"/>
    <w:rsid w:val="000C69C4"/>
    <w:rsid w:val="000C6AE8"/>
    <w:rsid w:val="000C6B4F"/>
    <w:rsid w:val="000D022A"/>
    <w:rsid w:val="000D44BC"/>
    <w:rsid w:val="000D47A9"/>
    <w:rsid w:val="000D5021"/>
    <w:rsid w:val="000D58F5"/>
    <w:rsid w:val="000D681E"/>
    <w:rsid w:val="000D6ED0"/>
    <w:rsid w:val="000E0488"/>
    <w:rsid w:val="000E2460"/>
    <w:rsid w:val="000E3AF6"/>
    <w:rsid w:val="000E3F28"/>
    <w:rsid w:val="000E508D"/>
    <w:rsid w:val="000E7612"/>
    <w:rsid w:val="000F0AFE"/>
    <w:rsid w:val="000F3280"/>
    <w:rsid w:val="000F3A15"/>
    <w:rsid w:val="000F3E4C"/>
    <w:rsid w:val="000F43DF"/>
    <w:rsid w:val="000F4B1E"/>
    <w:rsid w:val="000F4BA2"/>
    <w:rsid w:val="000F5B98"/>
    <w:rsid w:val="001006FC"/>
    <w:rsid w:val="00101C0B"/>
    <w:rsid w:val="00102C46"/>
    <w:rsid w:val="001033AF"/>
    <w:rsid w:val="001045C3"/>
    <w:rsid w:val="0010484E"/>
    <w:rsid w:val="0010618D"/>
    <w:rsid w:val="00106EDF"/>
    <w:rsid w:val="0010758E"/>
    <w:rsid w:val="001122A8"/>
    <w:rsid w:val="00112FDE"/>
    <w:rsid w:val="00113170"/>
    <w:rsid w:val="00113884"/>
    <w:rsid w:val="001143FF"/>
    <w:rsid w:val="00115534"/>
    <w:rsid w:val="00116A73"/>
    <w:rsid w:val="00117131"/>
    <w:rsid w:val="00117A59"/>
    <w:rsid w:val="00120BCE"/>
    <w:rsid w:val="00120CD2"/>
    <w:rsid w:val="00120F51"/>
    <w:rsid w:val="00122C12"/>
    <w:rsid w:val="001231EE"/>
    <w:rsid w:val="001233A2"/>
    <w:rsid w:val="00123C35"/>
    <w:rsid w:val="00123C85"/>
    <w:rsid w:val="00124509"/>
    <w:rsid w:val="00125A48"/>
    <w:rsid w:val="00130BFD"/>
    <w:rsid w:val="00131B43"/>
    <w:rsid w:val="00134121"/>
    <w:rsid w:val="0013417E"/>
    <w:rsid w:val="001341F8"/>
    <w:rsid w:val="00135130"/>
    <w:rsid w:val="001359A3"/>
    <w:rsid w:val="00136FFB"/>
    <w:rsid w:val="0013722A"/>
    <w:rsid w:val="00137D15"/>
    <w:rsid w:val="0014040B"/>
    <w:rsid w:val="001433EC"/>
    <w:rsid w:val="001439B8"/>
    <w:rsid w:val="001443DF"/>
    <w:rsid w:val="00145304"/>
    <w:rsid w:val="00146A46"/>
    <w:rsid w:val="00150254"/>
    <w:rsid w:val="00150727"/>
    <w:rsid w:val="00150A21"/>
    <w:rsid w:val="0015305B"/>
    <w:rsid w:val="001530D1"/>
    <w:rsid w:val="001563CB"/>
    <w:rsid w:val="00160DD4"/>
    <w:rsid w:val="00161711"/>
    <w:rsid w:val="0016234A"/>
    <w:rsid w:val="001625C6"/>
    <w:rsid w:val="0016577D"/>
    <w:rsid w:val="001665F2"/>
    <w:rsid w:val="00171197"/>
    <w:rsid w:val="001717B0"/>
    <w:rsid w:val="00171E56"/>
    <w:rsid w:val="001722F9"/>
    <w:rsid w:val="0017241B"/>
    <w:rsid w:val="00173123"/>
    <w:rsid w:val="00174523"/>
    <w:rsid w:val="0017565D"/>
    <w:rsid w:val="00175F49"/>
    <w:rsid w:val="00177A40"/>
    <w:rsid w:val="0018102E"/>
    <w:rsid w:val="0018328F"/>
    <w:rsid w:val="00185F83"/>
    <w:rsid w:val="001876A1"/>
    <w:rsid w:val="00190838"/>
    <w:rsid w:val="00190C77"/>
    <w:rsid w:val="00194EA7"/>
    <w:rsid w:val="00196644"/>
    <w:rsid w:val="001976EC"/>
    <w:rsid w:val="001A0DD2"/>
    <w:rsid w:val="001A1846"/>
    <w:rsid w:val="001A1C5E"/>
    <w:rsid w:val="001A1C79"/>
    <w:rsid w:val="001A27AD"/>
    <w:rsid w:val="001A4411"/>
    <w:rsid w:val="001A481A"/>
    <w:rsid w:val="001A51A9"/>
    <w:rsid w:val="001A571C"/>
    <w:rsid w:val="001A5D93"/>
    <w:rsid w:val="001A7684"/>
    <w:rsid w:val="001A781E"/>
    <w:rsid w:val="001A7DFC"/>
    <w:rsid w:val="001B1099"/>
    <w:rsid w:val="001B168A"/>
    <w:rsid w:val="001B2EF6"/>
    <w:rsid w:val="001B3B2F"/>
    <w:rsid w:val="001B3E49"/>
    <w:rsid w:val="001B609C"/>
    <w:rsid w:val="001B6778"/>
    <w:rsid w:val="001B67CD"/>
    <w:rsid w:val="001C0A68"/>
    <w:rsid w:val="001C3007"/>
    <w:rsid w:val="001C3F9D"/>
    <w:rsid w:val="001C6F65"/>
    <w:rsid w:val="001D00B9"/>
    <w:rsid w:val="001D0F85"/>
    <w:rsid w:val="001D3282"/>
    <w:rsid w:val="001D3582"/>
    <w:rsid w:val="001D37D1"/>
    <w:rsid w:val="001D4514"/>
    <w:rsid w:val="001D4B7E"/>
    <w:rsid w:val="001D634D"/>
    <w:rsid w:val="001D7A1D"/>
    <w:rsid w:val="001E0F6C"/>
    <w:rsid w:val="001E13C2"/>
    <w:rsid w:val="001E175E"/>
    <w:rsid w:val="001E1FCF"/>
    <w:rsid w:val="001E2238"/>
    <w:rsid w:val="001E2582"/>
    <w:rsid w:val="001E2F43"/>
    <w:rsid w:val="001E4FE7"/>
    <w:rsid w:val="001E51DF"/>
    <w:rsid w:val="001E5837"/>
    <w:rsid w:val="001E6022"/>
    <w:rsid w:val="001E6E3E"/>
    <w:rsid w:val="001E7077"/>
    <w:rsid w:val="001F02A2"/>
    <w:rsid w:val="001F0C52"/>
    <w:rsid w:val="001F1358"/>
    <w:rsid w:val="001F1BFC"/>
    <w:rsid w:val="001F24D8"/>
    <w:rsid w:val="001F2CB8"/>
    <w:rsid w:val="001F2D83"/>
    <w:rsid w:val="001F2E78"/>
    <w:rsid w:val="001F34E9"/>
    <w:rsid w:val="001F5CDF"/>
    <w:rsid w:val="001F5E3E"/>
    <w:rsid w:val="00201E60"/>
    <w:rsid w:val="002020FB"/>
    <w:rsid w:val="0020275B"/>
    <w:rsid w:val="00202904"/>
    <w:rsid w:val="00202D22"/>
    <w:rsid w:val="00202EFE"/>
    <w:rsid w:val="002031FC"/>
    <w:rsid w:val="00206B55"/>
    <w:rsid w:val="00210840"/>
    <w:rsid w:val="00211468"/>
    <w:rsid w:val="00211D3A"/>
    <w:rsid w:val="002125D3"/>
    <w:rsid w:val="002138B4"/>
    <w:rsid w:val="00213BB2"/>
    <w:rsid w:val="00214415"/>
    <w:rsid w:val="00214744"/>
    <w:rsid w:val="00215D2A"/>
    <w:rsid w:val="00216005"/>
    <w:rsid w:val="00216C44"/>
    <w:rsid w:val="00217CCA"/>
    <w:rsid w:val="00221E4E"/>
    <w:rsid w:val="00223609"/>
    <w:rsid w:val="00224313"/>
    <w:rsid w:val="002253D5"/>
    <w:rsid w:val="00231100"/>
    <w:rsid w:val="00232166"/>
    <w:rsid w:val="00233BB4"/>
    <w:rsid w:val="002348D1"/>
    <w:rsid w:val="00237820"/>
    <w:rsid w:val="00237CB0"/>
    <w:rsid w:val="00237DA6"/>
    <w:rsid w:val="0024154C"/>
    <w:rsid w:val="0024349B"/>
    <w:rsid w:val="00243578"/>
    <w:rsid w:val="00243BAD"/>
    <w:rsid w:val="0024502D"/>
    <w:rsid w:val="002462B4"/>
    <w:rsid w:val="00246739"/>
    <w:rsid w:val="00247E5F"/>
    <w:rsid w:val="002510E8"/>
    <w:rsid w:val="002532C1"/>
    <w:rsid w:val="002538EE"/>
    <w:rsid w:val="00253DE3"/>
    <w:rsid w:val="00254E0B"/>
    <w:rsid w:val="00257E58"/>
    <w:rsid w:val="0026007F"/>
    <w:rsid w:val="002609F6"/>
    <w:rsid w:val="00260E25"/>
    <w:rsid w:val="00264D7A"/>
    <w:rsid w:val="002653DB"/>
    <w:rsid w:val="002673C9"/>
    <w:rsid w:val="00267E16"/>
    <w:rsid w:val="00271F47"/>
    <w:rsid w:val="00272530"/>
    <w:rsid w:val="002742AF"/>
    <w:rsid w:val="00274730"/>
    <w:rsid w:val="00274796"/>
    <w:rsid w:val="0027495A"/>
    <w:rsid w:val="002805FA"/>
    <w:rsid w:val="00280881"/>
    <w:rsid w:val="002838CC"/>
    <w:rsid w:val="002843F6"/>
    <w:rsid w:val="00284847"/>
    <w:rsid w:val="00284F96"/>
    <w:rsid w:val="00286743"/>
    <w:rsid w:val="00286D72"/>
    <w:rsid w:val="002873EB"/>
    <w:rsid w:val="0028760A"/>
    <w:rsid w:val="00287884"/>
    <w:rsid w:val="0029039F"/>
    <w:rsid w:val="00290C7C"/>
    <w:rsid w:val="00290F2C"/>
    <w:rsid w:val="00291840"/>
    <w:rsid w:val="002919BC"/>
    <w:rsid w:val="00291A9D"/>
    <w:rsid w:val="00292434"/>
    <w:rsid w:val="00292557"/>
    <w:rsid w:val="002942FD"/>
    <w:rsid w:val="00295403"/>
    <w:rsid w:val="002967E8"/>
    <w:rsid w:val="0029791F"/>
    <w:rsid w:val="002A08F9"/>
    <w:rsid w:val="002A184C"/>
    <w:rsid w:val="002A233C"/>
    <w:rsid w:val="002A2F41"/>
    <w:rsid w:val="002A51BD"/>
    <w:rsid w:val="002A63CE"/>
    <w:rsid w:val="002A64DC"/>
    <w:rsid w:val="002A7773"/>
    <w:rsid w:val="002A790F"/>
    <w:rsid w:val="002A7C9A"/>
    <w:rsid w:val="002A7EE5"/>
    <w:rsid w:val="002B18D0"/>
    <w:rsid w:val="002B2CC2"/>
    <w:rsid w:val="002B2EF7"/>
    <w:rsid w:val="002B34C9"/>
    <w:rsid w:val="002B5FB7"/>
    <w:rsid w:val="002B768F"/>
    <w:rsid w:val="002C0C4F"/>
    <w:rsid w:val="002C1602"/>
    <w:rsid w:val="002C1B1E"/>
    <w:rsid w:val="002C2928"/>
    <w:rsid w:val="002C2CF7"/>
    <w:rsid w:val="002C2DF1"/>
    <w:rsid w:val="002C33F4"/>
    <w:rsid w:val="002C434B"/>
    <w:rsid w:val="002C4733"/>
    <w:rsid w:val="002C5E4D"/>
    <w:rsid w:val="002C638C"/>
    <w:rsid w:val="002C6B20"/>
    <w:rsid w:val="002C78EB"/>
    <w:rsid w:val="002C7A48"/>
    <w:rsid w:val="002D06DD"/>
    <w:rsid w:val="002D0EE2"/>
    <w:rsid w:val="002D1D5A"/>
    <w:rsid w:val="002D284F"/>
    <w:rsid w:val="002D292C"/>
    <w:rsid w:val="002D3BF5"/>
    <w:rsid w:val="002D3C9A"/>
    <w:rsid w:val="002D6AE0"/>
    <w:rsid w:val="002D70AE"/>
    <w:rsid w:val="002D76B3"/>
    <w:rsid w:val="002E0562"/>
    <w:rsid w:val="002E0899"/>
    <w:rsid w:val="002E35FB"/>
    <w:rsid w:val="002E38A8"/>
    <w:rsid w:val="002E3F69"/>
    <w:rsid w:val="002E4420"/>
    <w:rsid w:val="002E462D"/>
    <w:rsid w:val="002E4EB4"/>
    <w:rsid w:val="002E54F7"/>
    <w:rsid w:val="002E579B"/>
    <w:rsid w:val="002E74E3"/>
    <w:rsid w:val="002F09DA"/>
    <w:rsid w:val="002F1FEC"/>
    <w:rsid w:val="002F3DB5"/>
    <w:rsid w:val="002F5716"/>
    <w:rsid w:val="002F7882"/>
    <w:rsid w:val="00300596"/>
    <w:rsid w:val="00300868"/>
    <w:rsid w:val="003018C2"/>
    <w:rsid w:val="00301A69"/>
    <w:rsid w:val="00307400"/>
    <w:rsid w:val="00310398"/>
    <w:rsid w:val="003104CC"/>
    <w:rsid w:val="003137B2"/>
    <w:rsid w:val="003143F1"/>
    <w:rsid w:val="0031480E"/>
    <w:rsid w:val="003156C5"/>
    <w:rsid w:val="00316094"/>
    <w:rsid w:val="00316647"/>
    <w:rsid w:val="0031686A"/>
    <w:rsid w:val="00316FD3"/>
    <w:rsid w:val="0031753E"/>
    <w:rsid w:val="00317853"/>
    <w:rsid w:val="003201A8"/>
    <w:rsid w:val="00320472"/>
    <w:rsid w:val="003228E3"/>
    <w:rsid w:val="00323233"/>
    <w:rsid w:val="00323E47"/>
    <w:rsid w:val="00324490"/>
    <w:rsid w:val="0032518A"/>
    <w:rsid w:val="00325648"/>
    <w:rsid w:val="00326DAA"/>
    <w:rsid w:val="003301B8"/>
    <w:rsid w:val="00330896"/>
    <w:rsid w:val="00330CD6"/>
    <w:rsid w:val="00330DA9"/>
    <w:rsid w:val="003342AE"/>
    <w:rsid w:val="00334FF8"/>
    <w:rsid w:val="0033502E"/>
    <w:rsid w:val="00336CF5"/>
    <w:rsid w:val="003379D6"/>
    <w:rsid w:val="00337A30"/>
    <w:rsid w:val="00337ED3"/>
    <w:rsid w:val="00341839"/>
    <w:rsid w:val="00341FB8"/>
    <w:rsid w:val="003431DD"/>
    <w:rsid w:val="003436D0"/>
    <w:rsid w:val="00343CC3"/>
    <w:rsid w:val="003442B8"/>
    <w:rsid w:val="0034505D"/>
    <w:rsid w:val="00350310"/>
    <w:rsid w:val="00350BCB"/>
    <w:rsid w:val="003510E8"/>
    <w:rsid w:val="003526AB"/>
    <w:rsid w:val="00352F30"/>
    <w:rsid w:val="00353520"/>
    <w:rsid w:val="00353845"/>
    <w:rsid w:val="00356248"/>
    <w:rsid w:val="003568E6"/>
    <w:rsid w:val="00356CBE"/>
    <w:rsid w:val="003573C5"/>
    <w:rsid w:val="0036131A"/>
    <w:rsid w:val="00361A8E"/>
    <w:rsid w:val="003621FC"/>
    <w:rsid w:val="003623E6"/>
    <w:rsid w:val="0036253F"/>
    <w:rsid w:val="003632C2"/>
    <w:rsid w:val="0036429A"/>
    <w:rsid w:val="0036451F"/>
    <w:rsid w:val="00365536"/>
    <w:rsid w:val="003656E4"/>
    <w:rsid w:val="00365777"/>
    <w:rsid w:val="00365DDA"/>
    <w:rsid w:val="00366A22"/>
    <w:rsid w:val="00367CF2"/>
    <w:rsid w:val="00370E2C"/>
    <w:rsid w:val="00371192"/>
    <w:rsid w:val="00371504"/>
    <w:rsid w:val="003715FE"/>
    <w:rsid w:val="00371980"/>
    <w:rsid w:val="00372773"/>
    <w:rsid w:val="00374737"/>
    <w:rsid w:val="00374F5A"/>
    <w:rsid w:val="00377FC6"/>
    <w:rsid w:val="00381042"/>
    <w:rsid w:val="00381F0F"/>
    <w:rsid w:val="003841BA"/>
    <w:rsid w:val="00384EA7"/>
    <w:rsid w:val="003856A3"/>
    <w:rsid w:val="0038634D"/>
    <w:rsid w:val="00387B84"/>
    <w:rsid w:val="00387F79"/>
    <w:rsid w:val="00393114"/>
    <w:rsid w:val="0039467A"/>
    <w:rsid w:val="00394A5F"/>
    <w:rsid w:val="00394F7E"/>
    <w:rsid w:val="00395AF6"/>
    <w:rsid w:val="00396097"/>
    <w:rsid w:val="00396E4C"/>
    <w:rsid w:val="00397105"/>
    <w:rsid w:val="003A097B"/>
    <w:rsid w:val="003A12DC"/>
    <w:rsid w:val="003A296B"/>
    <w:rsid w:val="003A34A7"/>
    <w:rsid w:val="003A3660"/>
    <w:rsid w:val="003A3B48"/>
    <w:rsid w:val="003A3B7C"/>
    <w:rsid w:val="003A4532"/>
    <w:rsid w:val="003A6507"/>
    <w:rsid w:val="003A6B8F"/>
    <w:rsid w:val="003A6BEC"/>
    <w:rsid w:val="003A6DFE"/>
    <w:rsid w:val="003A6F0A"/>
    <w:rsid w:val="003A7216"/>
    <w:rsid w:val="003B10EF"/>
    <w:rsid w:val="003B18E0"/>
    <w:rsid w:val="003B3465"/>
    <w:rsid w:val="003B465A"/>
    <w:rsid w:val="003B5BE8"/>
    <w:rsid w:val="003B720D"/>
    <w:rsid w:val="003B75C9"/>
    <w:rsid w:val="003C1A9A"/>
    <w:rsid w:val="003C25C5"/>
    <w:rsid w:val="003C3B73"/>
    <w:rsid w:val="003C4D5B"/>
    <w:rsid w:val="003C5593"/>
    <w:rsid w:val="003C6304"/>
    <w:rsid w:val="003C71A0"/>
    <w:rsid w:val="003C7AA0"/>
    <w:rsid w:val="003C7F2A"/>
    <w:rsid w:val="003D0EA4"/>
    <w:rsid w:val="003D1EC0"/>
    <w:rsid w:val="003D1F71"/>
    <w:rsid w:val="003D2546"/>
    <w:rsid w:val="003D2F9E"/>
    <w:rsid w:val="003D3991"/>
    <w:rsid w:val="003D433A"/>
    <w:rsid w:val="003D69B3"/>
    <w:rsid w:val="003D6BDB"/>
    <w:rsid w:val="003D786C"/>
    <w:rsid w:val="003E408F"/>
    <w:rsid w:val="003E42C9"/>
    <w:rsid w:val="003E57A7"/>
    <w:rsid w:val="003F1645"/>
    <w:rsid w:val="003F1CEA"/>
    <w:rsid w:val="003F22D6"/>
    <w:rsid w:val="003F41B3"/>
    <w:rsid w:val="003F4761"/>
    <w:rsid w:val="003F57F0"/>
    <w:rsid w:val="003F7136"/>
    <w:rsid w:val="0040003B"/>
    <w:rsid w:val="0040142D"/>
    <w:rsid w:val="0040258D"/>
    <w:rsid w:val="00404114"/>
    <w:rsid w:val="00404C52"/>
    <w:rsid w:val="00404F3A"/>
    <w:rsid w:val="00407940"/>
    <w:rsid w:val="004120ED"/>
    <w:rsid w:val="00412C98"/>
    <w:rsid w:val="00413124"/>
    <w:rsid w:val="0041474E"/>
    <w:rsid w:val="004155CE"/>
    <w:rsid w:val="00416B93"/>
    <w:rsid w:val="004170F0"/>
    <w:rsid w:val="00417CFD"/>
    <w:rsid w:val="00421837"/>
    <w:rsid w:val="004221E7"/>
    <w:rsid w:val="00422FFF"/>
    <w:rsid w:val="0042390C"/>
    <w:rsid w:val="00425110"/>
    <w:rsid w:val="0042518F"/>
    <w:rsid w:val="004266F3"/>
    <w:rsid w:val="00426784"/>
    <w:rsid w:val="0042704A"/>
    <w:rsid w:val="004278CE"/>
    <w:rsid w:val="004300B0"/>
    <w:rsid w:val="0043047E"/>
    <w:rsid w:val="004312F4"/>
    <w:rsid w:val="004335B6"/>
    <w:rsid w:val="00433DEB"/>
    <w:rsid w:val="004375C9"/>
    <w:rsid w:val="00437730"/>
    <w:rsid w:val="004402F9"/>
    <w:rsid w:val="00442D39"/>
    <w:rsid w:val="0044341C"/>
    <w:rsid w:val="00443C32"/>
    <w:rsid w:val="00443F86"/>
    <w:rsid w:val="004464BE"/>
    <w:rsid w:val="00446EC8"/>
    <w:rsid w:val="00447059"/>
    <w:rsid w:val="00451F64"/>
    <w:rsid w:val="00452C50"/>
    <w:rsid w:val="004531AA"/>
    <w:rsid w:val="00455F21"/>
    <w:rsid w:val="00456217"/>
    <w:rsid w:val="00456E8C"/>
    <w:rsid w:val="0045786A"/>
    <w:rsid w:val="00460A63"/>
    <w:rsid w:val="00460BC1"/>
    <w:rsid w:val="00461EFB"/>
    <w:rsid w:val="00462E51"/>
    <w:rsid w:val="00464157"/>
    <w:rsid w:val="00464AE9"/>
    <w:rsid w:val="00467C90"/>
    <w:rsid w:val="00470491"/>
    <w:rsid w:val="00472425"/>
    <w:rsid w:val="0047333F"/>
    <w:rsid w:val="00473EDA"/>
    <w:rsid w:val="0047481A"/>
    <w:rsid w:val="0047494A"/>
    <w:rsid w:val="00475183"/>
    <w:rsid w:val="00476440"/>
    <w:rsid w:val="00481481"/>
    <w:rsid w:val="00482C1D"/>
    <w:rsid w:val="00483AD4"/>
    <w:rsid w:val="00484A76"/>
    <w:rsid w:val="004858EB"/>
    <w:rsid w:val="00485AC3"/>
    <w:rsid w:val="004866CD"/>
    <w:rsid w:val="004866CE"/>
    <w:rsid w:val="0048709C"/>
    <w:rsid w:val="004902E8"/>
    <w:rsid w:val="004903CA"/>
    <w:rsid w:val="004905EB"/>
    <w:rsid w:val="00490C0D"/>
    <w:rsid w:val="00492A3E"/>
    <w:rsid w:val="004944A9"/>
    <w:rsid w:val="0049696C"/>
    <w:rsid w:val="004A2AE6"/>
    <w:rsid w:val="004A4CF6"/>
    <w:rsid w:val="004A56F0"/>
    <w:rsid w:val="004B00C0"/>
    <w:rsid w:val="004B0175"/>
    <w:rsid w:val="004B108C"/>
    <w:rsid w:val="004B17A0"/>
    <w:rsid w:val="004B1EF6"/>
    <w:rsid w:val="004B32F1"/>
    <w:rsid w:val="004B3C87"/>
    <w:rsid w:val="004B5034"/>
    <w:rsid w:val="004B522B"/>
    <w:rsid w:val="004B56D4"/>
    <w:rsid w:val="004C0E9D"/>
    <w:rsid w:val="004C11EF"/>
    <w:rsid w:val="004C1215"/>
    <w:rsid w:val="004C14B7"/>
    <w:rsid w:val="004C321A"/>
    <w:rsid w:val="004C36B1"/>
    <w:rsid w:val="004C389A"/>
    <w:rsid w:val="004C3E9C"/>
    <w:rsid w:val="004C6248"/>
    <w:rsid w:val="004C7A37"/>
    <w:rsid w:val="004C7DE9"/>
    <w:rsid w:val="004D0EAA"/>
    <w:rsid w:val="004D1011"/>
    <w:rsid w:val="004D115E"/>
    <w:rsid w:val="004D3965"/>
    <w:rsid w:val="004D4788"/>
    <w:rsid w:val="004D51D8"/>
    <w:rsid w:val="004D5EF0"/>
    <w:rsid w:val="004D75C9"/>
    <w:rsid w:val="004D78AF"/>
    <w:rsid w:val="004E19E8"/>
    <w:rsid w:val="004E2243"/>
    <w:rsid w:val="004E3EE4"/>
    <w:rsid w:val="004E4203"/>
    <w:rsid w:val="004E45B3"/>
    <w:rsid w:val="004E4A21"/>
    <w:rsid w:val="004E6F98"/>
    <w:rsid w:val="004F05B8"/>
    <w:rsid w:val="004F0F45"/>
    <w:rsid w:val="004F1775"/>
    <w:rsid w:val="004F3F34"/>
    <w:rsid w:val="004F3FE5"/>
    <w:rsid w:val="004F416A"/>
    <w:rsid w:val="004F44B8"/>
    <w:rsid w:val="004F489A"/>
    <w:rsid w:val="004F4AF7"/>
    <w:rsid w:val="004F5B7C"/>
    <w:rsid w:val="004F6C49"/>
    <w:rsid w:val="004F75A3"/>
    <w:rsid w:val="004F7F6B"/>
    <w:rsid w:val="0050161A"/>
    <w:rsid w:val="005022A9"/>
    <w:rsid w:val="005024A9"/>
    <w:rsid w:val="0050274E"/>
    <w:rsid w:val="00504618"/>
    <w:rsid w:val="00504A0A"/>
    <w:rsid w:val="005054D6"/>
    <w:rsid w:val="00505DEB"/>
    <w:rsid w:val="00506ED6"/>
    <w:rsid w:val="005102EC"/>
    <w:rsid w:val="005113C7"/>
    <w:rsid w:val="005150EE"/>
    <w:rsid w:val="00517517"/>
    <w:rsid w:val="00520FC7"/>
    <w:rsid w:val="00524E3B"/>
    <w:rsid w:val="005254A0"/>
    <w:rsid w:val="00525F09"/>
    <w:rsid w:val="00527343"/>
    <w:rsid w:val="0052786B"/>
    <w:rsid w:val="00530DF0"/>
    <w:rsid w:val="00530EFB"/>
    <w:rsid w:val="00532029"/>
    <w:rsid w:val="00532373"/>
    <w:rsid w:val="005327ED"/>
    <w:rsid w:val="00532A9E"/>
    <w:rsid w:val="00533C11"/>
    <w:rsid w:val="005347DE"/>
    <w:rsid w:val="00535481"/>
    <w:rsid w:val="005365B5"/>
    <w:rsid w:val="00537AE9"/>
    <w:rsid w:val="00537FEE"/>
    <w:rsid w:val="005421F5"/>
    <w:rsid w:val="005432B3"/>
    <w:rsid w:val="00543443"/>
    <w:rsid w:val="005441EE"/>
    <w:rsid w:val="00544F5A"/>
    <w:rsid w:val="00546181"/>
    <w:rsid w:val="00546660"/>
    <w:rsid w:val="00546A54"/>
    <w:rsid w:val="005502DE"/>
    <w:rsid w:val="00551DEC"/>
    <w:rsid w:val="00551EEB"/>
    <w:rsid w:val="005534FD"/>
    <w:rsid w:val="005552CE"/>
    <w:rsid w:val="005569FB"/>
    <w:rsid w:val="00557679"/>
    <w:rsid w:val="0056088C"/>
    <w:rsid w:val="00560953"/>
    <w:rsid w:val="005613E3"/>
    <w:rsid w:val="00562118"/>
    <w:rsid w:val="00562FF7"/>
    <w:rsid w:val="00563A06"/>
    <w:rsid w:val="00563CC4"/>
    <w:rsid w:val="00565A7E"/>
    <w:rsid w:val="00567690"/>
    <w:rsid w:val="00567CFE"/>
    <w:rsid w:val="00567D26"/>
    <w:rsid w:val="00570D3E"/>
    <w:rsid w:val="005720CF"/>
    <w:rsid w:val="00572CD9"/>
    <w:rsid w:val="00574975"/>
    <w:rsid w:val="00574E48"/>
    <w:rsid w:val="005753C6"/>
    <w:rsid w:val="00576900"/>
    <w:rsid w:val="005770E5"/>
    <w:rsid w:val="0057741F"/>
    <w:rsid w:val="00580137"/>
    <w:rsid w:val="00580AB7"/>
    <w:rsid w:val="00584400"/>
    <w:rsid w:val="00584ABD"/>
    <w:rsid w:val="00584F79"/>
    <w:rsid w:val="00585B41"/>
    <w:rsid w:val="00587520"/>
    <w:rsid w:val="005915A8"/>
    <w:rsid w:val="005918CA"/>
    <w:rsid w:val="00593482"/>
    <w:rsid w:val="00593851"/>
    <w:rsid w:val="005938B9"/>
    <w:rsid w:val="00593D2F"/>
    <w:rsid w:val="00594ACE"/>
    <w:rsid w:val="005959EC"/>
    <w:rsid w:val="00596AFB"/>
    <w:rsid w:val="00597C1C"/>
    <w:rsid w:val="005A01A8"/>
    <w:rsid w:val="005A08A8"/>
    <w:rsid w:val="005A0F8F"/>
    <w:rsid w:val="005A1C9D"/>
    <w:rsid w:val="005A1E63"/>
    <w:rsid w:val="005A2102"/>
    <w:rsid w:val="005A3B04"/>
    <w:rsid w:val="005A4429"/>
    <w:rsid w:val="005A5CBC"/>
    <w:rsid w:val="005A74D2"/>
    <w:rsid w:val="005A799C"/>
    <w:rsid w:val="005A7D77"/>
    <w:rsid w:val="005B1945"/>
    <w:rsid w:val="005B2252"/>
    <w:rsid w:val="005B2C95"/>
    <w:rsid w:val="005B45E4"/>
    <w:rsid w:val="005B4981"/>
    <w:rsid w:val="005B4ACA"/>
    <w:rsid w:val="005B4BF0"/>
    <w:rsid w:val="005B6825"/>
    <w:rsid w:val="005B7BA3"/>
    <w:rsid w:val="005C2333"/>
    <w:rsid w:val="005C2AA5"/>
    <w:rsid w:val="005C32F4"/>
    <w:rsid w:val="005C370A"/>
    <w:rsid w:val="005C3EAF"/>
    <w:rsid w:val="005C50AF"/>
    <w:rsid w:val="005C5A0B"/>
    <w:rsid w:val="005C6187"/>
    <w:rsid w:val="005C6F82"/>
    <w:rsid w:val="005C7A89"/>
    <w:rsid w:val="005D0F62"/>
    <w:rsid w:val="005D0FDF"/>
    <w:rsid w:val="005D1861"/>
    <w:rsid w:val="005D29CC"/>
    <w:rsid w:val="005D3544"/>
    <w:rsid w:val="005D4DA0"/>
    <w:rsid w:val="005D6784"/>
    <w:rsid w:val="005D67B2"/>
    <w:rsid w:val="005D71F2"/>
    <w:rsid w:val="005E0DCF"/>
    <w:rsid w:val="005E12D9"/>
    <w:rsid w:val="005E2277"/>
    <w:rsid w:val="005E2D4A"/>
    <w:rsid w:val="005E47FD"/>
    <w:rsid w:val="005E59BE"/>
    <w:rsid w:val="005E5EA5"/>
    <w:rsid w:val="005F1D5D"/>
    <w:rsid w:val="005F27BF"/>
    <w:rsid w:val="005F3063"/>
    <w:rsid w:val="005F3B61"/>
    <w:rsid w:val="005F4DAE"/>
    <w:rsid w:val="005F62B2"/>
    <w:rsid w:val="005F6CA6"/>
    <w:rsid w:val="005F7320"/>
    <w:rsid w:val="005F7D4D"/>
    <w:rsid w:val="005F7EC2"/>
    <w:rsid w:val="00600630"/>
    <w:rsid w:val="00600D43"/>
    <w:rsid w:val="00602D7C"/>
    <w:rsid w:val="006030C3"/>
    <w:rsid w:val="00604599"/>
    <w:rsid w:val="00604D89"/>
    <w:rsid w:val="00606342"/>
    <w:rsid w:val="00610266"/>
    <w:rsid w:val="00612347"/>
    <w:rsid w:val="0061555F"/>
    <w:rsid w:val="006168EA"/>
    <w:rsid w:val="00617202"/>
    <w:rsid w:val="0061738D"/>
    <w:rsid w:val="00617A30"/>
    <w:rsid w:val="00617F7B"/>
    <w:rsid w:val="0062037F"/>
    <w:rsid w:val="00620910"/>
    <w:rsid w:val="006211E8"/>
    <w:rsid w:val="00621A30"/>
    <w:rsid w:val="0062331F"/>
    <w:rsid w:val="00624192"/>
    <w:rsid w:val="00625877"/>
    <w:rsid w:val="0062606C"/>
    <w:rsid w:val="00627231"/>
    <w:rsid w:val="00627754"/>
    <w:rsid w:val="00627963"/>
    <w:rsid w:val="00631A38"/>
    <w:rsid w:val="006328C6"/>
    <w:rsid w:val="00632E48"/>
    <w:rsid w:val="00634B44"/>
    <w:rsid w:val="00635DF9"/>
    <w:rsid w:val="00635F52"/>
    <w:rsid w:val="00640225"/>
    <w:rsid w:val="006403AB"/>
    <w:rsid w:val="00640454"/>
    <w:rsid w:val="0064439B"/>
    <w:rsid w:val="00644ECB"/>
    <w:rsid w:val="00645121"/>
    <w:rsid w:val="006457DE"/>
    <w:rsid w:val="0064627D"/>
    <w:rsid w:val="00646FBD"/>
    <w:rsid w:val="00647700"/>
    <w:rsid w:val="00647807"/>
    <w:rsid w:val="00653627"/>
    <w:rsid w:val="006544B4"/>
    <w:rsid w:val="006555C8"/>
    <w:rsid w:val="006557C8"/>
    <w:rsid w:val="00655F59"/>
    <w:rsid w:val="006566F5"/>
    <w:rsid w:val="00657B27"/>
    <w:rsid w:val="00660770"/>
    <w:rsid w:val="00661AB5"/>
    <w:rsid w:val="00662D54"/>
    <w:rsid w:val="006641FB"/>
    <w:rsid w:val="00665601"/>
    <w:rsid w:val="00666D60"/>
    <w:rsid w:val="00667E6D"/>
    <w:rsid w:val="0067124F"/>
    <w:rsid w:val="006714A4"/>
    <w:rsid w:val="00672B16"/>
    <w:rsid w:val="00674146"/>
    <w:rsid w:val="006744E6"/>
    <w:rsid w:val="006753C7"/>
    <w:rsid w:val="006807AE"/>
    <w:rsid w:val="00680D79"/>
    <w:rsid w:val="00682A43"/>
    <w:rsid w:val="006839E8"/>
    <w:rsid w:val="0068463D"/>
    <w:rsid w:val="00685C4F"/>
    <w:rsid w:val="006863A0"/>
    <w:rsid w:val="006868BA"/>
    <w:rsid w:val="0068762A"/>
    <w:rsid w:val="00692C12"/>
    <w:rsid w:val="00693700"/>
    <w:rsid w:val="00693C51"/>
    <w:rsid w:val="00694207"/>
    <w:rsid w:val="006943AE"/>
    <w:rsid w:val="00697800"/>
    <w:rsid w:val="00697AEA"/>
    <w:rsid w:val="006A18B2"/>
    <w:rsid w:val="006A2013"/>
    <w:rsid w:val="006A231D"/>
    <w:rsid w:val="006A3E08"/>
    <w:rsid w:val="006A4D0A"/>
    <w:rsid w:val="006A544E"/>
    <w:rsid w:val="006A5C7C"/>
    <w:rsid w:val="006A6561"/>
    <w:rsid w:val="006A7C2F"/>
    <w:rsid w:val="006B1185"/>
    <w:rsid w:val="006B1A3C"/>
    <w:rsid w:val="006B2B20"/>
    <w:rsid w:val="006B3118"/>
    <w:rsid w:val="006B31BB"/>
    <w:rsid w:val="006B59AC"/>
    <w:rsid w:val="006B5B7A"/>
    <w:rsid w:val="006B7435"/>
    <w:rsid w:val="006C139C"/>
    <w:rsid w:val="006C376C"/>
    <w:rsid w:val="006C3E31"/>
    <w:rsid w:val="006C3F15"/>
    <w:rsid w:val="006C4531"/>
    <w:rsid w:val="006C5711"/>
    <w:rsid w:val="006C736D"/>
    <w:rsid w:val="006D0C7C"/>
    <w:rsid w:val="006D0E5A"/>
    <w:rsid w:val="006D2214"/>
    <w:rsid w:val="006D2BC1"/>
    <w:rsid w:val="006D4950"/>
    <w:rsid w:val="006D4CC5"/>
    <w:rsid w:val="006D50C5"/>
    <w:rsid w:val="006D51FD"/>
    <w:rsid w:val="006D65C9"/>
    <w:rsid w:val="006D7B2D"/>
    <w:rsid w:val="006D7B5B"/>
    <w:rsid w:val="006E06DF"/>
    <w:rsid w:val="006E0AF2"/>
    <w:rsid w:val="006E0C62"/>
    <w:rsid w:val="006E2519"/>
    <w:rsid w:val="006E29F4"/>
    <w:rsid w:val="006E37E7"/>
    <w:rsid w:val="006E3F95"/>
    <w:rsid w:val="006E4866"/>
    <w:rsid w:val="006E4A7B"/>
    <w:rsid w:val="006E4C90"/>
    <w:rsid w:val="006E516D"/>
    <w:rsid w:val="006E61B0"/>
    <w:rsid w:val="006E64F3"/>
    <w:rsid w:val="006E69D8"/>
    <w:rsid w:val="006E76E6"/>
    <w:rsid w:val="006E788D"/>
    <w:rsid w:val="006F04EF"/>
    <w:rsid w:val="006F0B7A"/>
    <w:rsid w:val="006F0FF6"/>
    <w:rsid w:val="006F1892"/>
    <w:rsid w:val="006F317F"/>
    <w:rsid w:val="006F3967"/>
    <w:rsid w:val="006F40E9"/>
    <w:rsid w:val="006F58D5"/>
    <w:rsid w:val="006F61EF"/>
    <w:rsid w:val="00700188"/>
    <w:rsid w:val="00700483"/>
    <w:rsid w:val="007040BE"/>
    <w:rsid w:val="00710251"/>
    <w:rsid w:val="00710CFD"/>
    <w:rsid w:val="007113E0"/>
    <w:rsid w:val="007117B2"/>
    <w:rsid w:val="00711D21"/>
    <w:rsid w:val="00712294"/>
    <w:rsid w:val="00712ADA"/>
    <w:rsid w:val="00712F80"/>
    <w:rsid w:val="007138FD"/>
    <w:rsid w:val="00713A18"/>
    <w:rsid w:val="00714404"/>
    <w:rsid w:val="00714B54"/>
    <w:rsid w:val="007157E9"/>
    <w:rsid w:val="0071615B"/>
    <w:rsid w:val="00720C5F"/>
    <w:rsid w:val="0072117C"/>
    <w:rsid w:val="00721DBF"/>
    <w:rsid w:val="007227F7"/>
    <w:rsid w:val="00722841"/>
    <w:rsid w:val="00722F8A"/>
    <w:rsid w:val="0072376E"/>
    <w:rsid w:val="00724512"/>
    <w:rsid w:val="00725AF4"/>
    <w:rsid w:val="007265E3"/>
    <w:rsid w:val="00731A65"/>
    <w:rsid w:val="00732E25"/>
    <w:rsid w:val="007349DB"/>
    <w:rsid w:val="00735BEA"/>
    <w:rsid w:val="00736063"/>
    <w:rsid w:val="00736750"/>
    <w:rsid w:val="00737257"/>
    <w:rsid w:val="0074250E"/>
    <w:rsid w:val="00742B9D"/>
    <w:rsid w:val="00742C0B"/>
    <w:rsid w:val="007430D8"/>
    <w:rsid w:val="007432C5"/>
    <w:rsid w:val="00743F1A"/>
    <w:rsid w:val="00745849"/>
    <w:rsid w:val="00746234"/>
    <w:rsid w:val="007465D2"/>
    <w:rsid w:val="00747445"/>
    <w:rsid w:val="00747B35"/>
    <w:rsid w:val="00750012"/>
    <w:rsid w:val="00751554"/>
    <w:rsid w:val="00751801"/>
    <w:rsid w:val="00751EFD"/>
    <w:rsid w:val="00752520"/>
    <w:rsid w:val="00752C66"/>
    <w:rsid w:val="00753170"/>
    <w:rsid w:val="0075337C"/>
    <w:rsid w:val="00753C58"/>
    <w:rsid w:val="00754ED4"/>
    <w:rsid w:val="00755EC5"/>
    <w:rsid w:val="007562A6"/>
    <w:rsid w:val="00756E40"/>
    <w:rsid w:val="00760400"/>
    <w:rsid w:val="00761C34"/>
    <w:rsid w:val="00762FCA"/>
    <w:rsid w:val="00763BFE"/>
    <w:rsid w:val="00763CC0"/>
    <w:rsid w:val="00763EA7"/>
    <w:rsid w:val="00764B45"/>
    <w:rsid w:val="0076529A"/>
    <w:rsid w:val="007703A7"/>
    <w:rsid w:val="007705E2"/>
    <w:rsid w:val="00770993"/>
    <w:rsid w:val="007720C3"/>
    <w:rsid w:val="007729B2"/>
    <w:rsid w:val="00772B34"/>
    <w:rsid w:val="00772C7A"/>
    <w:rsid w:val="00773624"/>
    <w:rsid w:val="00774BEE"/>
    <w:rsid w:val="007753FF"/>
    <w:rsid w:val="00775497"/>
    <w:rsid w:val="00775AB5"/>
    <w:rsid w:val="00776217"/>
    <w:rsid w:val="00776BCA"/>
    <w:rsid w:val="00780992"/>
    <w:rsid w:val="00781227"/>
    <w:rsid w:val="007814FF"/>
    <w:rsid w:val="00783E7D"/>
    <w:rsid w:val="00787365"/>
    <w:rsid w:val="007873DF"/>
    <w:rsid w:val="0079020B"/>
    <w:rsid w:val="0079165D"/>
    <w:rsid w:val="0079192E"/>
    <w:rsid w:val="0079411E"/>
    <w:rsid w:val="00794714"/>
    <w:rsid w:val="0079563F"/>
    <w:rsid w:val="00795C1F"/>
    <w:rsid w:val="00797DA0"/>
    <w:rsid w:val="00797E56"/>
    <w:rsid w:val="007A07DB"/>
    <w:rsid w:val="007A1498"/>
    <w:rsid w:val="007A1B73"/>
    <w:rsid w:val="007A2259"/>
    <w:rsid w:val="007A2566"/>
    <w:rsid w:val="007A4FB5"/>
    <w:rsid w:val="007A501C"/>
    <w:rsid w:val="007A5C90"/>
    <w:rsid w:val="007A6F70"/>
    <w:rsid w:val="007A776D"/>
    <w:rsid w:val="007B17CA"/>
    <w:rsid w:val="007B4B50"/>
    <w:rsid w:val="007B73F2"/>
    <w:rsid w:val="007C0A12"/>
    <w:rsid w:val="007C11A9"/>
    <w:rsid w:val="007C48E3"/>
    <w:rsid w:val="007C4CEB"/>
    <w:rsid w:val="007C598A"/>
    <w:rsid w:val="007C5D7B"/>
    <w:rsid w:val="007C6062"/>
    <w:rsid w:val="007C6780"/>
    <w:rsid w:val="007C76A8"/>
    <w:rsid w:val="007C7AB8"/>
    <w:rsid w:val="007D027E"/>
    <w:rsid w:val="007D0DCC"/>
    <w:rsid w:val="007D1492"/>
    <w:rsid w:val="007D1995"/>
    <w:rsid w:val="007D19E4"/>
    <w:rsid w:val="007D1B33"/>
    <w:rsid w:val="007D4291"/>
    <w:rsid w:val="007D42C9"/>
    <w:rsid w:val="007D63FD"/>
    <w:rsid w:val="007D6672"/>
    <w:rsid w:val="007D6A25"/>
    <w:rsid w:val="007D788A"/>
    <w:rsid w:val="007E0471"/>
    <w:rsid w:val="007E1745"/>
    <w:rsid w:val="007E1778"/>
    <w:rsid w:val="007E363B"/>
    <w:rsid w:val="007E3A00"/>
    <w:rsid w:val="007E4A05"/>
    <w:rsid w:val="007E5567"/>
    <w:rsid w:val="007E598E"/>
    <w:rsid w:val="007F092E"/>
    <w:rsid w:val="007F3975"/>
    <w:rsid w:val="007F4636"/>
    <w:rsid w:val="007F532A"/>
    <w:rsid w:val="007F581F"/>
    <w:rsid w:val="007F5CBC"/>
    <w:rsid w:val="007F7A79"/>
    <w:rsid w:val="0080024F"/>
    <w:rsid w:val="00800655"/>
    <w:rsid w:val="00802370"/>
    <w:rsid w:val="008032F4"/>
    <w:rsid w:val="00804362"/>
    <w:rsid w:val="00806388"/>
    <w:rsid w:val="00812A90"/>
    <w:rsid w:val="00813FAA"/>
    <w:rsid w:val="008147F4"/>
    <w:rsid w:val="00814847"/>
    <w:rsid w:val="00815B80"/>
    <w:rsid w:val="008177AC"/>
    <w:rsid w:val="00817937"/>
    <w:rsid w:val="00817A49"/>
    <w:rsid w:val="00820CE9"/>
    <w:rsid w:val="0082311C"/>
    <w:rsid w:val="00823199"/>
    <w:rsid w:val="00823D9E"/>
    <w:rsid w:val="00826B8A"/>
    <w:rsid w:val="00826E37"/>
    <w:rsid w:val="0082799D"/>
    <w:rsid w:val="008309D8"/>
    <w:rsid w:val="00831FE7"/>
    <w:rsid w:val="00833FF8"/>
    <w:rsid w:val="008350FF"/>
    <w:rsid w:val="008407C3"/>
    <w:rsid w:val="00841ECC"/>
    <w:rsid w:val="008422B9"/>
    <w:rsid w:val="00842E61"/>
    <w:rsid w:val="008452F9"/>
    <w:rsid w:val="008455C3"/>
    <w:rsid w:val="00845644"/>
    <w:rsid w:val="008456C6"/>
    <w:rsid w:val="008462B5"/>
    <w:rsid w:val="00846721"/>
    <w:rsid w:val="00846A51"/>
    <w:rsid w:val="00850C4B"/>
    <w:rsid w:val="00850D70"/>
    <w:rsid w:val="008530F7"/>
    <w:rsid w:val="00853170"/>
    <w:rsid w:val="00853396"/>
    <w:rsid w:val="00853A72"/>
    <w:rsid w:val="00855C43"/>
    <w:rsid w:val="00856F94"/>
    <w:rsid w:val="00857437"/>
    <w:rsid w:val="008601FC"/>
    <w:rsid w:val="00861334"/>
    <w:rsid w:val="008613CA"/>
    <w:rsid w:val="0086152B"/>
    <w:rsid w:val="00861C69"/>
    <w:rsid w:val="008622CD"/>
    <w:rsid w:val="00864696"/>
    <w:rsid w:val="008648AB"/>
    <w:rsid w:val="00864CA7"/>
    <w:rsid w:val="00865ECE"/>
    <w:rsid w:val="008662F2"/>
    <w:rsid w:val="00866CCD"/>
    <w:rsid w:val="0087069C"/>
    <w:rsid w:val="00871735"/>
    <w:rsid w:val="00875F18"/>
    <w:rsid w:val="0087782E"/>
    <w:rsid w:val="00877896"/>
    <w:rsid w:val="00880654"/>
    <w:rsid w:val="00883DD7"/>
    <w:rsid w:val="00884F12"/>
    <w:rsid w:val="0088555F"/>
    <w:rsid w:val="0088674A"/>
    <w:rsid w:val="00887132"/>
    <w:rsid w:val="00887E7B"/>
    <w:rsid w:val="0089133D"/>
    <w:rsid w:val="00892CD2"/>
    <w:rsid w:val="00892D77"/>
    <w:rsid w:val="00894BD4"/>
    <w:rsid w:val="00895360"/>
    <w:rsid w:val="008954A1"/>
    <w:rsid w:val="00896360"/>
    <w:rsid w:val="008A0B38"/>
    <w:rsid w:val="008A0D96"/>
    <w:rsid w:val="008A152E"/>
    <w:rsid w:val="008A2BCD"/>
    <w:rsid w:val="008A34F4"/>
    <w:rsid w:val="008A4AEF"/>
    <w:rsid w:val="008A5C05"/>
    <w:rsid w:val="008A64EC"/>
    <w:rsid w:val="008B15F3"/>
    <w:rsid w:val="008B2F07"/>
    <w:rsid w:val="008B4472"/>
    <w:rsid w:val="008B6330"/>
    <w:rsid w:val="008B7415"/>
    <w:rsid w:val="008B7FA6"/>
    <w:rsid w:val="008C07D9"/>
    <w:rsid w:val="008C165B"/>
    <w:rsid w:val="008C190A"/>
    <w:rsid w:val="008C3D80"/>
    <w:rsid w:val="008C426B"/>
    <w:rsid w:val="008C49C5"/>
    <w:rsid w:val="008C6745"/>
    <w:rsid w:val="008C6F35"/>
    <w:rsid w:val="008C7255"/>
    <w:rsid w:val="008C7377"/>
    <w:rsid w:val="008C7EE8"/>
    <w:rsid w:val="008D063C"/>
    <w:rsid w:val="008D1622"/>
    <w:rsid w:val="008D1AEA"/>
    <w:rsid w:val="008D201F"/>
    <w:rsid w:val="008D3659"/>
    <w:rsid w:val="008D37A6"/>
    <w:rsid w:val="008D53A7"/>
    <w:rsid w:val="008D72D8"/>
    <w:rsid w:val="008E081A"/>
    <w:rsid w:val="008E2D02"/>
    <w:rsid w:val="008E363A"/>
    <w:rsid w:val="008E55F6"/>
    <w:rsid w:val="008E58B8"/>
    <w:rsid w:val="008E5F44"/>
    <w:rsid w:val="008E6656"/>
    <w:rsid w:val="008E7933"/>
    <w:rsid w:val="008F15FE"/>
    <w:rsid w:val="008F18B1"/>
    <w:rsid w:val="008F1C21"/>
    <w:rsid w:val="008F42A2"/>
    <w:rsid w:val="008F4EA0"/>
    <w:rsid w:val="008F517B"/>
    <w:rsid w:val="008F52DB"/>
    <w:rsid w:val="008F57BF"/>
    <w:rsid w:val="008F6114"/>
    <w:rsid w:val="008F622C"/>
    <w:rsid w:val="008F659B"/>
    <w:rsid w:val="008F7661"/>
    <w:rsid w:val="009002BE"/>
    <w:rsid w:val="00901184"/>
    <w:rsid w:val="009016C0"/>
    <w:rsid w:val="0090331B"/>
    <w:rsid w:val="009043E8"/>
    <w:rsid w:val="00904BDF"/>
    <w:rsid w:val="00904F9B"/>
    <w:rsid w:val="00905FC2"/>
    <w:rsid w:val="00906EA0"/>
    <w:rsid w:val="009078A0"/>
    <w:rsid w:val="009079AB"/>
    <w:rsid w:val="00907A84"/>
    <w:rsid w:val="00910345"/>
    <w:rsid w:val="009105D2"/>
    <w:rsid w:val="00910E74"/>
    <w:rsid w:val="009117E1"/>
    <w:rsid w:val="009133BA"/>
    <w:rsid w:val="00914DA6"/>
    <w:rsid w:val="00916661"/>
    <w:rsid w:val="00921FB3"/>
    <w:rsid w:val="009236AE"/>
    <w:rsid w:val="00925C28"/>
    <w:rsid w:val="009273DC"/>
    <w:rsid w:val="00927ABB"/>
    <w:rsid w:val="00931F64"/>
    <w:rsid w:val="00932071"/>
    <w:rsid w:val="00932872"/>
    <w:rsid w:val="009332C3"/>
    <w:rsid w:val="0093421A"/>
    <w:rsid w:val="009364CC"/>
    <w:rsid w:val="00940AC7"/>
    <w:rsid w:val="00940BFC"/>
    <w:rsid w:val="00940FF4"/>
    <w:rsid w:val="00941D77"/>
    <w:rsid w:val="00943232"/>
    <w:rsid w:val="00943E9F"/>
    <w:rsid w:val="00943F79"/>
    <w:rsid w:val="00944C8F"/>
    <w:rsid w:val="00945D26"/>
    <w:rsid w:val="009508EC"/>
    <w:rsid w:val="00950FF7"/>
    <w:rsid w:val="00951C1F"/>
    <w:rsid w:val="0095207D"/>
    <w:rsid w:val="00952B64"/>
    <w:rsid w:val="00952DE0"/>
    <w:rsid w:val="00952E9D"/>
    <w:rsid w:val="009532E3"/>
    <w:rsid w:val="0095403B"/>
    <w:rsid w:val="0095416B"/>
    <w:rsid w:val="00954366"/>
    <w:rsid w:val="00955A10"/>
    <w:rsid w:val="00956757"/>
    <w:rsid w:val="00957483"/>
    <w:rsid w:val="00957C74"/>
    <w:rsid w:val="00962306"/>
    <w:rsid w:val="009628FE"/>
    <w:rsid w:val="00965BB9"/>
    <w:rsid w:val="00965D0E"/>
    <w:rsid w:val="00966CDC"/>
    <w:rsid w:val="00966FF9"/>
    <w:rsid w:val="00970986"/>
    <w:rsid w:val="00971A36"/>
    <w:rsid w:val="00972045"/>
    <w:rsid w:val="009720C5"/>
    <w:rsid w:val="00972284"/>
    <w:rsid w:val="009727F7"/>
    <w:rsid w:val="00973C75"/>
    <w:rsid w:val="009740CE"/>
    <w:rsid w:val="00974232"/>
    <w:rsid w:val="00975018"/>
    <w:rsid w:val="0097565A"/>
    <w:rsid w:val="00976C05"/>
    <w:rsid w:val="00977C33"/>
    <w:rsid w:val="00977DA7"/>
    <w:rsid w:val="00980A53"/>
    <w:rsid w:val="0098105A"/>
    <w:rsid w:val="0098224B"/>
    <w:rsid w:val="009822CE"/>
    <w:rsid w:val="009837F0"/>
    <w:rsid w:val="00985EC0"/>
    <w:rsid w:val="00986405"/>
    <w:rsid w:val="009866F2"/>
    <w:rsid w:val="00986FB6"/>
    <w:rsid w:val="00991F13"/>
    <w:rsid w:val="00992664"/>
    <w:rsid w:val="00993B30"/>
    <w:rsid w:val="009945C8"/>
    <w:rsid w:val="00996097"/>
    <w:rsid w:val="00996466"/>
    <w:rsid w:val="00997DCD"/>
    <w:rsid w:val="009A06E5"/>
    <w:rsid w:val="009A0EEE"/>
    <w:rsid w:val="009A1302"/>
    <w:rsid w:val="009A25A8"/>
    <w:rsid w:val="009A29E2"/>
    <w:rsid w:val="009A2D9D"/>
    <w:rsid w:val="009A43AE"/>
    <w:rsid w:val="009A4D04"/>
    <w:rsid w:val="009A5507"/>
    <w:rsid w:val="009B3193"/>
    <w:rsid w:val="009B34FF"/>
    <w:rsid w:val="009B426F"/>
    <w:rsid w:val="009B4296"/>
    <w:rsid w:val="009B4662"/>
    <w:rsid w:val="009B6CFB"/>
    <w:rsid w:val="009B7383"/>
    <w:rsid w:val="009B77EA"/>
    <w:rsid w:val="009C0385"/>
    <w:rsid w:val="009C0570"/>
    <w:rsid w:val="009C0C04"/>
    <w:rsid w:val="009C0CBF"/>
    <w:rsid w:val="009C3719"/>
    <w:rsid w:val="009C3A46"/>
    <w:rsid w:val="009C4DC9"/>
    <w:rsid w:val="009C5D77"/>
    <w:rsid w:val="009C76E4"/>
    <w:rsid w:val="009C78E6"/>
    <w:rsid w:val="009C7EDC"/>
    <w:rsid w:val="009D01B5"/>
    <w:rsid w:val="009D0D2D"/>
    <w:rsid w:val="009D1715"/>
    <w:rsid w:val="009D178D"/>
    <w:rsid w:val="009D3D88"/>
    <w:rsid w:val="009D4A41"/>
    <w:rsid w:val="009D4E9C"/>
    <w:rsid w:val="009D6C48"/>
    <w:rsid w:val="009D6E48"/>
    <w:rsid w:val="009D6FAF"/>
    <w:rsid w:val="009D7144"/>
    <w:rsid w:val="009D7599"/>
    <w:rsid w:val="009D7A58"/>
    <w:rsid w:val="009E0988"/>
    <w:rsid w:val="009E0A2B"/>
    <w:rsid w:val="009E0C51"/>
    <w:rsid w:val="009E1531"/>
    <w:rsid w:val="009E1F59"/>
    <w:rsid w:val="009E2A03"/>
    <w:rsid w:val="009E3D52"/>
    <w:rsid w:val="009E5266"/>
    <w:rsid w:val="009E575D"/>
    <w:rsid w:val="009E5BBE"/>
    <w:rsid w:val="009E5C2E"/>
    <w:rsid w:val="009E5C39"/>
    <w:rsid w:val="009F06DD"/>
    <w:rsid w:val="009F0CDF"/>
    <w:rsid w:val="009F0E47"/>
    <w:rsid w:val="009F1151"/>
    <w:rsid w:val="009F11D1"/>
    <w:rsid w:val="009F19A9"/>
    <w:rsid w:val="009F1A6C"/>
    <w:rsid w:val="009F2760"/>
    <w:rsid w:val="009F3526"/>
    <w:rsid w:val="009F4014"/>
    <w:rsid w:val="009F45E4"/>
    <w:rsid w:val="009F5090"/>
    <w:rsid w:val="009F53B0"/>
    <w:rsid w:val="009F53FC"/>
    <w:rsid w:val="009F5E43"/>
    <w:rsid w:val="009F64A5"/>
    <w:rsid w:val="009F6F07"/>
    <w:rsid w:val="009F74A5"/>
    <w:rsid w:val="00A02DFC"/>
    <w:rsid w:val="00A0349B"/>
    <w:rsid w:val="00A03503"/>
    <w:rsid w:val="00A035E4"/>
    <w:rsid w:val="00A05772"/>
    <w:rsid w:val="00A05D13"/>
    <w:rsid w:val="00A0731D"/>
    <w:rsid w:val="00A1062B"/>
    <w:rsid w:val="00A10F24"/>
    <w:rsid w:val="00A10FC9"/>
    <w:rsid w:val="00A1160B"/>
    <w:rsid w:val="00A1200B"/>
    <w:rsid w:val="00A13C89"/>
    <w:rsid w:val="00A14641"/>
    <w:rsid w:val="00A15EEE"/>
    <w:rsid w:val="00A160C2"/>
    <w:rsid w:val="00A16A72"/>
    <w:rsid w:val="00A16F8A"/>
    <w:rsid w:val="00A20EDF"/>
    <w:rsid w:val="00A21542"/>
    <w:rsid w:val="00A22365"/>
    <w:rsid w:val="00A26A65"/>
    <w:rsid w:val="00A2778A"/>
    <w:rsid w:val="00A3026D"/>
    <w:rsid w:val="00A30C39"/>
    <w:rsid w:val="00A31573"/>
    <w:rsid w:val="00A317FD"/>
    <w:rsid w:val="00A32AE9"/>
    <w:rsid w:val="00A34F19"/>
    <w:rsid w:val="00A3628B"/>
    <w:rsid w:val="00A36693"/>
    <w:rsid w:val="00A36E72"/>
    <w:rsid w:val="00A3799F"/>
    <w:rsid w:val="00A413F7"/>
    <w:rsid w:val="00A41CD2"/>
    <w:rsid w:val="00A41DD6"/>
    <w:rsid w:val="00A43782"/>
    <w:rsid w:val="00A43D79"/>
    <w:rsid w:val="00A450FD"/>
    <w:rsid w:val="00A45396"/>
    <w:rsid w:val="00A4551A"/>
    <w:rsid w:val="00A45D01"/>
    <w:rsid w:val="00A5022E"/>
    <w:rsid w:val="00A50C3A"/>
    <w:rsid w:val="00A50CB9"/>
    <w:rsid w:val="00A51AB0"/>
    <w:rsid w:val="00A551A4"/>
    <w:rsid w:val="00A5603E"/>
    <w:rsid w:val="00A565B7"/>
    <w:rsid w:val="00A56957"/>
    <w:rsid w:val="00A57564"/>
    <w:rsid w:val="00A6006D"/>
    <w:rsid w:val="00A60985"/>
    <w:rsid w:val="00A609E8"/>
    <w:rsid w:val="00A60D4E"/>
    <w:rsid w:val="00A612CC"/>
    <w:rsid w:val="00A616F6"/>
    <w:rsid w:val="00A62CE0"/>
    <w:rsid w:val="00A62DE5"/>
    <w:rsid w:val="00A635F4"/>
    <w:rsid w:val="00A6527C"/>
    <w:rsid w:val="00A65386"/>
    <w:rsid w:val="00A6553C"/>
    <w:rsid w:val="00A65932"/>
    <w:rsid w:val="00A66DE1"/>
    <w:rsid w:val="00A7320A"/>
    <w:rsid w:val="00A73487"/>
    <w:rsid w:val="00A74998"/>
    <w:rsid w:val="00A7688E"/>
    <w:rsid w:val="00A81482"/>
    <w:rsid w:val="00A817AC"/>
    <w:rsid w:val="00A830CA"/>
    <w:rsid w:val="00A83761"/>
    <w:rsid w:val="00A84B5C"/>
    <w:rsid w:val="00A84DD8"/>
    <w:rsid w:val="00A85516"/>
    <w:rsid w:val="00A86C79"/>
    <w:rsid w:val="00A86F9C"/>
    <w:rsid w:val="00A87DE9"/>
    <w:rsid w:val="00A91FCA"/>
    <w:rsid w:val="00A9331E"/>
    <w:rsid w:val="00A952E1"/>
    <w:rsid w:val="00A97C06"/>
    <w:rsid w:val="00A97CCF"/>
    <w:rsid w:val="00AA057A"/>
    <w:rsid w:val="00AA0643"/>
    <w:rsid w:val="00AA094B"/>
    <w:rsid w:val="00AA126F"/>
    <w:rsid w:val="00AA1349"/>
    <w:rsid w:val="00AA1443"/>
    <w:rsid w:val="00AA1AFC"/>
    <w:rsid w:val="00AA2DB6"/>
    <w:rsid w:val="00AA35CC"/>
    <w:rsid w:val="00AA3DCD"/>
    <w:rsid w:val="00AA4B1D"/>
    <w:rsid w:val="00AA536D"/>
    <w:rsid w:val="00AA591D"/>
    <w:rsid w:val="00AA6647"/>
    <w:rsid w:val="00AA78F2"/>
    <w:rsid w:val="00AB0237"/>
    <w:rsid w:val="00AB077C"/>
    <w:rsid w:val="00AB4067"/>
    <w:rsid w:val="00AB4698"/>
    <w:rsid w:val="00AB4B58"/>
    <w:rsid w:val="00AC10AB"/>
    <w:rsid w:val="00AC1272"/>
    <w:rsid w:val="00AC29F1"/>
    <w:rsid w:val="00AC2FF6"/>
    <w:rsid w:val="00AC51CE"/>
    <w:rsid w:val="00AC7327"/>
    <w:rsid w:val="00AD00C2"/>
    <w:rsid w:val="00AD06D7"/>
    <w:rsid w:val="00AD0A59"/>
    <w:rsid w:val="00AD19E0"/>
    <w:rsid w:val="00AD25A0"/>
    <w:rsid w:val="00AD2748"/>
    <w:rsid w:val="00AD3C9F"/>
    <w:rsid w:val="00AD525A"/>
    <w:rsid w:val="00AE01D0"/>
    <w:rsid w:val="00AE1BD4"/>
    <w:rsid w:val="00AE241E"/>
    <w:rsid w:val="00AE336D"/>
    <w:rsid w:val="00AE3390"/>
    <w:rsid w:val="00AE3408"/>
    <w:rsid w:val="00AE34AB"/>
    <w:rsid w:val="00AE421D"/>
    <w:rsid w:val="00AE6D63"/>
    <w:rsid w:val="00AE7CFB"/>
    <w:rsid w:val="00AE7F74"/>
    <w:rsid w:val="00AF0D07"/>
    <w:rsid w:val="00AF2906"/>
    <w:rsid w:val="00AF47A9"/>
    <w:rsid w:val="00AF4C9B"/>
    <w:rsid w:val="00AF50A2"/>
    <w:rsid w:val="00AF7B24"/>
    <w:rsid w:val="00B00C59"/>
    <w:rsid w:val="00B016E3"/>
    <w:rsid w:val="00B01DB6"/>
    <w:rsid w:val="00B02A42"/>
    <w:rsid w:val="00B05339"/>
    <w:rsid w:val="00B054A3"/>
    <w:rsid w:val="00B05F60"/>
    <w:rsid w:val="00B065E2"/>
    <w:rsid w:val="00B1042C"/>
    <w:rsid w:val="00B10A7D"/>
    <w:rsid w:val="00B12994"/>
    <w:rsid w:val="00B14A75"/>
    <w:rsid w:val="00B174BA"/>
    <w:rsid w:val="00B20FBE"/>
    <w:rsid w:val="00B216A8"/>
    <w:rsid w:val="00B22823"/>
    <w:rsid w:val="00B22830"/>
    <w:rsid w:val="00B22D47"/>
    <w:rsid w:val="00B25295"/>
    <w:rsid w:val="00B2657C"/>
    <w:rsid w:val="00B26B15"/>
    <w:rsid w:val="00B27330"/>
    <w:rsid w:val="00B30A4A"/>
    <w:rsid w:val="00B30FDA"/>
    <w:rsid w:val="00B32856"/>
    <w:rsid w:val="00B32F61"/>
    <w:rsid w:val="00B33481"/>
    <w:rsid w:val="00B34BCF"/>
    <w:rsid w:val="00B35627"/>
    <w:rsid w:val="00B37FF8"/>
    <w:rsid w:val="00B42297"/>
    <w:rsid w:val="00B43A39"/>
    <w:rsid w:val="00B449A4"/>
    <w:rsid w:val="00B454C2"/>
    <w:rsid w:val="00B45F9E"/>
    <w:rsid w:val="00B47916"/>
    <w:rsid w:val="00B4793C"/>
    <w:rsid w:val="00B502FC"/>
    <w:rsid w:val="00B50928"/>
    <w:rsid w:val="00B514DD"/>
    <w:rsid w:val="00B523B5"/>
    <w:rsid w:val="00B525ED"/>
    <w:rsid w:val="00B529D9"/>
    <w:rsid w:val="00B5372D"/>
    <w:rsid w:val="00B54042"/>
    <w:rsid w:val="00B545EC"/>
    <w:rsid w:val="00B563FD"/>
    <w:rsid w:val="00B5704A"/>
    <w:rsid w:val="00B5795F"/>
    <w:rsid w:val="00B60D8D"/>
    <w:rsid w:val="00B611AA"/>
    <w:rsid w:val="00B61206"/>
    <w:rsid w:val="00B63D3E"/>
    <w:rsid w:val="00B66D32"/>
    <w:rsid w:val="00B70880"/>
    <w:rsid w:val="00B70A9F"/>
    <w:rsid w:val="00B7299F"/>
    <w:rsid w:val="00B74513"/>
    <w:rsid w:val="00B748EB"/>
    <w:rsid w:val="00B76CCD"/>
    <w:rsid w:val="00B80CC9"/>
    <w:rsid w:val="00B80E5B"/>
    <w:rsid w:val="00B81E11"/>
    <w:rsid w:val="00B81FE5"/>
    <w:rsid w:val="00B825CB"/>
    <w:rsid w:val="00B83419"/>
    <w:rsid w:val="00B838B9"/>
    <w:rsid w:val="00B84977"/>
    <w:rsid w:val="00B84BA4"/>
    <w:rsid w:val="00B84C64"/>
    <w:rsid w:val="00B85015"/>
    <w:rsid w:val="00B87742"/>
    <w:rsid w:val="00B87CBC"/>
    <w:rsid w:val="00B90E74"/>
    <w:rsid w:val="00B92287"/>
    <w:rsid w:val="00B9250E"/>
    <w:rsid w:val="00B92573"/>
    <w:rsid w:val="00B925A6"/>
    <w:rsid w:val="00B9274A"/>
    <w:rsid w:val="00B92A29"/>
    <w:rsid w:val="00B937C9"/>
    <w:rsid w:val="00B95D53"/>
    <w:rsid w:val="00B97032"/>
    <w:rsid w:val="00B976AB"/>
    <w:rsid w:val="00BA00AD"/>
    <w:rsid w:val="00BA158C"/>
    <w:rsid w:val="00BA192A"/>
    <w:rsid w:val="00BA315B"/>
    <w:rsid w:val="00BA351F"/>
    <w:rsid w:val="00BA4282"/>
    <w:rsid w:val="00BA4A6A"/>
    <w:rsid w:val="00BA5309"/>
    <w:rsid w:val="00BA62A3"/>
    <w:rsid w:val="00BB039E"/>
    <w:rsid w:val="00BB0A83"/>
    <w:rsid w:val="00BB202E"/>
    <w:rsid w:val="00BB331B"/>
    <w:rsid w:val="00BB3C4D"/>
    <w:rsid w:val="00BB3E76"/>
    <w:rsid w:val="00BB4595"/>
    <w:rsid w:val="00BB512A"/>
    <w:rsid w:val="00BB5A06"/>
    <w:rsid w:val="00BB6ED1"/>
    <w:rsid w:val="00BB7598"/>
    <w:rsid w:val="00BC0369"/>
    <w:rsid w:val="00BC04A4"/>
    <w:rsid w:val="00BC0C4F"/>
    <w:rsid w:val="00BC1A6F"/>
    <w:rsid w:val="00BC1FC2"/>
    <w:rsid w:val="00BC2999"/>
    <w:rsid w:val="00BC347F"/>
    <w:rsid w:val="00BC3690"/>
    <w:rsid w:val="00BC3E7E"/>
    <w:rsid w:val="00BC6F85"/>
    <w:rsid w:val="00BC79A1"/>
    <w:rsid w:val="00BC7C5B"/>
    <w:rsid w:val="00BD0947"/>
    <w:rsid w:val="00BD0A98"/>
    <w:rsid w:val="00BD1094"/>
    <w:rsid w:val="00BD11F6"/>
    <w:rsid w:val="00BD1A80"/>
    <w:rsid w:val="00BD2593"/>
    <w:rsid w:val="00BD29F7"/>
    <w:rsid w:val="00BD2AF5"/>
    <w:rsid w:val="00BD4561"/>
    <w:rsid w:val="00BD54D8"/>
    <w:rsid w:val="00BD5F37"/>
    <w:rsid w:val="00BD724C"/>
    <w:rsid w:val="00BE0676"/>
    <w:rsid w:val="00BE2B1E"/>
    <w:rsid w:val="00BE3F8F"/>
    <w:rsid w:val="00BE4CFA"/>
    <w:rsid w:val="00BE5C6D"/>
    <w:rsid w:val="00BE5F94"/>
    <w:rsid w:val="00BE6D6B"/>
    <w:rsid w:val="00BE7A9D"/>
    <w:rsid w:val="00BF2185"/>
    <w:rsid w:val="00BF55FA"/>
    <w:rsid w:val="00BF6C49"/>
    <w:rsid w:val="00BF6E93"/>
    <w:rsid w:val="00BF70BC"/>
    <w:rsid w:val="00BF74CD"/>
    <w:rsid w:val="00BF7AB1"/>
    <w:rsid w:val="00C02901"/>
    <w:rsid w:val="00C02F75"/>
    <w:rsid w:val="00C03628"/>
    <w:rsid w:val="00C037CC"/>
    <w:rsid w:val="00C03A42"/>
    <w:rsid w:val="00C03C7F"/>
    <w:rsid w:val="00C0410B"/>
    <w:rsid w:val="00C05F8B"/>
    <w:rsid w:val="00C06240"/>
    <w:rsid w:val="00C0629C"/>
    <w:rsid w:val="00C07080"/>
    <w:rsid w:val="00C102AC"/>
    <w:rsid w:val="00C113DA"/>
    <w:rsid w:val="00C11F48"/>
    <w:rsid w:val="00C12381"/>
    <w:rsid w:val="00C129FF"/>
    <w:rsid w:val="00C1387D"/>
    <w:rsid w:val="00C13C4D"/>
    <w:rsid w:val="00C13FDB"/>
    <w:rsid w:val="00C14BA3"/>
    <w:rsid w:val="00C15AFC"/>
    <w:rsid w:val="00C16075"/>
    <w:rsid w:val="00C1657B"/>
    <w:rsid w:val="00C16714"/>
    <w:rsid w:val="00C16EBF"/>
    <w:rsid w:val="00C1742D"/>
    <w:rsid w:val="00C20422"/>
    <w:rsid w:val="00C213ED"/>
    <w:rsid w:val="00C23B4A"/>
    <w:rsid w:val="00C24797"/>
    <w:rsid w:val="00C2781D"/>
    <w:rsid w:val="00C27F70"/>
    <w:rsid w:val="00C27FFA"/>
    <w:rsid w:val="00C303D3"/>
    <w:rsid w:val="00C33373"/>
    <w:rsid w:val="00C34651"/>
    <w:rsid w:val="00C34A67"/>
    <w:rsid w:val="00C34D3A"/>
    <w:rsid w:val="00C35B13"/>
    <w:rsid w:val="00C36D77"/>
    <w:rsid w:val="00C4081D"/>
    <w:rsid w:val="00C42392"/>
    <w:rsid w:val="00C43682"/>
    <w:rsid w:val="00C441C1"/>
    <w:rsid w:val="00C458D4"/>
    <w:rsid w:val="00C45BC5"/>
    <w:rsid w:val="00C466A9"/>
    <w:rsid w:val="00C46B50"/>
    <w:rsid w:val="00C46DDB"/>
    <w:rsid w:val="00C4722D"/>
    <w:rsid w:val="00C508FA"/>
    <w:rsid w:val="00C5199B"/>
    <w:rsid w:val="00C5256E"/>
    <w:rsid w:val="00C53C0D"/>
    <w:rsid w:val="00C53EBD"/>
    <w:rsid w:val="00C54412"/>
    <w:rsid w:val="00C54499"/>
    <w:rsid w:val="00C545C7"/>
    <w:rsid w:val="00C55244"/>
    <w:rsid w:val="00C55911"/>
    <w:rsid w:val="00C55A88"/>
    <w:rsid w:val="00C621D1"/>
    <w:rsid w:val="00C64716"/>
    <w:rsid w:val="00C64B38"/>
    <w:rsid w:val="00C64B64"/>
    <w:rsid w:val="00C64BCC"/>
    <w:rsid w:val="00C64F7F"/>
    <w:rsid w:val="00C65A39"/>
    <w:rsid w:val="00C65B42"/>
    <w:rsid w:val="00C6767B"/>
    <w:rsid w:val="00C67BF3"/>
    <w:rsid w:val="00C67F47"/>
    <w:rsid w:val="00C70C58"/>
    <w:rsid w:val="00C72424"/>
    <w:rsid w:val="00C73594"/>
    <w:rsid w:val="00C73F6C"/>
    <w:rsid w:val="00C74A94"/>
    <w:rsid w:val="00C75147"/>
    <w:rsid w:val="00C765BF"/>
    <w:rsid w:val="00C767EA"/>
    <w:rsid w:val="00C77B36"/>
    <w:rsid w:val="00C8064A"/>
    <w:rsid w:val="00C82BFA"/>
    <w:rsid w:val="00C83EA2"/>
    <w:rsid w:val="00C83F44"/>
    <w:rsid w:val="00C84704"/>
    <w:rsid w:val="00C847A9"/>
    <w:rsid w:val="00C84F22"/>
    <w:rsid w:val="00C8549F"/>
    <w:rsid w:val="00C92058"/>
    <w:rsid w:val="00C920E2"/>
    <w:rsid w:val="00C92A23"/>
    <w:rsid w:val="00C93147"/>
    <w:rsid w:val="00C931A3"/>
    <w:rsid w:val="00C934B0"/>
    <w:rsid w:val="00C93C09"/>
    <w:rsid w:val="00C945EB"/>
    <w:rsid w:val="00C94C25"/>
    <w:rsid w:val="00C95392"/>
    <w:rsid w:val="00C95DFB"/>
    <w:rsid w:val="00C95ED9"/>
    <w:rsid w:val="00C96A32"/>
    <w:rsid w:val="00C97913"/>
    <w:rsid w:val="00CA21BD"/>
    <w:rsid w:val="00CA2715"/>
    <w:rsid w:val="00CA3EAC"/>
    <w:rsid w:val="00CA4866"/>
    <w:rsid w:val="00CA6696"/>
    <w:rsid w:val="00CB09B8"/>
    <w:rsid w:val="00CB21B4"/>
    <w:rsid w:val="00CB254C"/>
    <w:rsid w:val="00CB28F4"/>
    <w:rsid w:val="00CB2ABC"/>
    <w:rsid w:val="00CB3F17"/>
    <w:rsid w:val="00CB667E"/>
    <w:rsid w:val="00CB6DAB"/>
    <w:rsid w:val="00CB7934"/>
    <w:rsid w:val="00CB79E6"/>
    <w:rsid w:val="00CC1D3C"/>
    <w:rsid w:val="00CC2505"/>
    <w:rsid w:val="00CC3409"/>
    <w:rsid w:val="00CC37C7"/>
    <w:rsid w:val="00CC3CCB"/>
    <w:rsid w:val="00CC513C"/>
    <w:rsid w:val="00CC5A5D"/>
    <w:rsid w:val="00CD0645"/>
    <w:rsid w:val="00CD08D7"/>
    <w:rsid w:val="00CD3AC2"/>
    <w:rsid w:val="00CD3B0B"/>
    <w:rsid w:val="00CD3DBB"/>
    <w:rsid w:val="00CD47D1"/>
    <w:rsid w:val="00CD5F3F"/>
    <w:rsid w:val="00CE1516"/>
    <w:rsid w:val="00CE25FC"/>
    <w:rsid w:val="00CE53FF"/>
    <w:rsid w:val="00CE78FF"/>
    <w:rsid w:val="00CE7FC6"/>
    <w:rsid w:val="00CF02C4"/>
    <w:rsid w:val="00CF09DA"/>
    <w:rsid w:val="00CF21D2"/>
    <w:rsid w:val="00CF42B7"/>
    <w:rsid w:val="00CF57BD"/>
    <w:rsid w:val="00CF6387"/>
    <w:rsid w:val="00CF73CE"/>
    <w:rsid w:val="00CF7862"/>
    <w:rsid w:val="00CF7C90"/>
    <w:rsid w:val="00D008A1"/>
    <w:rsid w:val="00D021B3"/>
    <w:rsid w:val="00D02806"/>
    <w:rsid w:val="00D02E2A"/>
    <w:rsid w:val="00D05163"/>
    <w:rsid w:val="00D0538B"/>
    <w:rsid w:val="00D10D4F"/>
    <w:rsid w:val="00D10E2A"/>
    <w:rsid w:val="00D13208"/>
    <w:rsid w:val="00D1323E"/>
    <w:rsid w:val="00D1327D"/>
    <w:rsid w:val="00D1470E"/>
    <w:rsid w:val="00D17A46"/>
    <w:rsid w:val="00D17A7E"/>
    <w:rsid w:val="00D20CCC"/>
    <w:rsid w:val="00D21CC1"/>
    <w:rsid w:val="00D2314F"/>
    <w:rsid w:val="00D23602"/>
    <w:rsid w:val="00D2541A"/>
    <w:rsid w:val="00D26138"/>
    <w:rsid w:val="00D275DC"/>
    <w:rsid w:val="00D27854"/>
    <w:rsid w:val="00D3063E"/>
    <w:rsid w:val="00D30A8A"/>
    <w:rsid w:val="00D30BA6"/>
    <w:rsid w:val="00D30C19"/>
    <w:rsid w:val="00D328C4"/>
    <w:rsid w:val="00D32BC8"/>
    <w:rsid w:val="00D34341"/>
    <w:rsid w:val="00D35382"/>
    <w:rsid w:val="00D360BE"/>
    <w:rsid w:val="00D3611A"/>
    <w:rsid w:val="00D37020"/>
    <w:rsid w:val="00D3748E"/>
    <w:rsid w:val="00D403BF"/>
    <w:rsid w:val="00D40593"/>
    <w:rsid w:val="00D40C89"/>
    <w:rsid w:val="00D42A7D"/>
    <w:rsid w:val="00D42C37"/>
    <w:rsid w:val="00D42E16"/>
    <w:rsid w:val="00D43C0D"/>
    <w:rsid w:val="00D43CF3"/>
    <w:rsid w:val="00D45738"/>
    <w:rsid w:val="00D4598A"/>
    <w:rsid w:val="00D460A4"/>
    <w:rsid w:val="00D468C8"/>
    <w:rsid w:val="00D50DB8"/>
    <w:rsid w:val="00D50E08"/>
    <w:rsid w:val="00D51122"/>
    <w:rsid w:val="00D5137D"/>
    <w:rsid w:val="00D514EB"/>
    <w:rsid w:val="00D51E92"/>
    <w:rsid w:val="00D52124"/>
    <w:rsid w:val="00D5406A"/>
    <w:rsid w:val="00D54BC8"/>
    <w:rsid w:val="00D54DF1"/>
    <w:rsid w:val="00D5594B"/>
    <w:rsid w:val="00D55A0B"/>
    <w:rsid w:val="00D56704"/>
    <w:rsid w:val="00D5676F"/>
    <w:rsid w:val="00D5771E"/>
    <w:rsid w:val="00D63176"/>
    <w:rsid w:val="00D63618"/>
    <w:rsid w:val="00D654D5"/>
    <w:rsid w:val="00D67BDB"/>
    <w:rsid w:val="00D70C9D"/>
    <w:rsid w:val="00D70D13"/>
    <w:rsid w:val="00D70EE6"/>
    <w:rsid w:val="00D716FC"/>
    <w:rsid w:val="00D71BD2"/>
    <w:rsid w:val="00D72A85"/>
    <w:rsid w:val="00D73CDE"/>
    <w:rsid w:val="00D73DC8"/>
    <w:rsid w:val="00D74424"/>
    <w:rsid w:val="00D74CF8"/>
    <w:rsid w:val="00D74E81"/>
    <w:rsid w:val="00D75A60"/>
    <w:rsid w:val="00D76292"/>
    <w:rsid w:val="00D77359"/>
    <w:rsid w:val="00D77556"/>
    <w:rsid w:val="00D80537"/>
    <w:rsid w:val="00D8137E"/>
    <w:rsid w:val="00D815AF"/>
    <w:rsid w:val="00D8324D"/>
    <w:rsid w:val="00D8432A"/>
    <w:rsid w:val="00D849D8"/>
    <w:rsid w:val="00D8533B"/>
    <w:rsid w:val="00D872E7"/>
    <w:rsid w:val="00D877D9"/>
    <w:rsid w:val="00D917AC"/>
    <w:rsid w:val="00D9259A"/>
    <w:rsid w:val="00D9262C"/>
    <w:rsid w:val="00D93A1A"/>
    <w:rsid w:val="00D96C3B"/>
    <w:rsid w:val="00D96E68"/>
    <w:rsid w:val="00DA019E"/>
    <w:rsid w:val="00DA0753"/>
    <w:rsid w:val="00DA0B27"/>
    <w:rsid w:val="00DA1499"/>
    <w:rsid w:val="00DA26F2"/>
    <w:rsid w:val="00DA26F9"/>
    <w:rsid w:val="00DA2F25"/>
    <w:rsid w:val="00DA4A17"/>
    <w:rsid w:val="00DA668B"/>
    <w:rsid w:val="00DA7B20"/>
    <w:rsid w:val="00DB013F"/>
    <w:rsid w:val="00DB03F0"/>
    <w:rsid w:val="00DB05CA"/>
    <w:rsid w:val="00DB2054"/>
    <w:rsid w:val="00DB295E"/>
    <w:rsid w:val="00DB310B"/>
    <w:rsid w:val="00DB34A3"/>
    <w:rsid w:val="00DB516B"/>
    <w:rsid w:val="00DB5518"/>
    <w:rsid w:val="00DB5780"/>
    <w:rsid w:val="00DC0D4B"/>
    <w:rsid w:val="00DC385D"/>
    <w:rsid w:val="00DC7E11"/>
    <w:rsid w:val="00DC7FB5"/>
    <w:rsid w:val="00DD0DC1"/>
    <w:rsid w:val="00DD2129"/>
    <w:rsid w:val="00DD3AF3"/>
    <w:rsid w:val="00DD3BEE"/>
    <w:rsid w:val="00DD3E63"/>
    <w:rsid w:val="00DD56FB"/>
    <w:rsid w:val="00DD67B9"/>
    <w:rsid w:val="00DD74D0"/>
    <w:rsid w:val="00DD7AA0"/>
    <w:rsid w:val="00DE1003"/>
    <w:rsid w:val="00DE255C"/>
    <w:rsid w:val="00DE47A4"/>
    <w:rsid w:val="00DE52C1"/>
    <w:rsid w:val="00DE542C"/>
    <w:rsid w:val="00DE5CF3"/>
    <w:rsid w:val="00DF0506"/>
    <w:rsid w:val="00DF135B"/>
    <w:rsid w:val="00DF2F75"/>
    <w:rsid w:val="00DF3616"/>
    <w:rsid w:val="00DF3C4C"/>
    <w:rsid w:val="00DF3CDD"/>
    <w:rsid w:val="00DF46B8"/>
    <w:rsid w:val="00DF498C"/>
    <w:rsid w:val="00E001A2"/>
    <w:rsid w:val="00E01BB0"/>
    <w:rsid w:val="00E01D3E"/>
    <w:rsid w:val="00E02CA5"/>
    <w:rsid w:val="00E02E17"/>
    <w:rsid w:val="00E03644"/>
    <w:rsid w:val="00E0537D"/>
    <w:rsid w:val="00E05F44"/>
    <w:rsid w:val="00E07637"/>
    <w:rsid w:val="00E07639"/>
    <w:rsid w:val="00E07F3C"/>
    <w:rsid w:val="00E10967"/>
    <w:rsid w:val="00E120D8"/>
    <w:rsid w:val="00E1256D"/>
    <w:rsid w:val="00E12C08"/>
    <w:rsid w:val="00E12D36"/>
    <w:rsid w:val="00E14584"/>
    <w:rsid w:val="00E14C5F"/>
    <w:rsid w:val="00E14CE4"/>
    <w:rsid w:val="00E15C6E"/>
    <w:rsid w:val="00E17B18"/>
    <w:rsid w:val="00E20961"/>
    <w:rsid w:val="00E23579"/>
    <w:rsid w:val="00E23AC4"/>
    <w:rsid w:val="00E24DD9"/>
    <w:rsid w:val="00E25DCA"/>
    <w:rsid w:val="00E30E56"/>
    <w:rsid w:val="00E32583"/>
    <w:rsid w:val="00E32E88"/>
    <w:rsid w:val="00E3402E"/>
    <w:rsid w:val="00E357E1"/>
    <w:rsid w:val="00E35915"/>
    <w:rsid w:val="00E3639B"/>
    <w:rsid w:val="00E369C7"/>
    <w:rsid w:val="00E370CA"/>
    <w:rsid w:val="00E37303"/>
    <w:rsid w:val="00E40366"/>
    <w:rsid w:val="00E415CB"/>
    <w:rsid w:val="00E4238E"/>
    <w:rsid w:val="00E43FC6"/>
    <w:rsid w:val="00E47110"/>
    <w:rsid w:val="00E51350"/>
    <w:rsid w:val="00E516C4"/>
    <w:rsid w:val="00E52786"/>
    <w:rsid w:val="00E52AB0"/>
    <w:rsid w:val="00E5615F"/>
    <w:rsid w:val="00E56821"/>
    <w:rsid w:val="00E56CA5"/>
    <w:rsid w:val="00E56CB1"/>
    <w:rsid w:val="00E56CB9"/>
    <w:rsid w:val="00E574C1"/>
    <w:rsid w:val="00E60BF4"/>
    <w:rsid w:val="00E613EA"/>
    <w:rsid w:val="00E61E02"/>
    <w:rsid w:val="00E6228B"/>
    <w:rsid w:val="00E62D49"/>
    <w:rsid w:val="00E63386"/>
    <w:rsid w:val="00E636D1"/>
    <w:rsid w:val="00E63EE7"/>
    <w:rsid w:val="00E64D4C"/>
    <w:rsid w:val="00E65617"/>
    <w:rsid w:val="00E66722"/>
    <w:rsid w:val="00E67B27"/>
    <w:rsid w:val="00E67B5D"/>
    <w:rsid w:val="00E732D9"/>
    <w:rsid w:val="00E735FA"/>
    <w:rsid w:val="00E73E03"/>
    <w:rsid w:val="00E757B1"/>
    <w:rsid w:val="00E7638F"/>
    <w:rsid w:val="00E7643B"/>
    <w:rsid w:val="00E76EDA"/>
    <w:rsid w:val="00E76FF8"/>
    <w:rsid w:val="00E80607"/>
    <w:rsid w:val="00E8122A"/>
    <w:rsid w:val="00E846FF"/>
    <w:rsid w:val="00E86231"/>
    <w:rsid w:val="00E86478"/>
    <w:rsid w:val="00E86F9F"/>
    <w:rsid w:val="00E90C4F"/>
    <w:rsid w:val="00E91321"/>
    <w:rsid w:val="00E9190B"/>
    <w:rsid w:val="00E922C3"/>
    <w:rsid w:val="00E92BD2"/>
    <w:rsid w:val="00E93CFA"/>
    <w:rsid w:val="00E95501"/>
    <w:rsid w:val="00E95C59"/>
    <w:rsid w:val="00E97E9E"/>
    <w:rsid w:val="00EA0611"/>
    <w:rsid w:val="00EA091E"/>
    <w:rsid w:val="00EA25E6"/>
    <w:rsid w:val="00EA260D"/>
    <w:rsid w:val="00EA26CB"/>
    <w:rsid w:val="00EA3AA6"/>
    <w:rsid w:val="00EA45BF"/>
    <w:rsid w:val="00EA47D1"/>
    <w:rsid w:val="00EA4ED2"/>
    <w:rsid w:val="00EA54E6"/>
    <w:rsid w:val="00EA68D7"/>
    <w:rsid w:val="00EA69F5"/>
    <w:rsid w:val="00EB03FC"/>
    <w:rsid w:val="00EB0B61"/>
    <w:rsid w:val="00EB2E7C"/>
    <w:rsid w:val="00EB3E5B"/>
    <w:rsid w:val="00EB408F"/>
    <w:rsid w:val="00EB689C"/>
    <w:rsid w:val="00EB689D"/>
    <w:rsid w:val="00EB6A77"/>
    <w:rsid w:val="00EB6B19"/>
    <w:rsid w:val="00EB6D9B"/>
    <w:rsid w:val="00EB6E11"/>
    <w:rsid w:val="00EB708D"/>
    <w:rsid w:val="00EB7ABE"/>
    <w:rsid w:val="00EB7E20"/>
    <w:rsid w:val="00EC06B4"/>
    <w:rsid w:val="00EC074E"/>
    <w:rsid w:val="00EC077A"/>
    <w:rsid w:val="00EC13A5"/>
    <w:rsid w:val="00EC2F53"/>
    <w:rsid w:val="00EC449A"/>
    <w:rsid w:val="00EC70B3"/>
    <w:rsid w:val="00ED0DD9"/>
    <w:rsid w:val="00ED1A79"/>
    <w:rsid w:val="00ED1B78"/>
    <w:rsid w:val="00ED1D70"/>
    <w:rsid w:val="00ED4748"/>
    <w:rsid w:val="00ED47EA"/>
    <w:rsid w:val="00ED4910"/>
    <w:rsid w:val="00ED4DF7"/>
    <w:rsid w:val="00ED632A"/>
    <w:rsid w:val="00ED7AB2"/>
    <w:rsid w:val="00EE0835"/>
    <w:rsid w:val="00EE188A"/>
    <w:rsid w:val="00EE4BBF"/>
    <w:rsid w:val="00EE4E59"/>
    <w:rsid w:val="00EE7005"/>
    <w:rsid w:val="00EE7AB0"/>
    <w:rsid w:val="00EF1B72"/>
    <w:rsid w:val="00EF2D1D"/>
    <w:rsid w:val="00EF42F1"/>
    <w:rsid w:val="00F006A9"/>
    <w:rsid w:val="00F02003"/>
    <w:rsid w:val="00F02980"/>
    <w:rsid w:val="00F033A0"/>
    <w:rsid w:val="00F07F67"/>
    <w:rsid w:val="00F108EA"/>
    <w:rsid w:val="00F10B9C"/>
    <w:rsid w:val="00F1121C"/>
    <w:rsid w:val="00F116B3"/>
    <w:rsid w:val="00F12172"/>
    <w:rsid w:val="00F13F70"/>
    <w:rsid w:val="00F14AE9"/>
    <w:rsid w:val="00F16024"/>
    <w:rsid w:val="00F160C2"/>
    <w:rsid w:val="00F1643E"/>
    <w:rsid w:val="00F17633"/>
    <w:rsid w:val="00F206B5"/>
    <w:rsid w:val="00F21060"/>
    <w:rsid w:val="00F21333"/>
    <w:rsid w:val="00F21B0E"/>
    <w:rsid w:val="00F225A9"/>
    <w:rsid w:val="00F2353E"/>
    <w:rsid w:val="00F23F28"/>
    <w:rsid w:val="00F24298"/>
    <w:rsid w:val="00F24834"/>
    <w:rsid w:val="00F24C55"/>
    <w:rsid w:val="00F25365"/>
    <w:rsid w:val="00F25C7F"/>
    <w:rsid w:val="00F25DC3"/>
    <w:rsid w:val="00F25FE9"/>
    <w:rsid w:val="00F26559"/>
    <w:rsid w:val="00F26D82"/>
    <w:rsid w:val="00F27524"/>
    <w:rsid w:val="00F27A43"/>
    <w:rsid w:val="00F30261"/>
    <w:rsid w:val="00F30C0C"/>
    <w:rsid w:val="00F30E73"/>
    <w:rsid w:val="00F31415"/>
    <w:rsid w:val="00F319BD"/>
    <w:rsid w:val="00F32268"/>
    <w:rsid w:val="00F3237D"/>
    <w:rsid w:val="00F33A71"/>
    <w:rsid w:val="00F34767"/>
    <w:rsid w:val="00F3625A"/>
    <w:rsid w:val="00F366A5"/>
    <w:rsid w:val="00F36F83"/>
    <w:rsid w:val="00F40EC2"/>
    <w:rsid w:val="00F4134D"/>
    <w:rsid w:val="00F417AA"/>
    <w:rsid w:val="00F41DD4"/>
    <w:rsid w:val="00F42494"/>
    <w:rsid w:val="00F42B99"/>
    <w:rsid w:val="00F438B3"/>
    <w:rsid w:val="00F43A60"/>
    <w:rsid w:val="00F451FF"/>
    <w:rsid w:val="00F47066"/>
    <w:rsid w:val="00F47A64"/>
    <w:rsid w:val="00F506E9"/>
    <w:rsid w:val="00F5327A"/>
    <w:rsid w:val="00F53723"/>
    <w:rsid w:val="00F53B22"/>
    <w:rsid w:val="00F54E26"/>
    <w:rsid w:val="00F5552B"/>
    <w:rsid w:val="00F55632"/>
    <w:rsid w:val="00F55818"/>
    <w:rsid w:val="00F55D59"/>
    <w:rsid w:val="00F576EB"/>
    <w:rsid w:val="00F578D8"/>
    <w:rsid w:val="00F57E17"/>
    <w:rsid w:val="00F60120"/>
    <w:rsid w:val="00F60475"/>
    <w:rsid w:val="00F60927"/>
    <w:rsid w:val="00F60CB3"/>
    <w:rsid w:val="00F64672"/>
    <w:rsid w:val="00F64AC4"/>
    <w:rsid w:val="00F64F79"/>
    <w:rsid w:val="00F677DB"/>
    <w:rsid w:val="00F67F47"/>
    <w:rsid w:val="00F7066E"/>
    <w:rsid w:val="00F720B5"/>
    <w:rsid w:val="00F72293"/>
    <w:rsid w:val="00F7272A"/>
    <w:rsid w:val="00F72DD6"/>
    <w:rsid w:val="00F73DE4"/>
    <w:rsid w:val="00F74AD0"/>
    <w:rsid w:val="00F74E2F"/>
    <w:rsid w:val="00F74E91"/>
    <w:rsid w:val="00F75F08"/>
    <w:rsid w:val="00F75F5C"/>
    <w:rsid w:val="00F767C5"/>
    <w:rsid w:val="00F776A9"/>
    <w:rsid w:val="00F801A6"/>
    <w:rsid w:val="00F80A18"/>
    <w:rsid w:val="00F80EEB"/>
    <w:rsid w:val="00F81CA6"/>
    <w:rsid w:val="00F8273D"/>
    <w:rsid w:val="00F83F75"/>
    <w:rsid w:val="00F84496"/>
    <w:rsid w:val="00F84574"/>
    <w:rsid w:val="00F8562B"/>
    <w:rsid w:val="00F8581C"/>
    <w:rsid w:val="00F86567"/>
    <w:rsid w:val="00F87678"/>
    <w:rsid w:val="00F90278"/>
    <w:rsid w:val="00F90C73"/>
    <w:rsid w:val="00F917C0"/>
    <w:rsid w:val="00F921D6"/>
    <w:rsid w:val="00F93CC9"/>
    <w:rsid w:val="00F940C6"/>
    <w:rsid w:val="00F94A43"/>
    <w:rsid w:val="00F95051"/>
    <w:rsid w:val="00F95E93"/>
    <w:rsid w:val="00F9637F"/>
    <w:rsid w:val="00F978CA"/>
    <w:rsid w:val="00FA064B"/>
    <w:rsid w:val="00FA0946"/>
    <w:rsid w:val="00FA09E2"/>
    <w:rsid w:val="00FA1457"/>
    <w:rsid w:val="00FA1FA3"/>
    <w:rsid w:val="00FA23B2"/>
    <w:rsid w:val="00FA262B"/>
    <w:rsid w:val="00FA279E"/>
    <w:rsid w:val="00FA3E0B"/>
    <w:rsid w:val="00FA440A"/>
    <w:rsid w:val="00FA48EE"/>
    <w:rsid w:val="00FA5E73"/>
    <w:rsid w:val="00FA6201"/>
    <w:rsid w:val="00FA65A2"/>
    <w:rsid w:val="00FA787B"/>
    <w:rsid w:val="00FB0BC9"/>
    <w:rsid w:val="00FB185E"/>
    <w:rsid w:val="00FB4D61"/>
    <w:rsid w:val="00FB5959"/>
    <w:rsid w:val="00FC01D2"/>
    <w:rsid w:val="00FC0682"/>
    <w:rsid w:val="00FC076F"/>
    <w:rsid w:val="00FC10CD"/>
    <w:rsid w:val="00FC12B5"/>
    <w:rsid w:val="00FC2377"/>
    <w:rsid w:val="00FC4AF3"/>
    <w:rsid w:val="00FC4C10"/>
    <w:rsid w:val="00FD059C"/>
    <w:rsid w:val="00FD38DC"/>
    <w:rsid w:val="00FD44D0"/>
    <w:rsid w:val="00FD59CF"/>
    <w:rsid w:val="00FD6271"/>
    <w:rsid w:val="00FD73D4"/>
    <w:rsid w:val="00FD79E6"/>
    <w:rsid w:val="00FE060B"/>
    <w:rsid w:val="00FE0D97"/>
    <w:rsid w:val="00FE10A0"/>
    <w:rsid w:val="00FE1499"/>
    <w:rsid w:val="00FE2848"/>
    <w:rsid w:val="00FE4960"/>
    <w:rsid w:val="00FE70BF"/>
    <w:rsid w:val="00FE7856"/>
    <w:rsid w:val="00FF0209"/>
    <w:rsid w:val="00FF0371"/>
    <w:rsid w:val="00FF2513"/>
    <w:rsid w:val="00FF2D69"/>
    <w:rsid w:val="00FF332B"/>
    <w:rsid w:val="00FF5C06"/>
    <w:rsid w:val="00FF705C"/>
    <w:rsid w:val="00FF7097"/>
    <w:rsid w:val="00FF7F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9212737-4B46-4A61-B578-02655B241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9117E1"/>
    <w:pPr>
      <w:jc w:val="both"/>
    </w:pPr>
    <w:rPr>
      <w:rFonts w:ascii="Tahoma" w:hAnsi="Tahoma"/>
      <w:sz w:val="28"/>
      <w:szCs w:val="28"/>
      <w:lang w:eastAsia="en-US"/>
    </w:rPr>
  </w:style>
  <w:style w:type="paragraph" w:styleId="Titre2">
    <w:name w:val="heading 2"/>
    <w:basedOn w:val="Normal"/>
    <w:next w:val="Normal"/>
    <w:link w:val="Titre2Car"/>
    <w:uiPriority w:val="9"/>
    <w:unhideWhenUsed/>
    <w:qFormat/>
    <w:rsid w:val="00AC7327"/>
    <w:pPr>
      <w:keepNext/>
      <w:keepLines/>
      <w:spacing w:before="200" w:line="312" w:lineRule="auto"/>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qFormat/>
    <w:rsid w:val="007F581F"/>
    <w:rPr>
      <w:b/>
      <w:bCs/>
      <w:i/>
      <w:iCs/>
    </w:rPr>
  </w:style>
  <w:style w:type="paragraph" w:styleId="En-tte">
    <w:name w:val="header"/>
    <w:basedOn w:val="Normal"/>
    <w:rsid w:val="004464BE"/>
    <w:pPr>
      <w:tabs>
        <w:tab w:val="center" w:pos="4536"/>
        <w:tab w:val="right" w:pos="9072"/>
      </w:tabs>
    </w:pPr>
  </w:style>
  <w:style w:type="paragraph" w:styleId="Pieddepage">
    <w:name w:val="footer"/>
    <w:basedOn w:val="Normal"/>
    <w:rsid w:val="004464BE"/>
    <w:pPr>
      <w:tabs>
        <w:tab w:val="center" w:pos="4536"/>
        <w:tab w:val="right" w:pos="9072"/>
      </w:tabs>
    </w:pPr>
  </w:style>
  <w:style w:type="character" w:styleId="Numrodepage">
    <w:name w:val="page number"/>
    <w:basedOn w:val="Policepardfaut"/>
    <w:rsid w:val="004464BE"/>
  </w:style>
  <w:style w:type="paragraph" w:styleId="Textedebulles">
    <w:name w:val="Balloon Text"/>
    <w:basedOn w:val="Normal"/>
    <w:link w:val="TextedebullesCar"/>
    <w:rsid w:val="00C67BF3"/>
    <w:rPr>
      <w:rFonts w:cs="Tahoma"/>
      <w:sz w:val="16"/>
      <w:szCs w:val="16"/>
    </w:rPr>
  </w:style>
  <w:style w:type="character" w:customStyle="1" w:styleId="TextedebullesCar">
    <w:name w:val="Texte de bulles Car"/>
    <w:basedOn w:val="Policepardfaut"/>
    <w:link w:val="Textedebulles"/>
    <w:rsid w:val="00C67BF3"/>
    <w:rPr>
      <w:rFonts w:ascii="Tahoma" w:hAnsi="Tahoma" w:cs="Tahoma"/>
      <w:sz w:val="16"/>
      <w:szCs w:val="16"/>
      <w:lang w:eastAsia="en-US"/>
    </w:rPr>
  </w:style>
  <w:style w:type="paragraph" w:styleId="Sous-titre">
    <w:name w:val="Subtitle"/>
    <w:basedOn w:val="Normal"/>
    <w:next w:val="Normal"/>
    <w:link w:val="Sous-titreCar"/>
    <w:qFormat/>
    <w:rsid w:val="00482C1D"/>
    <w:pPr>
      <w:numPr>
        <w:ilvl w:val="1"/>
      </w:numPr>
    </w:pPr>
    <w:rPr>
      <w:rFonts w:asciiTheme="majorHAnsi" w:eastAsiaTheme="majorEastAsia" w:hAnsiTheme="majorHAnsi" w:cstheme="majorBidi"/>
      <w:i/>
      <w:iCs/>
      <w:color w:val="4F81BD" w:themeColor="accent1"/>
      <w:spacing w:val="15"/>
      <w:sz w:val="24"/>
    </w:rPr>
  </w:style>
  <w:style w:type="character" w:customStyle="1" w:styleId="Sous-titreCar">
    <w:name w:val="Sous-titre Car"/>
    <w:basedOn w:val="Policepardfaut"/>
    <w:link w:val="Sous-titre"/>
    <w:rsid w:val="00482C1D"/>
    <w:rPr>
      <w:rFonts w:asciiTheme="majorHAnsi" w:eastAsiaTheme="majorEastAsia" w:hAnsiTheme="majorHAnsi" w:cstheme="majorBidi"/>
      <w:i/>
      <w:iCs/>
      <w:color w:val="4F81BD" w:themeColor="accent1"/>
      <w:spacing w:val="15"/>
      <w:sz w:val="24"/>
      <w:szCs w:val="24"/>
      <w:lang w:eastAsia="en-US"/>
    </w:rPr>
  </w:style>
  <w:style w:type="table" w:styleId="Grilledutableau">
    <w:name w:val="Table Grid"/>
    <w:basedOn w:val="TableauNormal"/>
    <w:uiPriority w:val="59"/>
    <w:rsid w:val="00AF47A9"/>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2C1602"/>
    <w:pPr>
      <w:ind w:left="720"/>
      <w:contextualSpacing/>
    </w:pPr>
  </w:style>
  <w:style w:type="character" w:styleId="Emphaseple">
    <w:name w:val="Subtle Emphasis"/>
    <w:basedOn w:val="Policepardfaut"/>
    <w:uiPriority w:val="19"/>
    <w:qFormat/>
    <w:rsid w:val="00584400"/>
    <w:rPr>
      <w:i/>
      <w:iCs/>
      <w:color w:val="808080" w:themeColor="text1" w:themeTint="7F"/>
    </w:rPr>
  </w:style>
  <w:style w:type="character" w:customStyle="1" w:styleId="Titre2Car">
    <w:name w:val="Titre 2 Car"/>
    <w:basedOn w:val="Policepardfaut"/>
    <w:link w:val="Titre2"/>
    <w:uiPriority w:val="9"/>
    <w:rsid w:val="00AC7327"/>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77787">
      <w:bodyDiv w:val="1"/>
      <w:marLeft w:val="0"/>
      <w:marRight w:val="0"/>
      <w:marTop w:val="0"/>
      <w:marBottom w:val="0"/>
      <w:divBdr>
        <w:top w:val="none" w:sz="0" w:space="0" w:color="auto"/>
        <w:left w:val="none" w:sz="0" w:space="0" w:color="auto"/>
        <w:bottom w:val="none" w:sz="0" w:space="0" w:color="auto"/>
        <w:right w:val="none" w:sz="0" w:space="0" w:color="auto"/>
      </w:divBdr>
      <w:divsChild>
        <w:div w:id="578097297">
          <w:marLeft w:val="0"/>
          <w:marRight w:val="0"/>
          <w:marTop w:val="0"/>
          <w:marBottom w:val="0"/>
          <w:divBdr>
            <w:top w:val="none" w:sz="0" w:space="0" w:color="auto"/>
            <w:left w:val="none" w:sz="0" w:space="0" w:color="auto"/>
            <w:bottom w:val="none" w:sz="0" w:space="0" w:color="auto"/>
            <w:right w:val="none" w:sz="0" w:space="0" w:color="auto"/>
          </w:divBdr>
        </w:div>
        <w:div w:id="102962628">
          <w:marLeft w:val="0"/>
          <w:marRight w:val="0"/>
          <w:marTop w:val="0"/>
          <w:marBottom w:val="0"/>
          <w:divBdr>
            <w:top w:val="none" w:sz="0" w:space="0" w:color="auto"/>
            <w:left w:val="none" w:sz="0" w:space="0" w:color="auto"/>
            <w:bottom w:val="none" w:sz="0" w:space="0" w:color="auto"/>
            <w:right w:val="none" w:sz="0" w:space="0" w:color="auto"/>
          </w:divBdr>
        </w:div>
        <w:div w:id="123937764">
          <w:marLeft w:val="0"/>
          <w:marRight w:val="0"/>
          <w:marTop w:val="0"/>
          <w:marBottom w:val="0"/>
          <w:divBdr>
            <w:top w:val="none" w:sz="0" w:space="0" w:color="auto"/>
            <w:left w:val="none" w:sz="0" w:space="0" w:color="auto"/>
            <w:bottom w:val="none" w:sz="0" w:space="0" w:color="auto"/>
            <w:right w:val="none" w:sz="0" w:space="0" w:color="auto"/>
          </w:divBdr>
        </w:div>
        <w:div w:id="1680692300">
          <w:marLeft w:val="0"/>
          <w:marRight w:val="0"/>
          <w:marTop w:val="0"/>
          <w:marBottom w:val="0"/>
          <w:divBdr>
            <w:top w:val="none" w:sz="0" w:space="0" w:color="auto"/>
            <w:left w:val="none" w:sz="0" w:space="0" w:color="auto"/>
            <w:bottom w:val="none" w:sz="0" w:space="0" w:color="auto"/>
            <w:right w:val="none" w:sz="0" w:space="0" w:color="auto"/>
          </w:divBdr>
        </w:div>
        <w:div w:id="1008845">
          <w:marLeft w:val="0"/>
          <w:marRight w:val="0"/>
          <w:marTop w:val="0"/>
          <w:marBottom w:val="0"/>
          <w:divBdr>
            <w:top w:val="none" w:sz="0" w:space="0" w:color="auto"/>
            <w:left w:val="none" w:sz="0" w:space="0" w:color="auto"/>
            <w:bottom w:val="none" w:sz="0" w:space="0" w:color="auto"/>
            <w:right w:val="none" w:sz="0" w:space="0" w:color="auto"/>
          </w:divBdr>
        </w:div>
        <w:div w:id="847980943">
          <w:marLeft w:val="0"/>
          <w:marRight w:val="0"/>
          <w:marTop w:val="0"/>
          <w:marBottom w:val="0"/>
          <w:divBdr>
            <w:top w:val="none" w:sz="0" w:space="0" w:color="auto"/>
            <w:left w:val="none" w:sz="0" w:space="0" w:color="auto"/>
            <w:bottom w:val="none" w:sz="0" w:space="0" w:color="auto"/>
            <w:right w:val="none" w:sz="0" w:space="0" w:color="auto"/>
          </w:divBdr>
        </w:div>
        <w:div w:id="2030787798">
          <w:marLeft w:val="0"/>
          <w:marRight w:val="0"/>
          <w:marTop w:val="0"/>
          <w:marBottom w:val="0"/>
          <w:divBdr>
            <w:top w:val="none" w:sz="0" w:space="0" w:color="auto"/>
            <w:left w:val="none" w:sz="0" w:space="0" w:color="auto"/>
            <w:bottom w:val="none" w:sz="0" w:space="0" w:color="auto"/>
            <w:right w:val="none" w:sz="0" w:space="0" w:color="auto"/>
          </w:divBdr>
        </w:div>
        <w:div w:id="322003645">
          <w:marLeft w:val="0"/>
          <w:marRight w:val="0"/>
          <w:marTop w:val="0"/>
          <w:marBottom w:val="0"/>
          <w:divBdr>
            <w:top w:val="none" w:sz="0" w:space="0" w:color="auto"/>
            <w:left w:val="none" w:sz="0" w:space="0" w:color="auto"/>
            <w:bottom w:val="none" w:sz="0" w:space="0" w:color="auto"/>
            <w:right w:val="none" w:sz="0" w:space="0" w:color="auto"/>
          </w:divBdr>
        </w:div>
        <w:div w:id="316157344">
          <w:marLeft w:val="0"/>
          <w:marRight w:val="0"/>
          <w:marTop w:val="0"/>
          <w:marBottom w:val="0"/>
          <w:divBdr>
            <w:top w:val="none" w:sz="0" w:space="0" w:color="auto"/>
            <w:left w:val="none" w:sz="0" w:space="0" w:color="auto"/>
            <w:bottom w:val="none" w:sz="0" w:space="0" w:color="auto"/>
            <w:right w:val="none" w:sz="0" w:space="0" w:color="auto"/>
          </w:divBdr>
        </w:div>
        <w:div w:id="1450591084">
          <w:marLeft w:val="0"/>
          <w:marRight w:val="0"/>
          <w:marTop w:val="0"/>
          <w:marBottom w:val="0"/>
          <w:divBdr>
            <w:top w:val="none" w:sz="0" w:space="0" w:color="auto"/>
            <w:left w:val="none" w:sz="0" w:space="0" w:color="auto"/>
            <w:bottom w:val="none" w:sz="0" w:space="0" w:color="auto"/>
            <w:right w:val="none" w:sz="0" w:space="0" w:color="auto"/>
          </w:divBdr>
        </w:div>
        <w:div w:id="528374758">
          <w:marLeft w:val="0"/>
          <w:marRight w:val="0"/>
          <w:marTop w:val="0"/>
          <w:marBottom w:val="0"/>
          <w:divBdr>
            <w:top w:val="none" w:sz="0" w:space="0" w:color="auto"/>
            <w:left w:val="none" w:sz="0" w:space="0" w:color="auto"/>
            <w:bottom w:val="none" w:sz="0" w:space="0" w:color="auto"/>
            <w:right w:val="none" w:sz="0" w:space="0" w:color="auto"/>
          </w:divBdr>
        </w:div>
        <w:div w:id="455417287">
          <w:marLeft w:val="0"/>
          <w:marRight w:val="0"/>
          <w:marTop w:val="0"/>
          <w:marBottom w:val="0"/>
          <w:divBdr>
            <w:top w:val="none" w:sz="0" w:space="0" w:color="auto"/>
            <w:left w:val="none" w:sz="0" w:space="0" w:color="auto"/>
            <w:bottom w:val="none" w:sz="0" w:space="0" w:color="auto"/>
            <w:right w:val="none" w:sz="0" w:space="0" w:color="auto"/>
          </w:divBdr>
        </w:div>
        <w:div w:id="1725837469">
          <w:marLeft w:val="0"/>
          <w:marRight w:val="0"/>
          <w:marTop w:val="0"/>
          <w:marBottom w:val="0"/>
          <w:divBdr>
            <w:top w:val="none" w:sz="0" w:space="0" w:color="auto"/>
            <w:left w:val="none" w:sz="0" w:space="0" w:color="auto"/>
            <w:bottom w:val="none" w:sz="0" w:space="0" w:color="auto"/>
            <w:right w:val="none" w:sz="0" w:space="0" w:color="auto"/>
          </w:divBdr>
        </w:div>
        <w:div w:id="139881256">
          <w:marLeft w:val="0"/>
          <w:marRight w:val="0"/>
          <w:marTop w:val="0"/>
          <w:marBottom w:val="0"/>
          <w:divBdr>
            <w:top w:val="none" w:sz="0" w:space="0" w:color="auto"/>
            <w:left w:val="none" w:sz="0" w:space="0" w:color="auto"/>
            <w:bottom w:val="none" w:sz="0" w:space="0" w:color="auto"/>
            <w:right w:val="none" w:sz="0" w:space="0" w:color="auto"/>
          </w:divBdr>
        </w:div>
        <w:div w:id="2009022144">
          <w:marLeft w:val="0"/>
          <w:marRight w:val="0"/>
          <w:marTop w:val="0"/>
          <w:marBottom w:val="0"/>
          <w:divBdr>
            <w:top w:val="none" w:sz="0" w:space="0" w:color="auto"/>
            <w:left w:val="none" w:sz="0" w:space="0" w:color="auto"/>
            <w:bottom w:val="none" w:sz="0" w:space="0" w:color="auto"/>
            <w:right w:val="none" w:sz="0" w:space="0" w:color="auto"/>
          </w:divBdr>
        </w:div>
        <w:div w:id="1678189121">
          <w:marLeft w:val="0"/>
          <w:marRight w:val="0"/>
          <w:marTop w:val="0"/>
          <w:marBottom w:val="0"/>
          <w:divBdr>
            <w:top w:val="none" w:sz="0" w:space="0" w:color="auto"/>
            <w:left w:val="none" w:sz="0" w:space="0" w:color="auto"/>
            <w:bottom w:val="none" w:sz="0" w:space="0" w:color="auto"/>
            <w:right w:val="none" w:sz="0" w:space="0" w:color="auto"/>
          </w:divBdr>
        </w:div>
        <w:div w:id="579799750">
          <w:marLeft w:val="0"/>
          <w:marRight w:val="0"/>
          <w:marTop w:val="0"/>
          <w:marBottom w:val="0"/>
          <w:divBdr>
            <w:top w:val="none" w:sz="0" w:space="0" w:color="auto"/>
            <w:left w:val="none" w:sz="0" w:space="0" w:color="auto"/>
            <w:bottom w:val="none" w:sz="0" w:space="0" w:color="auto"/>
            <w:right w:val="none" w:sz="0" w:space="0" w:color="auto"/>
          </w:divBdr>
        </w:div>
        <w:div w:id="1183470119">
          <w:marLeft w:val="0"/>
          <w:marRight w:val="0"/>
          <w:marTop w:val="0"/>
          <w:marBottom w:val="0"/>
          <w:divBdr>
            <w:top w:val="none" w:sz="0" w:space="0" w:color="auto"/>
            <w:left w:val="none" w:sz="0" w:space="0" w:color="auto"/>
            <w:bottom w:val="none" w:sz="0" w:space="0" w:color="auto"/>
            <w:right w:val="none" w:sz="0" w:space="0" w:color="auto"/>
          </w:divBdr>
        </w:div>
        <w:div w:id="1188062691">
          <w:marLeft w:val="0"/>
          <w:marRight w:val="0"/>
          <w:marTop w:val="0"/>
          <w:marBottom w:val="0"/>
          <w:divBdr>
            <w:top w:val="none" w:sz="0" w:space="0" w:color="auto"/>
            <w:left w:val="none" w:sz="0" w:space="0" w:color="auto"/>
            <w:bottom w:val="none" w:sz="0" w:space="0" w:color="auto"/>
            <w:right w:val="none" w:sz="0" w:space="0" w:color="auto"/>
          </w:divBdr>
        </w:div>
        <w:div w:id="1255211119">
          <w:marLeft w:val="0"/>
          <w:marRight w:val="0"/>
          <w:marTop w:val="0"/>
          <w:marBottom w:val="0"/>
          <w:divBdr>
            <w:top w:val="none" w:sz="0" w:space="0" w:color="auto"/>
            <w:left w:val="none" w:sz="0" w:space="0" w:color="auto"/>
            <w:bottom w:val="none" w:sz="0" w:space="0" w:color="auto"/>
            <w:right w:val="none" w:sz="0" w:space="0" w:color="auto"/>
          </w:divBdr>
        </w:div>
        <w:div w:id="942763304">
          <w:marLeft w:val="0"/>
          <w:marRight w:val="0"/>
          <w:marTop w:val="0"/>
          <w:marBottom w:val="0"/>
          <w:divBdr>
            <w:top w:val="none" w:sz="0" w:space="0" w:color="auto"/>
            <w:left w:val="none" w:sz="0" w:space="0" w:color="auto"/>
            <w:bottom w:val="none" w:sz="0" w:space="0" w:color="auto"/>
            <w:right w:val="none" w:sz="0" w:space="0" w:color="auto"/>
          </w:divBdr>
        </w:div>
        <w:div w:id="1148011242">
          <w:marLeft w:val="0"/>
          <w:marRight w:val="0"/>
          <w:marTop w:val="0"/>
          <w:marBottom w:val="0"/>
          <w:divBdr>
            <w:top w:val="none" w:sz="0" w:space="0" w:color="auto"/>
            <w:left w:val="none" w:sz="0" w:space="0" w:color="auto"/>
            <w:bottom w:val="none" w:sz="0" w:space="0" w:color="auto"/>
            <w:right w:val="none" w:sz="0" w:space="0" w:color="auto"/>
          </w:divBdr>
        </w:div>
        <w:div w:id="336157518">
          <w:marLeft w:val="0"/>
          <w:marRight w:val="0"/>
          <w:marTop w:val="0"/>
          <w:marBottom w:val="0"/>
          <w:divBdr>
            <w:top w:val="none" w:sz="0" w:space="0" w:color="auto"/>
            <w:left w:val="none" w:sz="0" w:space="0" w:color="auto"/>
            <w:bottom w:val="none" w:sz="0" w:space="0" w:color="auto"/>
            <w:right w:val="none" w:sz="0" w:space="0" w:color="auto"/>
          </w:divBdr>
        </w:div>
        <w:div w:id="1456096563">
          <w:marLeft w:val="0"/>
          <w:marRight w:val="0"/>
          <w:marTop w:val="0"/>
          <w:marBottom w:val="0"/>
          <w:divBdr>
            <w:top w:val="none" w:sz="0" w:space="0" w:color="auto"/>
            <w:left w:val="none" w:sz="0" w:space="0" w:color="auto"/>
            <w:bottom w:val="none" w:sz="0" w:space="0" w:color="auto"/>
            <w:right w:val="none" w:sz="0" w:space="0" w:color="auto"/>
          </w:divBdr>
        </w:div>
        <w:div w:id="1599870045">
          <w:marLeft w:val="0"/>
          <w:marRight w:val="0"/>
          <w:marTop w:val="0"/>
          <w:marBottom w:val="0"/>
          <w:divBdr>
            <w:top w:val="none" w:sz="0" w:space="0" w:color="auto"/>
            <w:left w:val="none" w:sz="0" w:space="0" w:color="auto"/>
            <w:bottom w:val="none" w:sz="0" w:space="0" w:color="auto"/>
            <w:right w:val="none" w:sz="0" w:space="0" w:color="auto"/>
          </w:divBdr>
        </w:div>
        <w:div w:id="1356035391">
          <w:marLeft w:val="0"/>
          <w:marRight w:val="0"/>
          <w:marTop w:val="0"/>
          <w:marBottom w:val="0"/>
          <w:divBdr>
            <w:top w:val="none" w:sz="0" w:space="0" w:color="auto"/>
            <w:left w:val="none" w:sz="0" w:space="0" w:color="auto"/>
            <w:bottom w:val="none" w:sz="0" w:space="0" w:color="auto"/>
            <w:right w:val="none" w:sz="0" w:space="0" w:color="auto"/>
          </w:divBdr>
        </w:div>
        <w:div w:id="537009721">
          <w:marLeft w:val="0"/>
          <w:marRight w:val="0"/>
          <w:marTop w:val="0"/>
          <w:marBottom w:val="0"/>
          <w:divBdr>
            <w:top w:val="none" w:sz="0" w:space="0" w:color="auto"/>
            <w:left w:val="none" w:sz="0" w:space="0" w:color="auto"/>
            <w:bottom w:val="none" w:sz="0" w:space="0" w:color="auto"/>
            <w:right w:val="none" w:sz="0" w:space="0" w:color="auto"/>
          </w:divBdr>
        </w:div>
        <w:div w:id="1971158930">
          <w:marLeft w:val="0"/>
          <w:marRight w:val="0"/>
          <w:marTop w:val="0"/>
          <w:marBottom w:val="0"/>
          <w:divBdr>
            <w:top w:val="none" w:sz="0" w:space="0" w:color="auto"/>
            <w:left w:val="none" w:sz="0" w:space="0" w:color="auto"/>
            <w:bottom w:val="none" w:sz="0" w:space="0" w:color="auto"/>
            <w:right w:val="none" w:sz="0" w:space="0" w:color="auto"/>
          </w:divBdr>
        </w:div>
        <w:div w:id="735594806">
          <w:marLeft w:val="0"/>
          <w:marRight w:val="0"/>
          <w:marTop w:val="0"/>
          <w:marBottom w:val="0"/>
          <w:divBdr>
            <w:top w:val="none" w:sz="0" w:space="0" w:color="auto"/>
            <w:left w:val="none" w:sz="0" w:space="0" w:color="auto"/>
            <w:bottom w:val="none" w:sz="0" w:space="0" w:color="auto"/>
            <w:right w:val="none" w:sz="0" w:space="0" w:color="auto"/>
          </w:divBdr>
        </w:div>
        <w:div w:id="1125544084">
          <w:marLeft w:val="0"/>
          <w:marRight w:val="0"/>
          <w:marTop w:val="0"/>
          <w:marBottom w:val="0"/>
          <w:divBdr>
            <w:top w:val="none" w:sz="0" w:space="0" w:color="auto"/>
            <w:left w:val="none" w:sz="0" w:space="0" w:color="auto"/>
            <w:bottom w:val="none" w:sz="0" w:space="0" w:color="auto"/>
            <w:right w:val="none" w:sz="0" w:space="0" w:color="auto"/>
          </w:divBdr>
        </w:div>
        <w:div w:id="284819840">
          <w:marLeft w:val="0"/>
          <w:marRight w:val="0"/>
          <w:marTop w:val="0"/>
          <w:marBottom w:val="0"/>
          <w:divBdr>
            <w:top w:val="none" w:sz="0" w:space="0" w:color="auto"/>
            <w:left w:val="none" w:sz="0" w:space="0" w:color="auto"/>
            <w:bottom w:val="none" w:sz="0" w:space="0" w:color="auto"/>
            <w:right w:val="none" w:sz="0" w:space="0" w:color="auto"/>
          </w:divBdr>
        </w:div>
      </w:divsChild>
    </w:div>
    <w:div w:id="1311445708">
      <w:bodyDiv w:val="1"/>
      <w:marLeft w:val="0"/>
      <w:marRight w:val="0"/>
      <w:marTop w:val="0"/>
      <w:marBottom w:val="0"/>
      <w:divBdr>
        <w:top w:val="none" w:sz="0" w:space="0" w:color="auto"/>
        <w:left w:val="none" w:sz="0" w:space="0" w:color="auto"/>
        <w:bottom w:val="none" w:sz="0" w:space="0" w:color="auto"/>
        <w:right w:val="none" w:sz="0" w:space="0" w:color="auto"/>
      </w:divBdr>
      <w:divsChild>
        <w:div w:id="2092653316">
          <w:marLeft w:val="-5443"/>
          <w:marRight w:val="0"/>
          <w:marTop w:val="0"/>
          <w:marBottom w:val="0"/>
          <w:divBdr>
            <w:top w:val="single" w:sz="2" w:space="0" w:color="auto"/>
            <w:left w:val="single" w:sz="2" w:space="0" w:color="auto"/>
            <w:bottom w:val="single" w:sz="2" w:space="0" w:color="auto"/>
            <w:right w:val="single" w:sz="2" w:space="0" w:color="auto"/>
          </w:divBdr>
          <w:divsChild>
            <w:div w:id="992637620">
              <w:marLeft w:val="5443"/>
              <w:marRight w:val="0"/>
              <w:marTop w:val="0"/>
              <w:marBottom w:val="0"/>
              <w:divBdr>
                <w:top w:val="none" w:sz="0" w:space="0" w:color="auto"/>
                <w:left w:val="none" w:sz="0" w:space="0" w:color="auto"/>
                <w:bottom w:val="none" w:sz="0" w:space="0" w:color="auto"/>
                <w:right w:val="none" w:sz="0" w:space="0" w:color="auto"/>
              </w:divBdr>
              <w:divsChild>
                <w:div w:id="117846535">
                  <w:marLeft w:val="432"/>
                  <w:marRight w:val="5040"/>
                  <w:marTop w:val="0"/>
                  <w:marBottom w:val="0"/>
                  <w:divBdr>
                    <w:top w:val="none" w:sz="0" w:space="0" w:color="auto"/>
                    <w:left w:val="none" w:sz="0" w:space="0" w:color="auto"/>
                    <w:bottom w:val="none" w:sz="0" w:space="0" w:color="auto"/>
                    <w:right w:val="none" w:sz="0" w:space="0" w:color="auto"/>
                  </w:divBdr>
                </w:div>
              </w:divsChild>
            </w:div>
          </w:divsChild>
        </w:div>
      </w:divsChild>
    </w:div>
    <w:div w:id="1527523166">
      <w:bodyDiv w:val="1"/>
      <w:marLeft w:val="0"/>
      <w:marRight w:val="0"/>
      <w:marTop w:val="0"/>
      <w:marBottom w:val="0"/>
      <w:divBdr>
        <w:top w:val="none" w:sz="0" w:space="0" w:color="auto"/>
        <w:left w:val="none" w:sz="0" w:space="0" w:color="auto"/>
        <w:bottom w:val="none" w:sz="0" w:space="0" w:color="auto"/>
        <w:right w:val="none" w:sz="0" w:space="0" w:color="auto"/>
      </w:divBdr>
      <w:divsChild>
        <w:div w:id="1963880350">
          <w:marLeft w:val="0"/>
          <w:marRight w:val="0"/>
          <w:marTop w:val="0"/>
          <w:marBottom w:val="0"/>
          <w:divBdr>
            <w:top w:val="none" w:sz="0" w:space="0" w:color="auto"/>
            <w:left w:val="none" w:sz="0" w:space="0" w:color="auto"/>
            <w:bottom w:val="none" w:sz="0" w:space="0" w:color="auto"/>
            <w:right w:val="none" w:sz="0" w:space="0" w:color="auto"/>
          </w:divBdr>
        </w:div>
        <w:div w:id="583875870">
          <w:marLeft w:val="0"/>
          <w:marRight w:val="0"/>
          <w:marTop w:val="0"/>
          <w:marBottom w:val="0"/>
          <w:divBdr>
            <w:top w:val="none" w:sz="0" w:space="0" w:color="auto"/>
            <w:left w:val="none" w:sz="0" w:space="0" w:color="auto"/>
            <w:bottom w:val="none" w:sz="0" w:space="0" w:color="auto"/>
            <w:right w:val="none" w:sz="0" w:space="0" w:color="auto"/>
          </w:divBdr>
        </w:div>
        <w:div w:id="1180048811">
          <w:marLeft w:val="0"/>
          <w:marRight w:val="0"/>
          <w:marTop w:val="0"/>
          <w:marBottom w:val="0"/>
          <w:divBdr>
            <w:top w:val="none" w:sz="0" w:space="0" w:color="auto"/>
            <w:left w:val="none" w:sz="0" w:space="0" w:color="auto"/>
            <w:bottom w:val="none" w:sz="0" w:space="0" w:color="auto"/>
            <w:right w:val="none" w:sz="0" w:space="0" w:color="auto"/>
          </w:divBdr>
        </w:div>
        <w:div w:id="872495349">
          <w:marLeft w:val="0"/>
          <w:marRight w:val="0"/>
          <w:marTop w:val="0"/>
          <w:marBottom w:val="0"/>
          <w:divBdr>
            <w:top w:val="none" w:sz="0" w:space="0" w:color="auto"/>
            <w:left w:val="none" w:sz="0" w:space="0" w:color="auto"/>
            <w:bottom w:val="none" w:sz="0" w:space="0" w:color="auto"/>
            <w:right w:val="none" w:sz="0" w:space="0" w:color="auto"/>
          </w:divBdr>
        </w:div>
        <w:div w:id="707608563">
          <w:marLeft w:val="0"/>
          <w:marRight w:val="0"/>
          <w:marTop w:val="0"/>
          <w:marBottom w:val="0"/>
          <w:divBdr>
            <w:top w:val="none" w:sz="0" w:space="0" w:color="auto"/>
            <w:left w:val="none" w:sz="0" w:space="0" w:color="auto"/>
            <w:bottom w:val="none" w:sz="0" w:space="0" w:color="auto"/>
            <w:right w:val="none" w:sz="0" w:space="0" w:color="auto"/>
          </w:divBdr>
        </w:div>
        <w:div w:id="1484857093">
          <w:marLeft w:val="0"/>
          <w:marRight w:val="0"/>
          <w:marTop w:val="0"/>
          <w:marBottom w:val="0"/>
          <w:divBdr>
            <w:top w:val="none" w:sz="0" w:space="0" w:color="auto"/>
            <w:left w:val="none" w:sz="0" w:space="0" w:color="auto"/>
            <w:bottom w:val="none" w:sz="0" w:space="0" w:color="auto"/>
            <w:right w:val="none" w:sz="0" w:space="0" w:color="auto"/>
          </w:divBdr>
        </w:div>
        <w:div w:id="511146877">
          <w:marLeft w:val="0"/>
          <w:marRight w:val="0"/>
          <w:marTop w:val="0"/>
          <w:marBottom w:val="0"/>
          <w:divBdr>
            <w:top w:val="none" w:sz="0" w:space="0" w:color="auto"/>
            <w:left w:val="none" w:sz="0" w:space="0" w:color="auto"/>
            <w:bottom w:val="none" w:sz="0" w:space="0" w:color="auto"/>
            <w:right w:val="none" w:sz="0" w:space="0" w:color="auto"/>
          </w:divBdr>
        </w:div>
        <w:div w:id="404762292">
          <w:marLeft w:val="0"/>
          <w:marRight w:val="0"/>
          <w:marTop w:val="0"/>
          <w:marBottom w:val="0"/>
          <w:divBdr>
            <w:top w:val="none" w:sz="0" w:space="0" w:color="auto"/>
            <w:left w:val="none" w:sz="0" w:space="0" w:color="auto"/>
            <w:bottom w:val="none" w:sz="0" w:space="0" w:color="auto"/>
            <w:right w:val="none" w:sz="0" w:space="0" w:color="auto"/>
          </w:divBdr>
        </w:div>
        <w:div w:id="902107872">
          <w:marLeft w:val="0"/>
          <w:marRight w:val="0"/>
          <w:marTop w:val="0"/>
          <w:marBottom w:val="0"/>
          <w:divBdr>
            <w:top w:val="none" w:sz="0" w:space="0" w:color="auto"/>
            <w:left w:val="none" w:sz="0" w:space="0" w:color="auto"/>
            <w:bottom w:val="none" w:sz="0" w:space="0" w:color="auto"/>
            <w:right w:val="none" w:sz="0" w:space="0" w:color="auto"/>
          </w:divBdr>
        </w:div>
        <w:div w:id="584192397">
          <w:marLeft w:val="0"/>
          <w:marRight w:val="0"/>
          <w:marTop w:val="0"/>
          <w:marBottom w:val="0"/>
          <w:divBdr>
            <w:top w:val="none" w:sz="0" w:space="0" w:color="auto"/>
            <w:left w:val="none" w:sz="0" w:space="0" w:color="auto"/>
            <w:bottom w:val="none" w:sz="0" w:space="0" w:color="auto"/>
            <w:right w:val="none" w:sz="0" w:space="0" w:color="auto"/>
          </w:divBdr>
        </w:div>
      </w:divsChild>
    </w:div>
    <w:div w:id="1850748912">
      <w:bodyDiv w:val="1"/>
      <w:marLeft w:val="0"/>
      <w:marRight w:val="0"/>
      <w:marTop w:val="0"/>
      <w:marBottom w:val="0"/>
      <w:divBdr>
        <w:top w:val="none" w:sz="0" w:space="0" w:color="auto"/>
        <w:left w:val="none" w:sz="0" w:space="0" w:color="auto"/>
        <w:bottom w:val="none" w:sz="0" w:space="0" w:color="auto"/>
        <w:right w:val="none" w:sz="0" w:space="0" w:color="auto"/>
      </w:divBdr>
      <w:divsChild>
        <w:div w:id="1374040682">
          <w:marLeft w:val="0"/>
          <w:marRight w:val="0"/>
          <w:marTop w:val="0"/>
          <w:marBottom w:val="0"/>
          <w:divBdr>
            <w:top w:val="none" w:sz="0" w:space="0" w:color="auto"/>
            <w:left w:val="none" w:sz="0" w:space="0" w:color="auto"/>
            <w:bottom w:val="none" w:sz="0" w:space="0" w:color="auto"/>
            <w:right w:val="none" w:sz="0" w:space="0" w:color="auto"/>
          </w:divBdr>
        </w:div>
        <w:div w:id="549462848">
          <w:marLeft w:val="0"/>
          <w:marRight w:val="0"/>
          <w:marTop w:val="0"/>
          <w:marBottom w:val="0"/>
          <w:divBdr>
            <w:top w:val="none" w:sz="0" w:space="0" w:color="auto"/>
            <w:left w:val="none" w:sz="0" w:space="0" w:color="auto"/>
            <w:bottom w:val="none" w:sz="0" w:space="0" w:color="auto"/>
            <w:right w:val="none" w:sz="0" w:space="0" w:color="auto"/>
          </w:divBdr>
        </w:div>
        <w:div w:id="1829519201">
          <w:marLeft w:val="0"/>
          <w:marRight w:val="0"/>
          <w:marTop w:val="0"/>
          <w:marBottom w:val="0"/>
          <w:divBdr>
            <w:top w:val="none" w:sz="0" w:space="0" w:color="auto"/>
            <w:left w:val="none" w:sz="0" w:space="0" w:color="auto"/>
            <w:bottom w:val="none" w:sz="0" w:space="0" w:color="auto"/>
            <w:right w:val="none" w:sz="0" w:space="0" w:color="auto"/>
          </w:divBdr>
        </w:div>
        <w:div w:id="74279993">
          <w:marLeft w:val="0"/>
          <w:marRight w:val="0"/>
          <w:marTop w:val="0"/>
          <w:marBottom w:val="0"/>
          <w:divBdr>
            <w:top w:val="none" w:sz="0" w:space="0" w:color="auto"/>
            <w:left w:val="none" w:sz="0" w:space="0" w:color="auto"/>
            <w:bottom w:val="none" w:sz="0" w:space="0" w:color="auto"/>
            <w:right w:val="none" w:sz="0" w:space="0" w:color="auto"/>
          </w:divBdr>
        </w:div>
        <w:div w:id="1914587360">
          <w:marLeft w:val="0"/>
          <w:marRight w:val="0"/>
          <w:marTop w:val="0"/>
          <w:marBottom w:val="0"/>
          <w:divBdr>
            <w:top w:val="none" w:sz="0" w:space="0" w:color="auto"/>
            <w:left w:val="none" w:sz="0" w:space="0" w:color="auto"/>
            <w:bottom w:val="none" w:sz="0" w:space="0" w:color="auto"/>
            <w:right w:val="none" w:sz="0" w:space="0" w:color="auto"/>
          </w:divBdr>
        </w:div>
        <w:div w:id="1283653689">
          <w:marLeft w:val="0"/>
          <w:marRight w:val="0"/>
          <w:marTop w:val="0"/>
          <w:marBottom w:val="0"/>
          <w:divBdr>
            <w:top w:val="none" w:sz="0" w:space="0" w:color="auto"/>
            <w:left w:val="none" w:sz="0" w:space="0" w:color="auto"/>
            <w:bottom w:val="none" w:sz="0" w:space="0" w:color="auto"/>
            <w:right w:val="none" w:sz="0" w:space="0" w:color="auto"/>
          </w:divBdr>
        </w:div>
        <w:div w:id="278607313">
          <w:marLeft w:val="0"/>
          <w:marRight w:val="0"/>
          <w:marTop w:val="0"/>
          <w:marBottom w:val="0"/>
          <w:divBdr>
            <w:top w:val="none" w:sz="0" w:space="0" w:color="auto"/>
            <w:left w:val="none" w:sz="0" w:space="0" w:color="auto"/>
            <w:bottom w:val="none" w:sz="0" w:space="0" w:color="auto"/>
            <w:right w:val="none" w:sz="0" w:space="0" w:color="auto"/>
          </w:divBdr>
        </w:div>
        <w:div w:id="537817831">
          <w:marLeft w:val="0"/>
          <w:marRight w:val="0"/>
          <w:marTop w:val="0"/>
          <w:marBottom w:val="0"/>
          <w:divBdr>
            <w:top w:val="none" w:sz="0" w:space="0" w:color="auto"/>
            <w:left w:val="none" w:sz="0" w:space="0" w:color="auto"/>
            <w:bottom w:val="none" w:sz="0" w:space="0" w:color="auto"/>
            <w:right w:val="none" w:sz="0" w:space="0" w:color="auto"/>
          </w:divBdr>
        </w:div>
        <w:div w:id="720059729">
          <w:marLeft w:val="0"/>
          <w:marRight w:val="0"/>
          <w:marTop w:val="0"/>
          <w:marBottom w:val="0"/>
          <w:divBdr>
            <w:top w:val="none" w:sz="0" w:space="0" w:color="auto"/>
            <w:left w:val="none" w:sz="0" w:space="0" w:color="auto"/>
            <w:bottom w:val="none" w:sz="0" w:space="0" w:color="auto"/>
            <w:right w:val="none" w:sz="0" w:space="0" w:color="auto"/>
          </w:divBdr>
        </w:div>
        <w:div w:id="1573540805">
          <w:marLeft w:val="0"/>
          <w:marRight w:val="0"/>
          <w:marTop w:val="0"/>
          <w:marBottom w:val="0"/>
          <w:divBdr>
            <w:top w:val="none" w:sz="0" w:space="0" w:color="auto"/>
            <w:left w:val="none" w:sz="0" w:space="0" w:color="auto"/>
            <w:bottom w:val="none" w:sz="0" w:space="0" w:color="auto"/>
            <w:right w:val="none" w:sz="0" w:space="0" w:color="auto"/>
          </w:divBdr>
        </w:div>
        <w:div w:id="1395543380">
          <w:marLeft w:val="0"/>
          <w:marRight w:val="0"/>
          <w:marTop w:val="0"/>
          <w:marBottom w:val="0"/>
          <w:divBdr>
            <w:top w:val="none" w:sz="0" w:space="0" w:color="auto"/>
            <w:left w:val="none" w:sz="0" w:space="0" w:color="auto"/>
            <w:bottom w:val="none" w:sz="0" w:space="0" w:color="auto"/>
            <w:right w:val="none" w:sz="0" w:space="0" w:color="auto"/>
          </w:divBdr>
        </w:div>
        <w:div w:id="589630293">
          <w:marLeft w:val="0"/>
          <w:marRight w:val="0"/>
          <w:marTop w:val="0"/>
          <w:marBottom w:val="0"/>
          <w:divBdr>
            <w:top w:val="none" w:sz="0" w:space="0" w:color="auto"/>
            <w:left w:val="none" w:sz="0" w:space="0" w:color="auto"/>
            <w:bottom w:val="none" w:sz="0" w:space="0" w:color="auto"/>
            <w:right w:val="none" w:sz="0" w:space="0" w:color="auto"/>
          </w:divBdr>
        </w:div>
        <w:div w:id="1179537077">
          <w:marLeft w:val="0"/>
          <w:marRight w:val="0"/>
          <w:marTop w:val="0"/>
          <w:marBottom w:val="0"/>
          <w:divBdr>
            <w:top w:val="none" w:sz="0" w:space="0" w:color="auto"/>
            <w:left w:val="none" w:sz="0" w:space="0" w:color="auto"/>
            <w:bottom w:val="none" w:sz="0" w:space="0" w:color="auto"/>
            <w:right w:val="none" w:sz="0" w:space="0" w:color="auto"/>
          </w:divBdr>
        </w:div>
        <w:div w:id="194855482">
          <w:marLeft w:val="0"/>
          <w:marRight w:val="0"/>
          <w:marTop w:val="0"/>
          <w:marBottom w:val="0"/>
          <w:divBdr>
            <w:top w:val="none" w:sz="0" w:space="0" w:color="auto"/>
            <w:left w:val="none" w:sz="0" w:space="0" w:color="auto"/>
            <w:bottom w:val="none" w:sz="0" w:space="0" w:color="auto"/>
            <w:right w:val="none" w:sz="0" w:space="0" w:color="auto"/>
          </w:divBdr>
        </w:div>
        <w:div w:id="1237283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1692</TotalTime>
  <Pages>11</Pages>
  <Words>2933</Words>
  <Characters>16135</Characters>
  <DocSecurity>0</DocSecurity>
  <Lines>134</Lines>
  <Paragraphs>38</Paragraphs>
  <ScaleCrop>false</ScaleCrop>
  <HeadingPairs>
    <vt:vector size="2" baseType="variant">
      <vt:variant>
        <vt:lpstr>Titre</vt:lpstr>
      </vt:variant>
      <vt:variant>
        <vt:i4>1</vt:i4>
      </vt:variant>
    </vt:vector>
  </HeadingPairs>
  <TitlesOfParts>
    <vt:vector size="1" baseType="lpstr">
      <vt:lpstr>Je connais la phrase</vt:lpstr>
    </vt:vector>
  </TitlesOfParts>
  <LinksUpToDate>false</LinksUpToDate>
  <CharactersWithSpaces>19030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2016-04-15T01:46:00Z</cp:lastPrinted>
  <dcterms:created xsi:type="dcterms:W3CDTF">2015-09-06T13:45:00Z</dcterms:created>
  <dcterms:modified xsi:type="dcterms:W3CDTF">2016-08-20T02:29:00Z</dcterms:modified>
</cp:coreProperties>
</file>