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lledutableau"/>
        <w:tblW w:w="15811" w:type="dxa"/>
        <w:tblInd w:w="-459" w:type="dxa"/>
        <w:tblLook w:val="04A0"/>
      </w:tblPr>
      <w:tblGrid>
        <w:gridCol w:w="7906"/>
        <w:gridCol w:w="7905"/>
      </w:tblGrid>
      <w:tr w:rsidR="007B0517" w:rsidTr="00415AB1">
        <w:trPr>
          <w:trHeight w:val="10199"/>
        </w:trPr>
        <w:tc>
          <w:tcPr>
            <w:tcW w:w="7906" w:type="dxa"/>
          </w:tcPr>
          <w:p w:rsidR="007B0517" w:rsidRPr="008679BC" w:rsidRDefault="0003578D">
            <w:pPr>
              <w:rPr>
                <w:b/>
                <w:sz w:val="28"/>
                <w:szCs w:val="28"/>
                <w:u w:val="single"/>
              </w:rPr>
            </w:pPr>
            <w:r>
              <w:rPr>
                <w:b/>
                <w:sz w:val="28"/>
                <w:szCs w:val="28"/>
                <w:u w:val="single"/>
              </w:rPr>
              <w:t>La comédie des ogres, épisode 8</w:t>
            </w:r>
          </w:p>
          <w:p w:rsidR="007B0517" w:rsidRPr="008679BC" w:rsidRDefault="007B0517">
            <w:pPr>
              <w:rPr>
                <w:sz w:val="28"/>
                <w:szCs w:val="28"/>
              </w:rPr>
            </w:pPr>
          </w:p>
          <w:p w:rsidR="007B0517" w:rsidRPr="00A06843" w:rsidRDefault="007B0517" w:rsidP="006E6AE5">
            <w:pPr>
              <w:jc w:val="center"/>
              <w:rPr>
                <w:rFonts w:asciiTheme="majorHAnsi" w:hAnsiTheme="majorHAnsi"/>
                <w:sz w:val="24"/>
                <w:szCs w:val="24"/>
              </w:rPr>
            </w:pPr>
            <w:r w:rsidRPr="00A06843">
              <w:rPr>
                <w:rFonts w:asciiTheme="majorHAnsi" w:hAnsiTheme="majorHAnsi"/>
                <w:sz w:val="24"/>
                <w:szCs w:val="24"/>
              </w:rPr>
              <w:t>Acte I</w:t>
            </w:r>
            <w:r w:rsidR="0015783B">
              <w:rPr>
                <w:rFonts w:asciiTheme="majorHAnsi" w:hAnsiTheme="majorHAnsi"/>
                <w:sz w:val="24"/>
                <w:szCs w:val="24"/>
              </w:rPr>
              <w:t>I</w:t>
            </w:r>
            <w:r w:rsidR="0003578D">
              <w:rPr>
                <w:rFonts w:asciiTheme="majorHAnsi" w:hAnsiTheme="majorHAnsi"/>
                <w:sz w:val="24"/>
                <w:szCs w:val="24"/>
              </w:rPr>
              <w:t>I – scène 2</w:t>
            </w:r>
          </w:p>
          <w:p w:rsidR="00052B74" w:rsidRDefault="00052B74" w:rsidP="00415AB1">
            <w:pPr>
              <w:jc w:val="center"/>
              <w:rPr>
                <w:rFonts w:asciiTheme="majorHAnsi" w:hAnsiTheme="majorHAnsi"/>
                <w:sz w:val="24"/>
                <w:szCs w:val="24"/>
              </w:rPr>
            </w:pPr>
            <w:r>
              <w:rPr>
                <w:rFonts w:asciiTheme="majorHAnsi" w:hAnsiTheme="majorHAnsi"/>
                <w:sz w:val="24"/>
                <w:szCs w:val="24"/>
              </w:rPr>
              <w:t>Lou, la petite fille – Paul, le garçon – Vermeer, l’ogrillon</w:t>
            </w:r>
          </w:p>
          <w:p w:rsidR="00415AB1" w:rsidRPr="00A06843" w:rsidRDefault="00415AB1" w:rsidP="00415AB1">
            <w:pPr>
              <w:jc w:val="center"/>
              <w:rPr>
                <w:rFonts w:asciiTheme="majorHAnsi" w:hAnsiTheme="majorHAnsi"/>
                <w:sz w:val="24"/>
                <w:szCs w:val="24"/>
              </w:rPr>
            </w:pPr>
            <w:r>
              <w:rPr>
                <w:rFonts w:asciiTheme="majorHAnsi" w:hAnsiTheme="majorHAnsi"/>
                <w:sz w:val="24"/>
                <w:szCs w:val="24"/>
              </w:rPr>
              <w:t>Les créatures – Les gardes</w:t>
            </w:r>
          </w:p>
          <w:p w:rsidR="007B0517" w:rsidRPr="00A06843" w:rsidRDefault="007B0517" w:rsidP="006E6AE5">
            <w:pPr>
              <w:jc w:val="center"/>
              <w:rPr>
                <w:rFonts w:asciiTheme="majorHAnsi" w:hAnsiTheme="majorHAnsi"/>
                <w:sz w:val="24"/>
                <w:szCs w:val="24"/>
              </w:rPr>
            </w:pPr>
          </w:p>
          <w:tbl>
            <w:tblPr>
              <w:tblStyle w:val="Grilledutableau"/>
              <w:tblW w:w="0" w:type="auto"/>
              <w:tblLook w:val="04A0"/>
            </w:tblPr>
            <w:tblGrid>
              <w:gridCol w:w="7680"/>
            </w:tblGrid>
            <w:tr w:rsidR="007B0517" w:rsidRPr="00A06843" w:rsidTr="000F672C">
              <w:trPr>
                <w:trHeight w:val="369"/>
              </w:trPr>
              <w:tc>
                <w:tcPr>
                  <w:tcW w:w="7707" w:type="dxa"/>
                  <w:shd w:val="clear" w:color="auto" w:fill="D9D9D9" w:themeFill="background1" w:themeFillShade="D9"/>
                </w:tcPr>
                <w:p w:rsidR="00052B74" w:rsidRPr="00A06843" w:rsidRDefault="00415AB1" w:rsidP="00052B74">
                  <w:pPr>
                    <w:jc w:val="both"/>
                    <w:rPr>
                      <w:rFonts w:asciiTheme="majorHAnsi" w:hAnsiTheme="majorHAnsi"/>
                      <w:sz w:val="24"/>
                      <w:szCs w:val="24"/>
                    </w:rPr>
                  </w:pPr>
                  <w:r>
                    <w:rPr>
                      <w:rFonts w:asciiTheme="majorHAnsi" w:hAnsiTheme="majorHAnsi"/>
                      <w:sz w:val="24"/>
                      <w:szCs w:val="24"/>
                    </w:rPr>
                    <w:t>Lou, Paul et la chouette regardent, depuis le château, Vermeer se faufiler dans l’ombre des rues, atteindre la prairie et courir à travers champs.</w:t>
                  </w:r>
                </w:p>
              </w:tc>
            </w:tr>
          </w:tbl>
          <w:p w:rsidR="007B0517" w:rsidRDefault="007B0517" w:rsidP="006E6AE5">
            <w:pPr>
              <w:jc w:val="both"/>
              <w:rPr>
                <w:rFonts w:asciiTheme="majorHAnsi" w:hAnsiTheme="majorHAnsi"/>
                <w:sz w:val="26"/>
                <w:szCs w:val="26"/>
              </w:rPr>
            </w:pPr>
          </w:p>
          <w:p w:rsidR="00415AB1" w:rsidRDefault="00415AB1" w:rsidP="00415AB1">
            <w:pPr>
              <w:jc w:val="both"/>
              <w:rPr>
                <w:rFonts w:asciiTheme="majorHAnsi" w:hAnsiTheme="majorHAnsi"/>
                <w:sz w:val="24"/>
                <w:szCs w:val="24"/>
              </w:rPr>
            </w:pPr>
            <w:r>
              <w:rPr>
                <w:rFonts w:asciiTheme="majorHAnsi" w:hAnsiTheme="majorHAnsi"/>
                <w:sz w:val="24"/>
                <w:szCs w:val="24"/>
              </w:rPr>
              <w:t>«  Maintenant ! ordonne Paul.</w:t>
            </w:r>
          </w:p>
          <w:p w:rsidR="00415AB1" w:rsidRDefault="00415AB1" w:rsidP="00415AB1">
            <w:pPr>
              <w:jc w:val="both"/>
              <w:rPr>
                <w:rFonts w:asciiTheme="majorHAnsi" w:hAnsiTheme="majorHAnsi"/>
                <w:sz w:val="24"/>
                <w:szCs w:val="24"/>
              </w:rPr>
            </w:pPr>
            <w:r>
              <w:rPr>
                <w:rFonts w:asciiTheme="majorHAnsi" w:hAnsiTheme="majorHAnsi"/>
                <w:sz w:val="24"/>
                <w:szCs w:val="24"/>
              </w:rPr>
              <w:t>- Même lui ? interroge Lou en désignant le loup-garou.</w:t>
            </w:r>
          </w:p>
          <w:p w:rsidR="00415AB1" w:rsidRDefault="00415AB1" w:rsidP="00415AB1">
            <w:pPr>
              <w:jc w:val="both"/>
              <w:rPr>
                <w:rFonts w:asciiTheme="majorHAnsi" w:hAnsiTheme="majorHAnsi"/>
                <w:sz w:val="24"/>
                <w:szCs w:val="24"/>
              </w:rPr>
            </w:pPr>
            <w:r>
              <w:rPr>
                <w:rFonts w:asciiTheme="majorHAnsi" w:hAnsiTheme="majorHAnsi"/>
                <w:sz w:val="24"/>
                <w:szCs w:val="24"/>
              </w:rPr>
              <w:t>- Tout le monde, je veux la pagaille totale. Je veux voir toutes les cages ouvertes. Je veux la liberté totale ! »</w:t>
            </w:r>
          </w:p>
          <w:p w:rsidR="00415AB1" w:rsidRDefault="00415AB1" w:rsidP="00415AB1">
            <w:pPr>
              <w:jc w:val="both"/>
              <w:rPr>
                <w:rFonts w:asciiTheme="majorHAnsi" w:hAnsiTheme="majorHAnsi"/>
                <w:sz w:val="24"/>
                <w:szCs w:val="24"/>
              </w:rPr>
            </w:pPr>
            <w:r>
              <w:rPr>
                <w:rFonts w:asciiTheme="majorHAnsi" w:hAnsiTheme="majorHAnsi"/>
                <w:sz w:val="24"/>
                <w:szCs w:val="24"/>
              </w:rPr>
              <w:t>Et c’est rapidement la panique, en effet. Alertés par le raffut, les gardes rappliquent sans savoir où donner de la tête. Ils ne remarquent pas les enfants qui s’échappent eux aussi du château.</w:t>
            </w:r>
          </w:p>
          <w:p w:rsidR="00415AB1" w:rsidRDefault="00415AB1" w:rsidP="00415AB1">
            <w:pPr>
              <w:jc w:val="both"/>
              <w:rPr>
                <w:rFonts w:asciiTheme="majorHAnsi" w:hAnsiTheme="majorHAnsi"/>
                <w:sz w:val="24"/>
                <w:szCs w:val="24"/>
              </w:rPr>
            </w:pPr>
          </w:p>
          <w:p w:rsidR="00415AB1" w:rsidRDefault="00415AB1" w:rsidP="00415AB1">
            <w:pPr>
              <w:jc w:val="center"/>
              <w:rPr>
                <w:rFonts w:asciiTheme="majorHAnsi" w:hAnsiTheme="majorHAnsi"/>
                <w:sz w:val="24"/>
                <w:szCs w:val="24"/>
              </w:rPr>
            </w:pPr>
            <w:r>
              <w:rPr>
                <w:rFonts w:asciiTheme="majorHAnsi" w:hAnsiTheme="majorHAnsi"/>
                <w:sz w:val="24"/>
                <w:szCs w:val="24"/>
              </w:rPr>
              <w:t>Acte III – scène dernière</w:t>
            </w:r>
          </w:p>
          <w:p w:rsidR="00415AB1" w:rsidRPr="00415AB1" w:rsidRDefault="00415AB1" w:rsidP="00415AB1">
            <w:pPr>
              <w:jc w:val="center"/>
              <w:rPr>
                <w:rFonts w:asciiTheme="majorHAnsi" w:hAnsiTheme="majorHAnsi"/>
                <w:sz w:val="24"/>
                <w:szCs w:val="24"/>
              </w:rPr>
            </w:pPr>
            <w:r>
              <w:rPr>
                <w:rFonts w:asciiTheme="majorHAnsi" w:hAnsiTheme="majorHAnsi"/>
                <w:sz w:val="24"/>
                <w:szCs w:val="24"/>
              </w:rPr>
              <w:t>Vermeer, l’ogrillon</w:t>
            </w:r>
          </w:p>
          <w:p w:rsidR="002F7899" w:rsidRDefault="002F7899" w:rsidP="0015783B">
            <w:pPr>
              <w:jc w:val="both"/>
              <w:rPr>
                <w:rFonts w:asciiTheme="majorHAnsi" w:hAnsiTheme="majorHAnsi"/>
                <w:sz w:val="24"/>
                <w:szCs w:val="24"/>
              </w:rPr>
            </w:pPr>
          </w:p>
          <w:tbl>
            <w:tblPr>
              <w:tblStyle w:val="Grilledutableau"/>
              <w:tblW w:w="0" w:type="auto"/>
              <w:tblLook w:val="04A0"/>
            </w:tblPr>
            <w:tblGrid>
              <w:gridCol w:w="7645"/>
            </w:tblGrid>
            <w:tr w:rsidR="00415AB1" w:rsidTr="00415AB1">
              <w:trPr>
                <w:trHeight w:val="525"/>
              </w:trPr>
              <w:tc>
                <w:tcPr>
                  <w:tcW w:w="7645" w:type="dxa"/>
                  <w:shd w:val="clear" w:color="auto" w:fill="BFBFBF" w:themeFill="background1" w:themeFillShade="BF"/>
                </w:tcPr>
                <w:p w:rsidR="00415AB1" w:rsidRDefault="00415AB1" w:rsidP="00415AB1">
                  <w:pPr>
                    <w:spacing w:after="200" w:line="276" w:lineRule="auto"/>
                    <w:jc w:val="both"/>
                    <w:rPr>
                      <w:rFonts w:asciiTheme="majorHAnsi" w:hAnsiTheme="majorHAnsi"/>
                      <w:sz w:val="24"/>
                      <w:szCs w:val="24"/>
                    </w:rPr>
                  </w:pPr>
                  <w:r>
                    <w:rPr>
                      <w:rFonts w:asciiTheme="majorHAnsi" w:hAnsiTheme="majorHAnsi"/>
                      <w:sz w:val="24"/>
                      <w:szCs w:val="24"/>
                    </w:rPr>
                    <w:t>L</w:t>
                  </w:r>
                  <w:r>
                    <w:rPr>
                      <w:rFonts w:asciiTheme="majorHAnsi" w:hAnsiTheme="majorHAnsi"/>
                      <w:sz w:val="24"/>
                      <w:szCs w:val="24"/>
                    </w:rPr>
                    <w:t>a chouette est arrivée la première à la lisière de la forêt. Elle est postée sur un vieux chêne quand Vermeer arrive à son tour, essoufflé, avec le jour qui se lève.</w:t>
                  </w:r>
                </w:p>
              </w:tc>
            </w:tr>
          </w:tbl>
          <w:p w:rsidR="00415AB1" w:rsidRDefault="00415AB1" w:rsidP="0015783B">
            <w:pPr>
              <w:jc w:val="both"/>
              <w:rPr>
                <w:rFonts w:asciiTheme="majorHAnsi" w:hAnsiTheme="majorHAnsi"/>
                <w:sz w:val="24"/>
                <w:szCs w:val="24"/>
              </w:rPr>
            </w:pPr>
            <w:r>
              <w:rPr>
                <w:rFonts w:asciiTheme="majorHAnsi" w:hAnsiTheme="majorHAnsi"/>
                <w:sz w:val="24"/>
                <w:szCs w:val="24"/>
              </w:rPr>
              <w:t>Vermeer soupire profondément.</w:t>
            </w:r>
          </w:p>
          <w:p w:rsidR="00415AB1" w:rsidRDefault="00415AB1" w:rsidP="0015783B">
            <w:pPr>
              <w:jc w:val="both"/>
              <w:rPr>
                <w:rFonts w:asciiTheme="majorHAnsi" w:hAnsiTheme="majorHAnsi"/>
                <w:sz w:val="24"/>
                <w:szCs w:val="24"/>
              </w:rPr>
            </w:pPr>
            <w:r>
              <w:rPr>
                <w:rFonts w:asciiTheme="majorHAnsi" w:hAnsiTheme="majorHAnsi"/>
                <w:sz w:val="24"/>
                <w:szCs w:val="24"/>
              </w:rPr>
              <w:t>Soudain, il pense au paquet dans sa poche. Il l’ouvre délicatement et y découvre le coquillage de Paul, accompagné d’un petit mot : « POUR QUE TU N’OUBLIES PAS LE CHANT DE LA MER. PAUL. »</w:t>
            </w:r>
          </w:p>
          <w:p w:rsidR="00415AB1" w:rsidRDefault="00415AB1" w:rsidP="0015783B">
            <w:pPr>
              <w:jc w:val="both"/>
              <w:rPr>
                <w:rFonts w:asciiTheme="majorHAnsi" w:hAnsiTheme="majorHAnsi"/>
                <w:sz w:val="24"/>
                <w:szCs w:val="24"/>
              </w:rPr>
            </w:pPr>
            <w:r>
              <w:rPr>
                <w:rFonts w:asciiTheme="majorHAnsi" w:hAnsiTheme="majorHAnsi"/>
                <w:sz w:val="24"/>
                <w:szCs w:val="24"/>
              </w:rPr>
              <w:t>En souriant largement de ses 74 dents, Vermeer porte le coquillage à son oreille.</w:t>
            </w:r>
          </w:p>
          <w:tbl>
            <w:tblPr>
              <w:tblStyle w:val="Grilledutableau"/>
              <w:tblW w:w="0" w:type="auto"/>
              <w:tblLook w:val="04A0"/>
            </w:tblPr>
            <w:tblGrid>
              <w:gridCol w:w="7675"/>
            </w:tblGrid>
            <w:tr w:rsidR="00415AB1" w:rsidTr="00415AB1">
              <w:tc>
                <w:tcPr>
                  <w:tcW w:w="7675" w:type="dxa"/>
                  <w:shd w:val="clear" w:color="auto" w:fill="BFBFBF" w:themeFill="background1" w:themeFillShade="BF"/>
                </w:tcPr>
                <w:p w:rsidR="00415AB1" w:rsidRDefault="00415AB1" w:rsidP="0015783B">
                  <w:pPr>
                    <w:jc w:val="both"/>
                    <w:rPr>
                      <w:rFonts w:asciiTheme="majorHAnsi" w:hAnsiTheme="majorHAnsi"/>
                      <w:sz w:val="24"/>
                      <w:szCs w:val="24"/>
                    </w:rPr>
                  </w:pPr>
                  <w:r>
                    <w:rPr>
                      <w:rFonts w:asciiTheme="majorHAnsi" w:hAnsiTheme="majorHAnsi"/>
                      <w:sz w:val="24"/>
                      <w:szCs w:val="24"/>
                    </w:rPr>
                    <w:t>La chouette a tout vu et tout entendu. Mais elle ne racontera cette histoire à personne. Même si elle se trouve être le cadeau de la toute première dent de Vermeer (ce dont il se fiche comme de sa première chaussette.</w:t>
                  </w:r>
                </w:p>
                <w:p w:rsidR="00415AB1" w:rsidRDefault="00415AB1" w:rsidP="0015783B">
                  <w:pPr>
                    <w:jc w:val="both"/>
                    <w:rPr>
                      <w:rFonts w:asciiTheme="majorHAnsi" w:hAnsiTheme="majorHAnsi"/>
                      <w:sz w:val="24"/>
                      <w:szCs w:val="24"/>
                    </w:rPr>
                  </w:pPr>
                  <w:r>
                    <w:rPr>
                      <w:rFonts w:asciiTheme="majorHAnsi" w:hAnsiTheme="majorHAnsi"/>
                      <w:sz w:val="24"/>
                      <w:szCs w:val="24"/>
                    </w:rPr>
                    <w:t>Elle n’en dira rien car, vous le savez, les chouettes ne parlent pas.</w:t>
                  </w:r>
                </w:p>
              </w:tc>
            </w:tr>
          </w:tbl>
          <w:p w:rsidR="00415AB1" w:rsidRPr="00052B74" w:rsidRDefault="00415AB1" w:rsidP="0015783B">
            <w:pPr>
              <w:jc w:val="both"/>
              <w:rPr>
                <w:rFonts w:asciiTheme="majorHAnsi" w:hAnsiTheme="majorHAnsi"/>
                <w:sz w:val="24"/>
                <w:szCs w:val="24"/>
              </w:rPr>
            </w:pPr>
          </w:p>
        </w:tc>
        <w:tc>
          <w:tcPr>
            <w:tcW w:w="7905" w:type="dxa"/>
          </w:tcPr>
          <w:p w:rsidR="00415AB1" w:rsidRPr="008679BC" w:rsidRDefault="00415AB1" w:rsidP="00415AB1">
            <w:pPr>
              <w:rPr>
                <w:b/>
                <w:sz w:val="28"/>
                <w:szCs w:val="28"/>
                <w:u w:val="single"/>
              </w:rPr>
            </w:pPr>
            <w:r>
              <w:rPr>
                <w:b/>
                <w:sz w:val="28"/>
                <w:szCs w:val="28"/>
                <w:u w:val="single"/>
              </w:rPr>
              <w:t>La comédie des ogres, épisode 8</w:t>
            </w:r>
          </w:p>
          <w:p w:rsidR="00415AB1" w:rsidRPr="008679BC" w:rsidRDefault="00415AB1" w:rsidP="00415AB1">
            <w:pPr>
              <w:rPr>
                <w:sz w:val="28"/>
                <w:szCs w:val="28"/>
              </w:rPr>
            </w:pPr>
          </w:p>
          <w:p w:rsidR="00415AB1" w:rsidRPr="00A06843" w:rsidRDefault="00415AB1" w:rsidP="00415AB1">
            <w:pPr>
              <w:jc w:val="center"/>
              <w:rPr>
                <w:rFonts w:asciiTheme="majorHAnsi" w:hAnsiTheme="majorHAnsi"/>
                <w:sz w:val="24"/>
                <w:szCs w:val="24"/>
              </w:rPr>
            </w:pPr>
            <w:r w:rsidRPr="00A06843">
              <w:rPr>
                <w:rFonts w:asciiTheme="majorHAnsi" w:hAnsiTheme="majorHAnsi"/>
                <w:sz w:val="24"/>
                <w:szCs w:val="24"/>
              </w:rPr>
              <w:t>Acte I</w:t>
            </w:r>
            <w:r>
              <w:rPr>
                <w:rFonts w:asciiTheme="majorHAnsi" w:hAnsiTheme="majorHAnsi"/>
                <w:sz w:val="24"/>
                <w:szCs w:val="24"/>
              </w:rPr>
              <w:t>II – scène 2</w:t>
            </w:r>
          </w:p>
          <w:p w:rsidR="00415AB1" w:rsidRDefault="00415AB1" w:rsidP="00415AB1">
            <w:pPr>
              <w:jc w:val="center"/>
              <w:rPr>
                <w:rFonts w:asciiTheme="majorHAnsi" w:hAnsiTheme="majorHAnsi"/>
                <w:sz w:val="24"/>
                <w:szCs w:val="24"/>
              </w:rPr>
            </w:pPr>
            <w:r>
              <w:rPr>
                <w:rFonts w:asciiTheme="majorHAnsi" w:hAnsiTheme="majorHAnsi"/>
                <w:sz w:val="24"/>
                <w:szCs w:val="24"/>
              </w:rPr>
              <w:t>Lou, la petite fille – Paul, le garçon – Vermeer, l’ogrillon</w:t>
            </w:r>
          </w:p>
          <w:p w:rsidR="00415AB1" w:rsidRPr="00A06843" w:rsidRDefault="00415AB1" w:rsidP="00415AB1">
            <w:pPr>
              <w:jc w:val="center"/>
              <w:rPr>
                <w:rFonts w:asciiTheme="majorHAnsi" w:hAnsiTheme="majorHAnsi"/>
                <w:sz w:val="24"/>
                <w:szCs w:val="24"/>
              </w:rPr>
            </w:pPr>
            <w:r>
              <w:rPr>
                <w:rFonts w:asciiTheme="majorHAnsi" w:hAnsiTheme="majorHAnsi"/>
                <w:sz w:val="24"/>
                <w:szCs w:val="24"/>
              </w:rPr>
              <w:t>Les créatures – Les gardes</w:t>
            </w:r>
          </w:p>
          <w:p w:rsidR="00415AB1" w:rsidRPr="00A06843" w:rsidRDefault="00415AB1" w:rsidP="00415AB1">
            <w:pPr>
              <w:jc w:val="center"/>
              <w:rPr>
                <w:rFonts w:asciiTheme="majorHAnsi" w:hAnsiTheme="majorHAnsi"/>
                <w:sz w:val="24"/>
                <w:szCs w:val="24"/>
              </w:rPr>
            </w:pPr>
          </w:p>
          <w:tbl>
            <w:tblPr>
              <w:tblStyle w:val="Grilledutableau"/>
              <w:tblW w:w="0" w:type="auto"/>
              <w:tblLook w:val="04A0"/>
            </w:tblPr>
            <w:tblGrid>
              <w:gridCol w:w="7679"/>
            </w:tblGrid>
            <w:tr w:rsidR="00415AB1" w:rsidRPr="00A06843" w:rsidTr="00F4369D">
              <w:trPr>
                <w:trHeight w:val="369"/>
              </w:trPr>
              <w:tc>
                <w:tcPr>
                  <w:tcW w:w="7707" w:type="dxa"/>
                  <w:shd w:val="clear" w:color="auto" w:fill="D9D9D9" w:themeFill="background1" w:themeFillShade="D9"/>
                </w:tcPr>
                <w:p w:rsidR="00415AB1" w:rsidRPr="00A06843" w:rsidRDefault="00415AB1" w:rsidP="00F4369D">
                  <w:pPr>
                    <w:jc w:val="both"/>
                    <w:rPr>
                      <w:rFonts w:asciiTheme="majorHAnsi" w:hAnsiTheme="majorHAnsi"/>
                      <w:sz w:val="24"/>
                      <w:szCs w:val="24"/>
                    </w:rPr>
                  </w:pPr>
                  <w:r>
                    <w:rPr>
                      <w:rFonts w:asciiTheme="majorHAnsi" w:hAnsiTheme="majorHAnsi"/>
                      <w:sz w:val="24"/>
                      <w:szCs w:val="24"/>
                    </w:rPr>
                    <w:t>Lou, Paul et la chouette regardent, depuis le château, Vermeer se faufiler dans l’ombre des rues, atteindre la prairie et courir à travers champs.</w:t>
                  </w:r>
                </w:p>
              </w:tc>
            </w:tr>
          </w:tbl>
          <w:p w:rsidR="00415AB1" w:rsidRDefault="00415AB1" w:rsidP="00415AB1">
            <w:pPr>
              <w:jc w:val="both"/>
              <w:rPr>
                <w:rFonts w:asciiTheme="majorHAnsi" w:hAnsiTheme="majorHAnsi"/>
                <w:sz w:val="26"/>
                <w:szCs w:val="26"/>
              </w:rPr>
            </w:pPr>
          </w:p>
          <w:p w:rsidR="00415AB1" w:rsidRDefault="00415AB1" w:rsidP="00415AB1">
            <w:pPr>
              <w:jc w:val="both"/>
              <w:rPr>
                <w:rFonts w:asciiTheme="majorHAnsi" w:hAnsiTheme="majorHAnsi"/>
                <w:sz w:val="24"/>
                <w:szCs w:val="24"/>
              </w:rPr>
            </w:pPr>
            <w:r>
              <w:rPr>
                <w:rFonts w:asciiTheme="majorHAnsi" w:hAnsiTheme="majorHAnsi"/>
                <w:sz w:val="24"/>
                <w:szCs w:val="24"/>
              </w:rPr>
              <w:t>«  Maintenant ! ordonne Paul.</w:t>
            </w:r>
          </w:p>
          <w:p w:rsidR="00415AB1" w:rsidRDefault="00415AB1" w:rsidP="00415AB1">
            <w:pPr>
              <w:jc w:val="both"/>
              <w:rPr>
                <w:rFonts w:asciiTheme="majorHAnsi" w:hAnsiTheme="majorHAnsi"/>
                <w:sz w:val="24"/>
                <w:szCs w:val="24"/>
              </w:rPr>
            </w:pPr>
            <w:r>
              <w:rPr>
                <w:rFonts w:asciiTheme="majorHAnsi" w:hAnsiTheme="majorHAnsi"/>
                <w:sz w:val="24"/>
                <w:szCs w:val="24"/>
              </w:rPr>
              <w:t>- Même lui ? interroge Lou en désignant le loup-garou.</w:t>
            </w:r>
          </w:p>
          <w:p w:rsidR="00415AB1" w:rsidRDefault="00415AB1" w:rsidP="00415AB1">
            <w:pPr>
              <w:jc w:val="both"/>
              <w:rPr>
                <w:rFonts w:asciiTheme="majorHAnsi" w:hAnsiTheme="majorHAnsi"/>
                <w:sz w:val="24"/>
                <w:szCs w:val="24"/>
              </w:rPr>
            </w:pPr>
            <w:r>
              <w:rPr>
                <w:rFonts w:asciiTheme="majorHAnsi" w:hAnsiTheme="majorHAnsi"/>
                <w:sz w:val="24"/>
                <w:szCs w:val="24"/>
              </w:rPr>
              <w:t>- Tout le monde, je veux la pagaille totale. Je veux voir toutes les cages ouvertes. Je veux la liberté totale ! »</w:t>
            </w:r>
          </w:p>
          <w:p w:rsidR="00415AB1" w:rsidRDefault="00415AB1" w:rsidP="00415AB1">
            <w:pPr>
              <w:jc w:val="both"/>
              <w:rPr>
                <w:rFonts w:asciiTheme="majorHAnsi" w:hAnsiTheme="majorHAnsi"/>
                <w:sz w:val="24"/>
                <w:szCs w:val="24"/>
              </w:rPr>
            </w:pPr>
            <w:r>
              <w:rPr>
                <w:rFonts w:asciiTheme="majorHAnsi" w:hAnsiTheme="majorHAnsi"/>
                <w:sz w:val="24"/>
                <w:szCs w:val="24"/>
              </w:rPr>
              <w:t>Et c’est rapidement la panique, en effet. Alertés par le raffut, les gardes rappliquent sans savoir où donner de la tête. Ils ne remarquent pas les enfants qui s’échappent eux aussi du château.</w:t>
            </w:r>
          </w:p>
          <w:p w:rsidR="00415AB1" w:rsidRDefault="00415AB1" w:rsidP="00415AB1">
            <w:pPr>
              <w:jc w:val="both"/>
              <w:rPr>
                <w:rFonts w:asciiTheme="majorHAnsi" w:hAnsiTheme="majorHAnsi"/>
                <w:sz w:val="24"/>
                <w:szCs w:val="24"/>
              </w:rPr>
            </w:pPr>
          </w:p>
          <w:p w:rsidR="00415AB1" w:rsidRDefault="00415AB1" w:rsidP="00415AB1">
            <w:pPr>
              <w:jc w:val="center"/>
              <w:rPr>
                <w:rFonts w:asciiTheme="majorHAnsi" w:hAnsiTheme="majorHAnsi"/>
                <w:sz w:val="24"/>
                <w:szCs w:val="24"/>
              </w:rPr>
            </w:pPr>
            <w:r>
              <w:rPr>
                <w:rFonts w:asciiTheme="majorHAnsi" w:hAnsiTheme="majorHAnsi"/>
                <w:sz w:val="24"/>
                <w:szCs w:val="24"/>
              </w:rPr>
              <w:t>Acte III – scène dernière</w:t>
            </w:r>
          </w:p>
          <w:p w:rsidR="00415AB1" w:rsidRPr="00415AB1" w:rsidRDefault="00415AB1" w:rsidP="00415AB1">
            <w:pPr>
              <w:jc w:val="center"/>
              <w:rPr>
                <w:rFonts w:asciiTheme="majorHAnsi" w:hAnsiTheme="majorHAnsi"/>
                <w:sz w:val="24"/>
                <w:szCs w:val="24"/>
              </w:rPr>
            </w:pPr>
            <w:r>
              <w:rPr>
                <w:rFonts w:asciiTheme="majorHAnsi" w:hAnsiTheme="majorHAnsi"/>
                <w:sz w:val="24"/>
                <w:szCs w:val="24"/>
              </w:rPr>
              <w:t>Vermeer, l’ogrillon</w:t>
            </w:r>
          </w:p>
          <w:p w:rsidR="00415AB1" w:rsidRDefault="00415AB1" w:rsidP="00415AB1">
            <w:pPr>
              <w:jc w:val="both"/>
              <w:rPr>
                <w:rFonts w:asciiTheme="majorHAnsi" w:hAnsiTheme="majorHAnsi"/>
                <w:sz w:val="24"/>
                <w:szCs w:val="24"/>
              </w:rPr>
            </w:pPr>
          </w:p>
          <w:tbl>
            <w:tblPr>
              <w:tblStyle w:val="Grilledutableau"/>
              <w:tblW w:w="0" w:type="auto"/>
              <w:tblLook w:val="04A0"/>
            </w:tblPr>
            <w:tblGrid>
              <w:gridCol w:w="7645"/>
            </w:tblGrid>
            <w:tr w:rsidR="00415AB1" w:rsidTr="00F4369D">
              <w:trPr>
                <w:trHeight w:val="525"/>
              </w:trPr>
              <w:tc>
                <w:tcPr>
                  <w:tcW w:w="7645" w:type="dxa"/>
                  <w:shd w:val="clear" w:color="auto" w:fill="BFBFBF" w:themeFill="background1" w:themeFillShade="BF"/>
                </w:tcPr>
                <w:p w:rsidR="00415AB1" w:rsidRDefault="00415AB1" w:rsidP="00F4369D">
                  <w:pPr>
                    <w:spacing w:after="200" w:line="276" w:lineRule="auto"/>
                    <w:jc w:val="both"/>
                    <w:rPr>
                      <w:rFonts w:asciiTheme="majorHAnsi" w:hAnsiTheme="majorHAnsi"/>
                      <w:sz w:val="24"/>
                      <w:szCs w:val="24"/>
                    </w:rPr>
                  </w:pPr>
                  <w:r>
                    <w:rPr>
                      <w:rFonts w:asciiTheme="majorHAnsi" w:hAnsiTheme="majorHAnsi"/>
                      <w:sz w:val="24"/>
                      <w:szCs w:val="24"/>
                    </w:rPr>
                    <w:t>L</w:t>
                  </w:r>
                  <w:r>
                    <w:rPr>
                      <w:rFonts w:asciiTheme="majorHAnsi" w:hAnsiTheme="majorHAnsi"/>
                      <w:sz w:val="24"/>
                      <w:szCs w:val="24"/>
                    </w:rPr>
                    <w:t>a chouette est arrivée la première à la lisière de la forêt. Elle est postée sur un vieux chêne quand Vermeer arrive à son tour, essoufflé, avec le jour qui se lève.</w:t>
                  </w:r>
                </w:p>
              </w:tc>
            </w:tr>
          </w:tbl>
          <w:p w:rsidR="00415AB1" w:rsidRDefault="00415AB1" w:rsidP="00415AB1">
            <w:pPr>
              <w:jc w:val="both"/>
              <w:rPr>
                <w:rFonts w:asciiTheme="majorHAnsi" w:hAnsiTheme="majorHAnsi"/>
                <w:sz w:val="24"/>
                <w:szCs w:val="24"/>
              </w:rPr>
            </w:pPr>
            <w:r>
              <w:rPr>
                <w:rFonts w:asciiTheme="majorHAnsi" w:hAnsiTheme="majorHAnsi"/>
                <w:sz w:val="24"/>
                <w:szCs w:val="24"/>
              </w:rPr>
              <w:t>Vermeer soupire profondément.</w:t>
            </w:r>
          </w:p>
          <w:p w:rsidR="00415AB1" w:rsidRDefault="00415AB1" w:rsidP="00415AB1">
            <w:pPr>
              <w:jc w:val="both"/>
              <w:rPr>
                <w:rFonts w:asciiTheme="majorHAnsi" w:hAnsiTheme="majorHAnsi"/>
                <w:sz w:val="24"/>
                <w:szCs w:val="24"/>
              </w:rPr>
            </w:pPr>
            <w:r>
              <w:rPr>
                <w:rFonts w:asciiTheme="majorHAnsi" w:hAnsiTheme="majorHAnsi"/>
                <w:sz w:val="24"/>
                <w:szCs w:val="24"/>
              </w:rPr>
              <w:t>Soudain, il pense au paquet dans sa poche. Il l’ouvre délicatement et y découvre le coquillage de Paul, accompagné d’un petit mot : « POUR QUE TU N’OUBLIES PAS LE CHANT DE LA MER. PAUL. »</w:t>
            </w:r>
          </w:p>
          <w:p w:rsidR="00415AB1" w:rsidRDefault="00415AB1" w:rsidP="00415AB1">
            <w:pPr>
              <w:jc w:val="both"/>
              <w:rPr>
                <w:rFonts w:asciiTheme="majorHAnsi" w:hAnsiTheme="majorHAnsi"/>
                <w:sz w:val="24"/>
                <w:szCs w:val="24"/>
              </w:rPr>
            </w:pPr>
            <w:r>
              <w:rPr>
                <w:rFonts w:asciiTheme="majorHAnsi" w:hAnsiTheme="majorHAnsi"/>
                <w:sz w:val="24"/>
                <w:szCs w:val="24"/>
              </w:rPr>
              <w:t>En souriant largement de ses 74 dents, Vermeer porte le coquillage à son oreille.</w:t>
            </w:r>
          </w:p>
          <w:tbl>
            <w:tblPr>
              <w:tblStyle w:val="Grilledutableau"/>
              <w:tblW w:w="0" w:type="auto"/>
              <w:tblLook w:val="04A0"/>
            </w:tblPr>
            <w:tblGrid>
              <w:gridCol w:w="7675"/>
            </w:tblGrid>
            <w:tr w:rsidR="00415AB1" w:rsidTr="00F4369D">
              <w:tc>
                <w:tcPr>
                  <w:tcW w:w="7675" w:type="dxa"/>
                  <w:shd w:val="clear" w:color="auto" w:fill="BFBFBF" w:themeFill="background1" w:themeFillShade="BF"/>
                </w:tcPr>
                <w:p w:rsidR="00415AB1" w:rsidRDefault="00415AB1" w:rsidP="00F4369D">
                  <w:pPr>
                    <w:jc w:val="both"/>
                    <w:rPr>
                      <w:rFonts w:asciiTheme="majorHAnsi" w:hAnsiTheme="majorHAnsi"/>
                      <w:sz w:val="24"/>
                      <w:szCs w:val="24"/>
                    </w:rPr>
                  </w:pPr>
                  <w:r>
                    <w:rPr>
                      <w:rFonts w:asciiTheme="majorHAnsi" w:hAnsiTheme="majorHAnsi"/>
                      <w:sz w:val="24"/>
                      <w:szCs w:val="24"/>
                    </w:rPr>
                    <w:t>La chouette a tout vu et tout entendu. Mais elle ne racontera cette histoire à personne. Même si elle se trouve être le cadeau de la toute première dent de Vermeer (ce dont il se fiche comme de sa première chaussette.</w:t>
                  </w:r>
                </w:p>
                <w:p w:rsidR="00415AB1" w:rsidRDefault="00415AB1" w:rsidP="00F4369D">
                  <w:pPr>
                    <w:jc w:val="both"/>
                    <w:rPr>
                      <w:rFonts w:asciiTheme="majorHAnsi" w:hAnsiTheme="majorHAnsi"/>
                      <w:sz w:val="24"/>
                      <w:szCs w:val="24"/>
                    </w:rPr>
                  </w:pPr>
                  <w:r>
                    <w:rPr>
                      <w:rFonts w:asciiTheme="majorHAnsi" w:hAnsiTheme="majorHAnsi"/>
                      <w:sz w:val="24"/>
                      <w:szCs w:val="24"/>
                    </w:rPr>
                    <w:t>Elle n’en dira rien car, vous le savez, les chouettes ne parlent pas.</w:t>
                  </w:r>
                </w:p>
              </w:tc>
            </w:tr>
          </w:tbl>
          <w:p w:rsidR="007B0517" w:rsidRPr="007B0517" w:rsidRDefault="007B0517" w:rsidP="002F7899">
            <w:pPr>
              <w:jc w:val="both"/>
              <w:rPr>
                <w:rFonts w:asciiTheme="majorHAnsi" w:hAnsiTheme="majorHAnsi"/>
                <w:i/>
                <w:sz w:val="24"/>
                <w:szCs w:val="24"/>
              </w:rPr>
            </w:pPr>
          </w:p>
        </w:tc>
      </w:tr>
    </w:tbl>
    <w:p w:rsidR="00BD5893" w:rsidRDefault="00415AB1"/>
    <w:sectPr w:rsidR="00BD5893" w:rsidSect="00C775B8">
      <w:pgSz w:w="16838" w:h="11906" w:orient="landscape"/>
      <w:pgMar w:top="851"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ursif">
    <w:panose1 w:val="020B060305030202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3660A7"/>
    <w:multiLevelType w:val="hybridMultilevel"/>
    <w:tmpl w:val="CFB292FA"/>
    <w:lvl w:ilvl="0" w:tplc="DAEE7AF0">
      <w:numFmt w:val="bullet"/>
      <w:lvlText w:val="-"/>
      <w:lvlJc w:val="left"/>
      <w:pPr>
        <w:ind w:left="720" w:hanging="360"/>
      </w:pPr>
      <w:rPr>
        <w:rFonts w:ascii="Cursif" w:eastAsiaTheme="minorHAnsi" w:hAnsi="Cursif" w:cstheme="minorBidi" w:hint="default"/>
        <w:sz w:val="2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displayVerticalDrawingGridEvery w:val="2"/>
  <w:characterSpacingControl w:val="doNotCompress"/>
  <w:savePreviewPicture/>
  <w:compat/>
  <w:rsids>
    <w:rsidRoot w:val="00C775B8"/>
    <w:rsid w:val="0003578D"/>
    <w:rsid w:val="00052B74"/>
    <w:rsid w:val="00070468"/>
    <w:rsid w:val="000F672C"/>
    <w:rsid w:val="00101B0B"/>
    <w:rsid w:val="0013131A"/>
    <w:rsid w:val="0015783B"/>
    <w:rsid w:val="00163296"/>
    <w:rsid w:val="002304B2"/>
    <w:rsid w:val="002633EE"/>
    <w:rsid w:val="002A5749"/>
    <w:rsid w:val="002C1410"/>
    <w:rsid w:val="002E4B74"/>
    <w:rsid w:val="002F7899"/>
    <w:rsid w:val="003136B9"/>
    <w:rsid w:val="00373B32"/>
    <w:rsid w:val="003C1E92"/>
    <w:rsid w:val="003D7210"/>
    <w:rsid w:val="004051A3"/>
    <w:rsid w:val="00415AB1"/>
    <w:rsid w:val="00502AD5"/>
    <w:rsid w:val="00556004"/>
    <w:rsid w:val="005941E6"/>
    <w:rsid w:val="005B262B"/>
    <w:rsid w:val="005F1C8A"/>
    <w:rsid w:val="00663414"/>
    <w:rsid w:val="0068772F"/>
    <w:rsid w:val="006E6AE5"/>
    <w:rsid w:val="00767E32"/>
    <w:rsid w:val="00775779"/>
    <w:rsid w:val="007A475B"/>
    <w:rsid w:val="007B0517"/>
    <w:rsid w:val="007B7D09"/>
    <w:rsid w:val="007F4BE1"/>
    <w:rsid w:val="008679BC"/>
    <w:rsid w:val="008F00C5"/>
    <w:rsid w:val="009047B5"/>
    <w:rsid w:val="00906CDB"/>
    <w:rsid w:val="00950EF7"/>
    <w:rsid w:val="009954ED"/>
    <w:rsid w:val="00A06843"/>
    <w:rsid w:val="00A73E08"/>
    <w:rsid w:val="00A91421"/>
    <w:rsid w:val="00AA6D4C"/>
    <w:rsid w:val="00AB6194"/>
    <w:rsid w:val="00B170FC"/>
    <w:rsid w:val="00B37807"/>
    <w:rsid w:val="00B40789"/>
    <w:rsid w:val="00B44FD8"/>
    <w:rsid w:val="00B95CA1"/>
    <w:rsid w:val="00BB65A1"/>
    <w:rsid w:val="00C313F7"/>
    <w:rsid w:val="00C3720B"/>
    <w:rsid w:val="00C775B8"/>
    <w:rsid w:val="00CB0D85"/>
    <w:rsid w:val="00D94139"/>
    <w:rsid w:val="00DE1CC5"/>
    <w:rsid w:val="00E746E3"/>
    <w:rsid w:val="00ED0E62"/>
    <w:rsid w:val="00EF248D"/>
    <w:rsid w:val="00EF3BEF"/>
    <w:rsid w:val="00F0070D"/>
    <w:rsid w:val="00F46059"/>
    <w:rsid w:val="00F668FB"/>
    <w:rsid w:val="00FC68E9"/>
    <w:rsid w:val="00FF49D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1C8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C775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775779"/>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458</Words>
  <Characters>2524</Characters>
  <Application>Microsoft Office Word</Application>
  <DocSecurity>0</DocSecurity>
  <Lines>21</Lines>
  <Paragraphs>5</Paragraphs>
  <ScaleCrop>false</ScaleCrop>
  <HeadingPairs>
    <vt:vector size="2" baseType="variant">
      <vt:variant>
        <vt:lpstr>Titre</vt:lpstr>
      </vt:variant>
      <vt:variant>
        <vt:i4>1</vt:i4>
      </vt:variant>
    </vt:vector>
  </HeadingPairs>
  <TitlesOfParts>
    <vt:vector size="1" baseType="lpstr">
      <vt:lpstr/>
    </vt:vector>
  </TitlesOfParts>
  <Company>-TOSH</Company>
  <LinksUpToDate>false</LinksUpToDate>
  <CharactersWithSpaces>2977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GALTIER Mélanie</dc:creator>
  <cp:lastModifiedBy>GALTIER Mélanie</cp:lastModifiedBy>
  <cp:revision>3</cp:revision>
  <dcterms:created xsi:type="dcterms:W3CDTF">2014-03-02T10:58:00Z</dcterms:created>
  <dcterms:modified xsi:type="dcterms:W3CDTF">2014-03-02T11:08:00Z</dcterms:modified>
</cp:coreProperties>
</file>