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21C" w:rsidRPr="004528C9" w:rsidRDefault="00E940D2" w:rsidP="004528C9">
      <w:pPr>
        <w:jc w:val="center"/>
        <w:rPr>
          <w:rFonts w:ascii="Comic Sans MS" w:hAnsi="Comic Sans MS"/>
          <w:b/>
          <w:sz w:val="40"/>
          <w:u w:val="single"/>
        </w:rPr>
      </w:pPr>
      <w:r>
        <w:rPr>
          <w:rFonts w:ascii="Comic Sans MS" w:hAnsi="Comic Sans MS"/>
          <w:b/>
          <w:sz w:val="40"/>
          <w:u w:val="single"/>
        </w:rPr>
        <w:t>Décomposer les mots en syllabes</w:t>
      </w:r>
      <w:r w:rsidR="00854B2F">
        <w:rPr>
          <w:rFonts w:ascii="Comic Sans MS" w:hAnsi="Comic Sans MS"/>
          <w:b/>
          <w:sz w:val="40"/>
          <w:u w:val="single"/>
        </w:rPr>
        <w:t xml:space="preserve"> (1</w:t>
      </w:r>
      <w:r w:rsidR="004528C9">
        <w:rPr>
          <w:rFonts w:ascii="Comic Sans MS" w:hAnsi="Comic Sans MS"/>
          <w:b/>
          <w:sz w:val="40"/>
          <w:u w:val="single"/>
        </w:rPr>
        <w:t>)</w:t>
      </w:r>
    </w:p>
    <w:tbl>
      <w:tblPr>
        <w:tblStyle w:val="Grilledutableau"/>
        <w:tblW w:w="0" w:type="auto"/>
        <w:tblLook w:val="04A0" w:firstRow="1" w:lastRow="0" w:firstColumn="1" w:lastColumn="0" w:noHBand="0" w:noVBand="1"/>
      </w:tblPr>
      <w:tblGrid>
        <w:gridCol w:w="1951"/>
        <w:gridCol w:w="284"/>
        <w:gridCol w:w="3969"/>
        <w:gridCol w:w="283"/>
        <w:gridCol w:w="4119"/>
      </w:tblGrid>
      <w:tr w:rsidR="002B138C" w:rsidTr="00E940D2">
        <w:tc>
          <w:tcPr>
            <w:tcW w:w="1951" w:type="dxa"/>
          </w:tcPr>
          <w:p w:rsidR="004528C9" w:rsidRDefault="004528C9">
            <w:r w:rsidRPr="004528C9">
              <w:rPr>
                <w:u w:val="single"/>
              </w:rPr>
              <w:t>Prérequis</w:t>
            </w:r>
            <w:r>
              <w:t xml:space="preserve"> : </w:t>
            </w:r>
          </w:p>
          <w:p w:rsidR="00104B35" w:rsidRDefault="00E940D2" w:rsidP="00104B35">
            <w:pPr>
              <w:jc w:val="both"/>
            </w:pPr>
            <w:r>
              <w:t xml:space="preserve">La notion de mots </w:t>
            </w:r>
          </w:p>
          <w:p w:rsidR="00E940D2" w:rsidRDefault="00E940D2" w:rsidP="00104B35">
            <w:pPr>
              <w:jc w:val="both"/>
            </w:pPr>
            <w:r>
              <w:t>La notion de syllabes</w:t>
            </w:r>
          </w:p>
        </w:tc>
        <w:tc>
          <w:tcPr>
            <w:tcW w:w="284" w:type="dxa"/>
            <w:tcBorders>
              <w:top w:val="nil"/>
              <w:bottom w:val="nil"/>
            </w:tcBorders>
          </w:tcPr>
          <w:p w:rsidR="004528C9" w:rsidRDefault="004528C9"/>
        </w:tc>
        <w:tc>
          <w:tcPr>
            <w:tcW w:w="3969" w:type="dxa"/>
          </w:tcPr>
          <w:p w:rsidR="004528C9" w:rsidRDefault="004528C9">
            <w:r w:rsidRPr="004528C9">
              <w:rPr>
                <w:u w:val="single"/>
              </w:rPr>
              <w:t>Matériel</w:t>
            </w:r>
            <w:r>
              <w:t xml:space="preserve"> : </w:t>
            </w:r>
          </w:p>
          <w:p w:rsidR="00104B35" w:rsidRDefault="00E940D2" w:rsidP="00104B35">
            <w:r>
              <w:t>Des cartes : lapin / mouton / cochon / éléphant / chat / cheval / crocodile / hippopotame / chameau / facteur / bibliothèque / judo / garçon / pharmacie / champignon / piano/ main / avion / croissant / soleil / requin / radis</w:t>
            </w:r>
          </w:p>
        </w:tc>
        <w:tc>
          <w:tcPr>
            <w:tcW w:w="283" w:type="dxa"/>
            <w:tcBorders>
              <w:top w:val="nil"/>
              <w:bottom w:val="nil"/>
            </w:tcBorders>
          </w:tcPr>
          <w:p w:rsidR="004528C9" w:rsidRDefault="004528C9"/>
        </w:tc>
        <w:tc>
          <w:tcPr>
            <w:tcW w:w="4119" w:type="dxa"/>
          </w:tcPr>
          <w:p w:rsidR="004528C9" w:rsidRDefault="004528C9">
            <w:r w:rsidRPr="004528C9">
              <w:rPr>
                <w:u w:val="single"/>
              </w:rPr>
              <w:t>Objectifs</w:t>
            </w:r>
            <w:r>
              <w:t> :</w:t>
            </w:r>
          </w:p>
          <w:p w:rsidR="00854B2F" w:rsidRDefault="00E940D2" w:rsidP="00854B2F">
            <w:pPr>
              <w:pStyle w:val="Paragraphedeliste"/>
              <w:numPr>
                <w:ilvl w:val="0"/>
                <w:numId w:val="1"/>
              </w:numPr>
              <w:jc w:val="both"/>
            </w:pPr>
            <w:r>
              <w:t>Apprendre à segmenter un mot en syllabes</w:t>
            </w:r>
          </w:p>
          <w:p w:rsidR="00E940D2" w:rsidRDefault="00E940D2" w:rsidP="00854B2F">
            <w:pPr>
              <w:pStyle w:val="Paragraphedeliste"/>
              <w:numPr>
                <w:ilvl w:val="0"/>
                <w:numId w:val="1"/>
              </w:numPr>
              <w:jc w:val="both"/>
            </w:pPr>
            <w:r>
              <w:t>Apprendre à fusionner des syllabes pour reconstituer un mot</w:t>
            </w:r>
          </w:p>
        </w:tc>
      </w:tr>
    </w:tbl>
    <w:p w:rsidR="004528C9" w:rsidRDefault="004528C9" w:rsidP="000A63F4">
      <w:pPr>
        <w:spacing w:after="0" w:line="240" w:lineRule="auto"/>
      </w:pPr>
    </w:p>
    <w:tbl>
      <w:tblPr>
        <w:tblStyle w:val="Grilledutableau"/>
        <w:tblW w:w="0" w:type="auto"/>
        <w:tblLook w:val="04A0" w:firstRow="1" w:lastRow="0" w:firstColumn="1" w:lastColumn="0" w:noHBand="0" w:noVBand="1"/>
      </w:tblPr>
      <w:tblGrid>
        <w:gridCol w:w="5070"/>
        <w:gridCol w:w="283"/>
        <w:gridCol w:w="5217"/>
      </w:tblGrid>
      <w:tr w:rsidR="004528C9" w:rsidTr="00AF7E02">
        <w:trPr>
          <w:trHeight w:val="525"/>
        </w:trPr>
        <w:tc>
          <w:tcPr>
            <w:tcW w:w="5070" w:type="dxa"/>
            <w:shd w:val="clear" w:color="auto" w:fill="D9D9D9" w:themeFill="background1" w:themeFillShade="D9"/>
            <w:vAlign w:val="center"/>
          </w:tcPr>
          <w:p w:rsidR="004528C9" w:rsidRDefault="004528C9" w:rsidP="004528C9">
            <w:pPr>
              <w:jc w:val="center"/>
            </w:pPr>
            <w:r>
              <w:t>Programmes de 2008</w:t>
            </w:r>
          </w:p>
        </w:tc>
        <w:tc>
          <w:tcPr>
            <w:tcW w:w="283" w:type="dxa"/>
            <w:tcBorders>
              <w:top w:val="nil"/>
              <w:bottom w:val="nil"/>
            </w:tcBorders>
            <w:vAlign w:val="center"/>
          </w:tcPr>
          <w:p w:rsidR="004528C9" w:rsidRDefault="004528C9" w:rsidP="004528C9">
            <w:pPr>
              <w:jc w:val="center"/>
            </w:pPr>
          </w:p>
        </w:tc>
        <w:tc>
          <w:tcPr>
            <w:tcW w:w="5217" w:type="dxa"/>
            <w:shd w:val="clear" w:color="auto" w:fill="D9D9D9" w:themeFill="background1" w:themeFillShade="D9"/>
            <w:vAlign w:val="center"/>
          </w:tcPr>
          <w:p w:rsidR="004528C9" w:rsidRDefault="004528C9" w:rsidP="004528C9">
            <w:pPr>
              <w:jc w:val="center"/>
            </w:pPr>
            <w:r>
              <w:t>Compétences / Capacités visées</w:t>
            </w:r>
          </w:p>
        </w:tc>
      </w:tr>
      <w:tr w:rsidR="004528C9" w:rsidTr="00AF7E02">
        <w:trPr>
          <w:trHeight w:val="270"/>
        </w:trPr>
        <w:tc>
          <w:tcPr>
            <w:tcW w:w="5070" w:type="dxa"/>
          </w:tcPr>
          <w:p w:rsidR="0022607A" w:rsidRDefault="00104B35" w:rsidP="00AF7E02">
            <w:pPr>
              <w:pStyle w:val="Paragraphedeliste"/>
              <w:numPr>
                <w:ilvl w:val="0"/>
                <w:numId w:val="3"/>
              </w:numPr>
            </w:pPr>
            <w:r>
              <w:t xml:space="preserve"> </w:t>
            </w:r>
          </w:p>
        </w:tc>
        <w:tc>
          <w:tcPr>
            <w:tcW w:w="283" w:type="dxa"/>
            <w:tcBorders>
              <w:top w:val="nil"/>
              <w:bottom w:val="nil"/>
            </w:tcBorders>
          </w:tcPr>
          <w:p w:rsidR="004528C9" w:rsidRDefault="004528C9"/>
        </w:tc>
        <w:tc>
          <w:tcPr>
            <w:tcW w:w="5217" w:type="dxa"/>
          </w:tcPr>
          <w:p w:rsidR="00104B35" w:rsidRDefault="00E940D2" w:rsidP="00104B35">
            <w:pPr>
              <w:pStyle w:val="Paragraphedeliste"/>
              <w:numPr>
                <w:ilvl w:val="0"/>
                <w:numId w:val="2"/>
              </w:numPr>
            </w:pPr>
            <w:r>
              <w:t>Etre capable de segmenter un mot en syllabes</w:t>
            </w:r>
          </w:p>
          <w:p w:rsidR="00E940D2" w:rsidRDefault="00E940D2" w:rsidP="00104B35">
            <w:pPr>
              <w:pStyle w:val="Paragraphedeliste"/>
              <w:numPr>
                <w:ilvl w:val="0"/>
                <w:numId w:val="2"/>
              </w:numPr>
            </w:pPr>
            <w:r>
              <w:t>Etre capable de recomposer un mot en associant des syllabes et de comprendre ce même mot</w:t>
            </w:r>
          </w:p>
          <w:p w:rsidR="00E940D2" w:rsidRDefault="00E940D2" w:rsidP="00104B35">
            <w:pPr>
              <w:pStyle w:val="Paragraphedeliste"/>
              <w:numPr>
                <w:ilvl w:val="0"/>
                <w:numId w:val="2"/>
              </w:numPr>
            </w:pPr>
            <w:r>
              <w:t>Comprendre comment sont formés les mots</w:t>
            </w:r>
          </w:p>
        </w:tc>
      </w:tr>
    </w:tbl>
    <w:p w:rsidR="004528C9" w:rsidRDefault="004528C9" w:rsidP="000A63F4">
      <w:pPr>
        <w:spacing w:after="0"/>
      </w:pPr>
    </w:p>
    <w:tbl>
      <w:tblPr>
        <w:tblStyle w:val="Grilledutableau"/>
        <w:tblW w:w="10561" w:type="dxa"/>
        <w:tblLayout w:type="fixed"/>
        <w:tblLook w:val="04A0" w:firstRow="1" w:lastRow="0" w:firstColumn="1" w:lastColumn="0" w:noHBand="0" w:noVBand="1"/>
      </w:tblPr>
      <w:tblGrid>
        <w:gridCol w:w="1242"/>
        <w:gridCol w:w="5529"/>
        <w:gridCol w:w="850"/>
        <w:gridCol w:w="1418"/>
        <w:gridCol w:w="1522"/>
      </w:tblGrid>
      <w:tr w:rsidR="00671A64" w:rsidTr="009B1F89">
        <w:trPr>
          <w:trHeight w:val="282"/>
        </w:trPr>
        <w:tc>
          <w:tcPr>
            <w:tcW w:w="1242" w:type="dxa"/>
            <w:shd w:val="clear" w:color="auto" w:fill="E36C0A" w:themeFill="accent6" w:themeFillShade="BF"/>
          </w:tcPr>
          <w:p w:rsidR="00671A64" w:rsidRDefault="00671A64" w:rsidP="00671A64">
            <w:pPr>
              <w:jc w:val="both"/>
            </w:pPr>
            <w:r>
              <w:t>Activités P</w:t>
            </w:r>
            <w:r>
              <w:t>assation</w:t>
            </w:r>
          </w:p>
        </w:tc>
        <w:tc>
          <w:tcPr>
            <w:tcW w:w="5529" w:type="dxa"/>
            <w:shd w:val="clear" w:color="auto" w:fill="E36C0A" w:themeFill="accent6" w:themeFillShade="BF"/>
          </w:tcPr>
          <w:p w:rsidR="00671A64" w:rsidRDefault="00671A64" w:rsidP="009D52F3">
            <w:pPr>
              <w:jc w:val="both"/>
            </w:pPr>
            <w:r>
              <w:t>Déroulement et consignes</w:t>
            </w:r>
          </w:p>
        </w:tc>
        <w:tc>
          <w:tcPr>
            <w:tcW w:w="850" w:type="dxa"/>
            <w:shd w:val="clear" w:color="auto" w:fill="E36C0A" w:themeFill="accent6" w:themeFillShade="BF"/>
          </w:tcPr>
          <w:p w:rsidR="00671A64" w:rsidRDefault="00671A64" w:rsidP="009D52F3">
            <w:pPr>
              <w:jc w:val="both"/>
            </w:pPr>
            <w:r>
              <w:t xml:space="preserve">Durée </w:t>
            </w:r>
          </w:p>
        </w:tc>
        <w:tc>
          <w:tcPr>
            <w:tcW w:w="1418" w:type="dxa"/>
            <w:shd w:val="clear" w:color="auto" w:fill="E36C0A" w:themeFill="accent6" w:themeFillShade="BF"/>
          </w:tcPr>
          <w:p w:rsidR="00671A64" w:rsidRDefault="00671A64" w:rsidP="009D52F3">
            <w:pPr>
              <w:jc w:val="both"/>
            </w:pPr>
            <w:r>
              <w:t>Observations</w:t>
            </w:r>
          </w:p>
        </w:tc>
        <w:tc>
          <w:tcPr>
            <w:tcW w:w="1522" w:type="dxa"/>
            <w:shd w:val="clear" w:color="auto" w:fill="E36C0A" w:themeFill="accent6" w:themeFillShade="BF"/>
          </w:tcPr>
          <w:p w:rsidR="00671A64" w:rsidRDefault="00671A64" w:rsidP="009D52F3">
            <w:pPr>
              <w:jc w:val="both"/>
            </w:pPr>
            <w:r>
              <w:t>Matériel</w:t>
            </w:r>
          </w:p>
        </w:tc>
      </w:tr>
      <w:tr w:rsidR="00671A64" w:rsidTr="009B1F89">
        <w:trPr>
          <w:trHeight w:val="831"/>
        </w:trPr>
        <w:tc>
          <w:tcPr>
            <w:tcW w:w="1242" w:type="dxa"/>
          </w:tcPr>
          <w:p w:rsidR="00671A64" w:rsidRDefault="00671A64" w:rsidP="009D52F3">
            <w:pPr>
              <w:jc w:val="both"/>
            </w:pPr>
            <w:proofErr w:type="spellStart"/>
            <w:r>
              <w:t>Tache</w:t>
            </w:r>
            <w:proofErr w:type="spellEnd"/>
            <w:r>
              <w:t xml:space="preserve"> principale</w:t>
            </w:r>
          </w:p>
          <w:p w:rsidR="009B1F89" w:rsidRDefault="009B1F89" w:rsidP="009D52F3">
            <w:pPr>
              <w:jc w:val="both"/>
            </w:pPr>
          </w:p>
          <w:p w:rsidR="009B1F89" w:rsidRDefault="009B1F89" w:rsidP="009D52F3">
            <w:pPr>
              <w:jc w:val="both"/>
            </w:pPr>
            <w:r>
              <w:t>Collectif</w:t>
            </w:r>
          </w:p>
        </w:tc>
        <w:tc>
          <w:tcPr>
            <w:tcW w:w="5529" w:type="dxa"/>
          </w:tcPr>
          <w:p w:rsidR="00671A64" w:rsidRDefault="00671A64" w:rsidP="009D52F3">
            <w:pPr>
              <w:jc w:val="both"/>
            </w:pPr>
            <w:r>
              <w:t>Présenter les tâches de fusion et segmentation : « vous connaissez beaucoup de mots. Si je montre l’image (lapin), vous pouvez dire ce que c’est. On fabrique ce mot en disant d’abord LA et après on dit PIN. Il y a 2 morceaux dans ce mot qui s’appellent des syllabes. Avec les syllabes on fabrique des mots. Pour écrire les mots, il est important de savoir les découper, savoir comment ils sont formés. Nous allons donc travailler pour apprendre à bien découper des mots ».</w:t>
            </w:r>
          </w:p>
          <w:p w:rsidR="00671A64" w:rsidRDefault="00671A64" w:rsidP="009D52F3">
            <w:pPr>
              <w:jc w:val="both"/>
            </w:pPr>
          </w:p>
          <w:p w:rsidR="00671A64" w:rsidRDefault="00671A64" w:rsidP="009D52F3">
            <w:pPr>
              <w:jc w:val="both"/>
            </w:pPr>
            <w:r>
              <w:t>Choisir une carte et prononcer son nom très doucement, en le découpant en syllabes (</w:t>
            </w:r>
            <w:proofErr w:type="spellStart"/>
            <w:r>
              <w:t>mou-ton</w:t>
            </w:r>
            <w:proofErr w:type="spellEnd"/>
            <w:r>
              <w:t>) : aux élèves de retrouver cette carte.</w:t>
            </w:r>
            <w:r w:rsidR="009B1F89">
              <w:t xml:space="preserve"> Mettre les cartes : mouton – cheval – judo – facteur – crocodile – bibliothèque – requin – pharmacie </w:t>
            </w:r>
          </w:p>
          <w:p w:rsidR="009B1F89" w:rsidRDefault="009B1F89" w:rsidP="009D52F3">
            <w:pPr>
              <w:jc w:val="both"/>
            </w:pPr>
          </w:p>
          <w:p w:rsidR="009B1F89" w:rsidRDefault="009B1F89" w:rsidP="009B1F89">
            <w:pPr>
              <w:jc w:val="both"/>
            </w:pPr>
            <w:r>
              <w:t>Distribuer une carte à chaque élève. Demander de prononcer successivement les syllabes qui composent le mot représenté sur la carte, en frappant dans les mains à chaque syllabe.</w:t>
            </w:r>
          </w:p>
        </w:tc>
        <w:tc>
          <w:tcPr>
            <w:tcW w:w="850" w:type="dxa"/>
          </w:tcPr>
          <w:p w:rsidR="00671A64" w:rsidRDefault="009B1F89" w:rsidP="009D52F3">
            <w:pPr>
              <w:jc w:val="both"/>
            </w:pPr>
            <w:r>
              <w:t>10’</w:t>
            </w:r>
          </w:p>
          <w:p w:rsidR="009B1F89" w:rsidRDefault="009B1F89" w:rsidP="009D52F3">
            <w:pPr>
              <w:jc w:val="both"/>
            </w:pPr>
          </w:p>
          <w:p w:rsidR="009B1F89" w:rsidRDefault="009B1F89" w:rsidP="009D52F3">
            <w:pPr>
              <w:jc w:val="both"/>
            </w:pPr>
          </w:p>
          <w:p w:rsidR="009B1F89" w:rsidRDefault="009B1F89" w:rsidP="009D52F3">
            <w:pPr>
              <w:jc w:val="both"/>
            </w:pPr>
          </w:p>
          <w:p w:rsidR="009B1F89" w:rsidRDefault="009B1F89" w:rsidP="009D52F3">
            <w:pPr>
              <w:jc w:val="both"/>
            </w:pPr>
          </w:p>
          <w:p w:rsidR="009B1F89" w:rsidRDefault="009B1F89" w:rsidP="009D52F3">
            <w:pPr>
              <w:jc w:val="both"/>
            </w:pPr>
          </w:p>
          <w:p w:rsidR="009B1F89" w:rsidRDefault="009B1F89" w:rsidP="009D52F3">
            <w:pPr>
              <w:jc w:val="both"/>
            </w:pPr>
          </w:p>
          <w:p w:rsidR="009B1F89" w:rsidRDefault="009B1F89" w:rsidP="009D52F3">
            <w:pPr>
              <w:jc w:val="both"/>
            </w:pPr>
          </w:p>
          <w:p w:rsidR="009B1F89" w:rsidRDefault="009B1F89" w:rsidP="009D52F3">
            <w:pPr>
              <w:jc w:val="both"/>
            </w:pPr>
          </w:p>
          <w:p w:rsidR="009B1F89" w:rsidRDefault="009B1F89" w:rsidP="009D52F3">
            <w:pPr>
              <w:jc w:val="both"/>
            </w:pPr>
          </w:p>
          <w:p w:rsidR="009B1F89" w:rsidRDefault="009B1F89" w:rsidP="009D52F3">
            <w:pPr>
              <w:jc w:val="both"/>
            </w:pPr>
            <w:r>
              <w:t>10’</w:t>
            </w:r>
          </w:p>
          <w:p w:rsidR="009B1F89" w:rsidRDefault="009B1F89" w:rsidP="009D52F3">
            <w:pPr>
              <w:jc w:val="both"/>
            </w:pPr>
          </w:p>
          <w:p w:rsidR="009B1F89" w:rsidRDefault="009B1F89" w:rsidP="009D52F3">
            <w:pPr>
              <w:jc w:val="both"/>
            </w:pPr>
          </w:p>
          <w:p w:rsidR="009B1F89" w:rsidRDefault="009B1F89" w:rsidP="009D52F3">
            <w:pPr>
              <w:jc w:val="both"/>
            </w:pPr>
          </w:p>
          <w:p w:rsidR="009B1F89" w:rsidRDefault="009B1F89" w:rsidP="009D52F3">
            <w:pPr>
              <w:jc w:val="both"/>
            </w:pPr>
          </w:p>
          <w:p w:rsidR="009B1F89" w:rsidRDefault="009B1F89" w:rsidP="009D52F3">
            <w:pPr>
              <w:jc w:val="both"/>
            </w:pPr>
          </w:p>
          <w:p w:rsidR="009B1F89" w:rsidRDefault="009B1F89" w:rsidP="009D52F3">
            <w:pPr>
              <w:jc w:val="both"/>
            </w:pPr>
            <w:r>
              <w:t>10’</w:t>
            </w:r>
          </w:p>
          <w:p w:rsidR="009B1F89" w:rsidRDefault="009B1F89" w:rsidP="009D52F3">
            <w:pPr>
              <w:jc w:val="both"/>
            </w:pPr>
          </w:p>
        </w:tc>
        <w:tc>
          <w:tcPr>
            <w:tcW w:w="1418" w:type="dxa"/>
          </w:tcPr>
          <w:p w:rsidR="00671A64" w:rsidRDefault="00671A64" w:rsidP="000A63F4">
            <w:pPr>
              <w:jc w:val="both"/>
            </w:pPr>
          </w:p>
          <w:p w:rsidR="00671A64" w:rsidRDefault="00671A64" w:rsidP="000A63F4">
            <w:pPr>
              <w:jc w:val="both"/>
            </w:pPr>
          </w:p>
          <w:p w:rsidR="00671A64" w:rsidRDefault="00671A64" w:rsidP="000A63F4">
            <w:pPr>
              <w:jc w:val="both"/>
            </w:pPr>
          </w:p>
          <w:p w:rsidR="00671A64" w:rsidRDefault="00671A64" w:rsidP="000A63F4">
            <w:pPr>
              <w:jc w:val="both"/>
            </w:pPr>
          </w:p>
          <w:p w:rsidR="00671A64" w:rsidRDefault="00671A64" w:rsidP="000A63F4">
            <w:pPr>
              <w:jc w:val="both"/>
            </w:pPr>
          </w:p>
          <w:p w:rsidR="00671A64" w:rsidRDefault="00671A64" w:rsidP="000A63F4">
            <w:pPr>
              <w:jc w:val="both"/>
            </w:pPr>
          </w:p>
          <w:p w:rsidR="00671A64" w:rsidRDefault="00671A64" w:rsidP="000A63F4">
            <w:pPr>
              <w:jc w:val="both"/>
            </w:pPr>
          </w:p>
          <w:p w:rsidR="00671A64" w:rsidRDefault="00671A64" w:rsidP="000A63F4">
            <w:pPr>
              <w:jc w:val="both"/>
            </w:pPr>
          </w:p>
          <w:p w:rsidR="00671A64" w:rsidRDefault="00671A64" w:rsidP="000A63F4">
            <w:pPr>
              <w:jc w:val="both"/>
            </w:pPr>
          </w:p>
          <w:p w:rsidR="00671A64" w:rsidRDefault="00671A64" w:rsidP="000A63F4">
            <w:pPr>
              <w:jc w:val="both"/>
            </w:pPr>
          </w:p>
          <w:p w:rsidR="00671A64" w:rsidRDefault="00671A64" w:rsidP="000A63F4">
            <w:pPr>
              <w:jc w:val="both"/>
            </w:pPr>
            <w:r>
              <w:t>Il s’agit ici de fusionner pour reconstituer le mot</w:t>
            </w:r>
          </w:p>
        </w:tc>
        <w:tc>
          <w:tcPr>
            <w:tcW w:w="1522" w:type="dxa"/>
          </w:tcPr>
          <w:p w:rsidR="00671A64" w:rsidRDefault="009B1F89" w:rsidP="009B1F89">
            <w:pPr>
              <w:jc w:val="both"/>
            </w:pPr>
            <w:r>
              <w:t>Des cartes : lapin</w:t>
            </w:r>
            <w:r>
              <w:t xml:space="preserve"> </w:t>
            </w:r>
            <w:r>
              <w:t xml:space="preserve">mouton </w:t>
            </w:r>
            <w:r>
              <w:t xml:space="preserve"> cochon éléphant </w:t>
            </w:r>
            <w:r>
              <w:t xml:space="preserve">chat </w:t>
            </w:r>
            <w:r>
              <w:t xml:space="preserve"> cheval </w:t>
            </w:r>
            <w:r>
              <w:t>judo</w:t>
            </w:r>
            <w:r>
              <w:t xml:space="preserve"> crocodile </w:t>
            </w:r>
            <w:r>
              <w:t xml:space="preserve">hippopotame </w:t>
            </w:r>
            <w:r>
              <w:t xml:space="preserve">chameau </w:t>
            </w:r>
            <w:r>
              <w:t>facteur</w:t>
            </w:r>
            <w:r>
              <w:t xml:space="preserve"> bibliothèque </w:t>
            </w:r>
            <w:r>
              <w:t xml:space="preserve">garçon </w:t>
            </w:r>
            <w:r>
              <w:t xml:space="preserve"> pharmacie  champignon </w:t>
            </w:r>
            <w:r>
              <w:t xml:space="preserve">piano/ main </w:t>
            </w:r>
            <w:r>
              <w:t xml:space="preserve"> avion </w:t>
            </w:r>
            <w:r>
              <w:t>radis</w:t>
            </w:r>
            <w:r>
              <w:t xml:space="preserve"> </w:t>
            </w:r>
            <w:r>
              <w:t xml:space="preserve">croissant / </w:t>
            </w:r>
            <w:r w:rsidRPr="009B1F89">
              <w:t>soleil</w:t>
            </w:r>
            <w:r>
              <w:t xml:space="preserve"> </w:t>
            </w:r>
            <w:r w:rsidRPr="009B1F89">
              <w:t>requin</w:t>
            </w:r>
            <w:r>
              <w:t xml:space="preserve">  </w:t>
            </w:r>
          </w:p>
        </w:tc>
      </w:tr>
      <w:tr w:rsidR="00671A64" w:rsidTr="009B1F89">
        <w:trPr>
          <w:trHeight w:val="1606"/>
        </w:trPr>
        <w:tc>
          <w:tcPr>
            <w:tcW w:w="1242" w:type="dxa"/>
          </w:tcPr>
          <w:p w:rsidR="00671A64" w:rsidRDefault="009B1F89" w:rsidP="00D048DD">
            <w:r>
              <w:t xml:space="preserve">Tâches de </w:t>
            </w:r>
            <w:proofErr w:type="spellStart"/>
            <w:r>
              <w:t>transposi-tion</w:t>
            </w:r>
            <w:proofErr w:type="spellEnd"/>
          </w:p>
        </w:tc>
        <w:tc>
          <w:tcPr>
            <w:tcW w:w="5529" w:type="dxa"/>
          </w:tcPr>
          <w:p w:rsidR="00671A64" w:rsidRDefault="009B1F89" w:rsidP="00B108AD">
            <w:pPr>
              <w:jc w:val="both"/>
            </w:pPr>
            <w:r>
              <w:t>Prononcer tous les prénoms des élèves de la classe en les découpant en syllabes (ralentir beaucoup). L’élève qui reconnait son prénom doit lever le doigt et expliquer comment il sait qu’il s’agit de son prénom.</w:t>
            </w:r>
          </w:p>
          <w:p w:rsidR="009B1F89" w:rsidRDefault="009B1F89" w:rsidP="00B108AD">
            <w:pPr>
              <w:jc w:val="both"/>
            </w:pPr>
          </w:p>
          <w:p w:rsidR="009B1F89" w:rsidRDefault="009B1F89" w:rsidP="00B108AD">
            <w:pPr>
              <w:jc w:val="both"/>
            </w:pPr>
            <w:r>
              <w:t>Demander à chaque élève de dire son prénom en le segmentant en syllabes</w:t>
            </w:r>
          </w:p>
        </w:tc>
        <w:tc>
          <w:tcPr>
            <w:tcW w:w="850" w:type="dxa"/>
          </w:tcPr>
          <w:p w:rsidR="00671A64" w:rsidRDefault="009B1F89" w:rsidP="00E37B7D">
            <w:pPr>
              <w:jc w:val="both"/>
            </w:pPr>
            <w:r>
              <w:t>10’</w:t>
            </w:r>
          </w:p>
        </w:tc>
        <w:tc>
          <w:tcPr>
            <w:tcW w:w="1418" w:type="dxa"/>
          </w:tcPr>
          <w:p w:rsidR="00671A64" w:rsidRDefault="009B1F89" w:rsidP="000A63F4">
            <w:pPr>
              <w:jc w:val="both"/>
            </w:pPr>
            <w:r>
              <w:t>On peut fusionner les syllabes pour découvrir un mot et segmenter tous les mots en syllabes pour savoir comment ils sont composés.</w:t>
            </w:r>
          </w:p>
        </w:tc>
        <w:tc>
          <w:tcPr>
            <w:tcW w:w="1522" w:type="dxa"/>
          </w:tcPr>
          <w:p w:rsidR="00671A64" w:rsidRDefault="00671A64" w:rsidP="009D52F3">
            <w:pPr>
              <w:jc w:val="both"/>
            </w:pPr>
          </w:p>
        </w:tc>
      </w:tr>
      <w:tr w:rsidR="009B1F89" w:rsidTr="009B1F89">
        <w:trPr>
          <w:trHeight w:val="1606"/>
        </w:trPr>
        <w:tc>
          <w:tcPr>
            <w:tcW w:w="1242" w:type="dxa"/>
          </w:tcPr>
          <w:p w:rsidR="009B1F89" w:rsidRDefault="009B1F89" w:rsidP="00D048DD">
            <w:r>
              <w:lastRenderedPageBreak/>
              <w:t>Tâche de transfert</w:t>
            </w:r>
          </w:p>
        </w:tc>
        <w:tc>
          <w:tcPr>
            <w:tcW w:w="5529" w:type="dxa"/>
          </w:tcPr>
          <w:p w:rsidR="009B1F89" w:rsidRPr="00BB2702" w:rsidRDefault="009B1F89" w:rsidP="00B108AD">
            <w:pPr>
              <w:jc w:val="both"/>
              <w:rPr>
                <w:i/>
                <w:u w:val="single"/>
              </w:rPr>
            </w:pPr>
            <w:r w:rsidRPr="00BB2702">
              <w:rPr>
                <w:i/>
                <w:u w:val="single"/>
              </w:rPr>
              <w:t>Qui est-ce que j’appelle ?</w:t>
            </w:r>
          </w:p>
          <w:p w:rsidR="009B1F89" w:rsidRDefault="009B1F89" w:rsidP="00B108AD">
            <w:pPr>
              <w:jc w:val="both"/>
            </w:pPr>
            <w:r>
              <w:t>Faire l’appel en frappant seulement les prénoms et les noms sans respecter l’ordre alphabétique. Se lever si on reconnait son prénom.</w:t>
            </w:r>
          </w:p>
          <w:p w:rsidR="00BB2702" w:rsidRDefault="00BB2702" w:rsidP="00B108AD">
            <w:pPr>
              <w:jc w:val="both"/>
            </w:pPr>
          </w:p>
          <w:p w:rsidR="00BB2702" w:rsidRPr="00BB2702" w:rsidRDefault="00BB2702" w:rsidP="00B108AD">
            <w:pPr>
              <w:jc w:val="both"/>
              <w:rPr>
                <w:i/>
                <w:u w:val="single"/>
              </w:rPr>
            </w:pPr>
            <w:r w:rsidRPr="00BB2702">
              <w:rPr>
                <w:i/>
                <w:u w:val="single"/>
              </w:rPr>
              <w:t>Qu’est-ce que c’est ?</w:t>
            </w:r>
          </w:p>
          <w:p w:rsidR="00BB2702" w:rsidRDefault="00BB2702" w:rsidP="00B108AD">
            <w:pPr>
              <w:jc w:val="both"/>
            </w:pPr>
            <w:r>
              <w:t xml:space="preserve">Distribuer des cartes de mots </w:t>
            </w:r>
            <w:proofErr w:type="spellStart"/>
            <w:r>
              <w:t>bisyllabiques</w:t>
            </w:r>
            <w:proofErr w:type="spellEnd"/>
            <w:r>
              <w:t xml:space="preserve"> : </w:t>
            </w:r>
            <w:r w:rsidRPr="00BB2702">
              <w:rPr>
                <w:b/>
              </w:rPr>
              <w:t>pompier, voiture, chameau, piano, avion, croissant, radis</w:t>
            </w:r>
            <w:r>
              <w:t>. Regarder sa carte sans montrer aux autres. Puis dire son mot en le segmentant en syllabes. Les autres élèves doivent fusionner les syllabes pour trouver de quel mot il s’agit.</w:t>
            </w:r>
          </w:p>
          <w:p w:rsidR="00BB2702" w:rsidRDefault="00BB2702" w:rsidP="00B108AD">
            <w:pPr>
              <w:jc w:val="both"/>
            </w:pPr>
          </w:p>
          <w:p w:rsidR="00BB2702" w:rsidRPr="00BB2702" w:rsidRDefault="00BB2702" w:rsidP="00B108AD">
            <w:pPr>
              <w:jc w:val="both"/>
              <w:rPr>
                <w:i/>
                <w:u w:val="single"/>
              </w:rPr>
            </w:pPr>
            <w:r w:rsidRPr="00BB2702">
              <w:rPr>
                <w:i/>
                <w:u w:val="single"/>
              </w:rPr>
              <w:t>Fusion demandée !</w:t>
            </w:r>
          </w:p>
          <w:p w:rsidR="00BB2702" w:rsidRDefault="00BB2702" w:rsidP="00B108AD">
            <w:pPr>
              <w:jc w:val="both"/>
            </w:pPr>
            <w:r>
              <w:t>Enoncer oralement des mots segmentés en syllabes et sans supports imagés et demander aux élèves de les reconstituer en procédant à la fusion.</w:t>
            </w:r>
          </w:p>
          <w:p w:rsidR="00BB2702" w:rsidRDefault="00BB2702" w:rsidP="00B108AD">
            <w:pPr>
              <w:jc w:val="both"/>
            </w:pPr>
            <w:r>
              <w:t xml:space="preserve">Liste des mots : </w:t>
            </w:r>
            <w:r w:rsidRPr="00BB2702">
              <w:rPr>
                <w:b/>
              </w:rPr>
              <w:t xml:space="preserve">nuage, banane, limonade, pyjama, </w:t>
            </w:r>
            <w:proofErr w:type="spellStart"/>
            <w:r w:rsidRPr="00BB2702">
              <w:rPr>
                <w:b/>
              </w:rPr>
              <w:t>pinocchio</w:t>
            </w:r>
            <w:proofErr w:type="spellEnd"/>
            <w:r w:rsidRPr="00BB2702">
              <w:rPr>
                <w:b/>
              </w:rPr>
              <w:t>, moineau, nez, papa, abracadabra, perroquet, couteau, bras, maillot, judo</w:t>
            </w:r>
            <w:r>
              <w:t>.</w:t>
            </w:r>
          </w:p>
          <w:p w:rsidR="00BB2702" w:rsidRDefault="00BB2702" w:rsidP="00B108AD">
            <w:pPr>
              <w:jc w:val="both"/>
            </w:pPr>
            <w:r>
              <w:t xml:space="preserve">Liste des non-mots : </w:t>
            </w:r>
            <w:proofErr w:type="spellStart"/>
            <w:r>
              <w:t>sapilo</w:t>
            </w:r>
            <w:proofErr w:type="spellEnd"/>
            <w:r>
              <w:t xml:space="preserve">, mira, </w:t>
            </w:r>
            <w:proofErr w:type="spellStart"/>
            <w:r>
              <w:t>vachon</w:t>
            </w:r>
            <w:proofErr w:type="spellEnd"/>
            <w:r>
              <w:t xml:space="preserve">, </w:t>
            </w:r>
            <w:proofErr w:type="spellStart"/>
            <w:r>
              <w:t>junar</w:t>
            </w:r>
            <w:proofErr w:type="spellEnd"/>
            <w:r>
              <w:t xml:space="preserve">, </w:t>
            </w:r>
            <w:proofErr w:type="spellStart"/>
            <w:r>
              <w:t>facolère</w:t>
            </w:r>
            <w:proofErr w:type="spellEnd"/>
            <w:r>
              <w:t xml:space="preserve">, </w:t>
            </w:r>
            <w:proofErr w:type="spellStart"/>
            <w:r>
              <w:t>jamiru</w:t>
            </w:r>
            <w:proofErr w:type="spellEnd"/>
            <w:r>
              <w:t xml:space="preserve"> …</w:t>
            </w:r>
          </w:p>
          <w:p w:rsidR="00BB2702" w:rsidRDefault="00BB2702" w:rsidP="00B108AD">
            <w:pPr>
              <w:jc w:val="both"/>
            </w:pPr>
          </w:p>
          <w:p w:rsidR="00BB2702" w:rsidRPr="0061489D" w:rsidRDefault="00BB2702" w:rsidP="00B108AD">
            <w:pPr>
              <w:jc w:val="both"/>
              <w:rPr>
                <w:i/>
                <w:u w:val="single"/>
              </w:rPr>
            </w:pPr>
            <w:r w:rsidRPr="0061489D">
              <w:rPr>
                <w:i/>
                <w:u w:val="single"/>
              </w:rPr>
              <w:t>De quel objet s’agit-il ?</w:t>
            </w:r>
          </w:p>
          <w:p w:rsidR="00BB2702" w:rsidRDefault="00BB2702" w:rsidP="00B108AD">
            <w:pPr>
              <w:jc w:val="both"/>
            </w:pPr>
            <w:r>
              <w:t xml:space="preserve">Je pense à un objet présent dans la classe et je prononce son nom en le segmentant en syllabes. Annoncer </w:t>
            </w:r>
            <w:r w:rsidRPr="0061489D">
              <w:rPr>
                <w:b/>
              </w:rPr>
              <w:t xml:space="preserve">« MA-RIO-NNETTE » « MA-GNE-TO-PHONE » </w:t>
            </w:r>
            <w:r w:rsidR="0061489D">
              <w:t xml:space="preserve">par exemple </w:t>
            </w:r>
            <w:r>
              <w:t>en laissant un silence important entre les différentes syllabes. Les élèves doivent fusionner les syllabes dans leur tête et</w:t>
            </w:r>
            <w:r w:rsidR="0061489D">
              <w:t xml:space="preserve"> lorsqu’ils ont trouvé, aller le montrer.</w:t>
            </w:r>
          </w:p>
          <w:p w:rsidR="0061489D" w:rsidRDefault="0061489D" w:rsidP="00B108AD">
            <w:pPr>
              <w:jc w:val="both"/>
            </w:pPr>
          </w:p>
          <w:p w:rsidR="0061489D" w:rsidRPr="0061489D" w:rsidRDefault="0061489D" w:rsidP="00B108AD">
            <w:pPr>
              <w:jc w:val="both"/>
              <w:rPr>
                <w:i/>
                <w:u w:val="single"/>
              </w:rPr>
            </w:pPr>
            <w:r w:rsidRPr="0061489D">
              <w:rPr>
                <w:i/>
                <w:u w:val="single"/>
              </w:rPr>
              <w:t>Les deux font le mot !</w:t>
            </w:r>
          </w:p>
          <w:p w:rsidR="0061489D" w:rsidRDefault="0061489D" w:rsidP="00B108AD">
            <w:pPr>
              <w:jc w:val="both"/>
            </w:pPr>
            <w:r>
              <w:t xml:space="preserve">Montrer une image représentant un mot </w:t>
            </w:r>
            <w:proofErr w:type="spellStart"/>
            <w:r>
              <w:t>bisyllabique</w:t>
            </w:r>
            <w:proofErr w:type="spellEnd"/>
            <w:r>
              <w:t xml:space="preserve"> (</w:t>
            </w:r>
            <w:r w:rsidRPr="0061489D">
              <w:rPr>
                <w:b/>
              </w:rPr>
              <w:t>mouton</w:t>
            </w:r>
            <w:r>
              <w:t>) à deux élèves seulement. A l’écart, ils segmentent le mot et chacun choisit une syllabe. Deux autres font la même chose avec un autre mot (</w:t>
            </w:r>
            <w:r>
              <w:rPr>
                <w:b/>
              </w:rPr>
              <w:t>camion</w:t>
            </w:r>
            <w:r>
              <w:t>). Les quatre élèves prononcent tour à tour leur syllabe dans le désordre mou/ca/ton/</w:t>
            </w:r>
            <w:proofErr w:type="spellStart"/>
            <w:r>
              <w:t>mion</w:t>
            </w:r>
            <w:proofErr w:type="spellEnd"/>
            <w:r>
              <w:t>. Les autres doivent retrouver les mots de départ.</w:t>
            </w:r>
          </w:p>
          <w:p w:rsidR="0061489D" w:rsidRDefault="0061489D" w:rsidP="00B108AD">
            <w:pPr>
              <w:jc w:val="both"/>
            </w:pPr>
          </w:p>
          <w:p w:rsidR="0061489D" w:rsidRDefault="0061489D" w:rsidP="00B108AD">
            <w:pPr>
              <w:jc w:val="both"/>
              <w:rPr>
                <w:i/>
                <w:u w:val="single"/>
              </w:rPr>
            </w:pPr>
            <w:r>
              <w:rPr>
                <w:i/>
                <w:u w:val="single"/>
              </w:rPr>
              <w:t>Frappons, tapons, scandons !</w:t>
            </w:r>
          </w:p>
          <w:p w:rsidR="0061489D" w:rsidRPr="0061489D" w:rsidRDefault="0061489D" w:rsidP="00B108AD">
            <w:pPr>
              <w:jc w:val="both"/>
            </w:pPr>
            <w:r>
              <w:t>Ne pas hésiter à faire frapper le rythme des syllabes dans les mains lorsqu’ils font l’appel, comptent, chantent, récitent une comptine</w:t>
            </w:r>
            <w:r w:rsidR="00E27676">
              <w:t> ; scander les déplacements en chantant et en frappant des pieds au rythme des syllabes…</w:t>
            </w:r>
            <w:bookmarkStart w:id="0" w:name="_GoBack"/>
            <w:bookmarkEnd w:id="0"/>
          </w:p>
        </w:tc>
        <w:tc>
          <w:tcPr>
            <w:tcW w:w="850" w:type="dxa"/>
          </w:tcPr>
          <w:p w:rsidR="0061489D" w:rsidRDefault="0061489D" w:rsidP="00E37B7D">
            <w:pPr>
              <w:jc w:val="both"/>
            </w:pPr>
          </w:p>
          <w:p w:rsidR="009B1F89" w:rsidRDefault="00BB2702" w:rsidP="00E37B7D">
            <w:pPr>
              <w:jc w:val="both"/>
            </w:pPr>
            <w:r>
              <w:t>5’</w:t>
            </w:r>
          </w:p>
          <w:p w:rsidR="00BB2702" w:rsidRDefault="00BB2702" w:rsidP="00E37B7D">
            <w:pPr>
              <w:jc w:val="both"/>
            </w:pPr>
          </w:p>
          <w:p w:rsidR="00BB2702" w:rsidRDefault="00BB2702" w:rsidP="00E37B7D">
            <w:pPr>
              <w:jc w:val="both"/>
            </w:pPr>
          </w:p>
          <w:p w:rsidR="00BB2702" w:rsidRDefault="00BB2702" w:rsidP="00E37B7D">
            <w:pPr>
              <w:jc w:val="both"/>
            </w:pPr>
          </w:p>
          <w:p w:rsidR="00BB2702" w:rsidRDefault="00BB2702" w:rsidP="00E37B7D">
            <w:pPr>
              <w:jc w:val="both"/>
            </w:pPr>
          </w:p>
          <w:p w:rsidR="00BB2702" w:rsidRDefault="00BB2702" w:rsidP="00E37B7D">
            <w:pPr>
              <w:jc w:val="both"/>
            </w:pPr>
            <w:r>
              <w:t>10’</w:t>
            </w:r>
          </w:p>
          <w:p w:rsidR="00BB2702" w:rsidRDefault="00BB2702" w:rsidP="00E37B7D">
            <w:pPr>
              <w:jc w:val="both"/>
            </w:pPr>
          </w:p>
          <w:p w:rsidR="00BB2702" w:rsidRDefault="00BB2702" w:rsidP="00E37B7D">
            <w:pPr>
              <w:jc w:val="both"/>
            </w:pPr>
          </w:p>
          <w:p w:rsidR="00BB2702" w:rsidRDefault="00BB2702" w:rsidP="00E37B7D">
            <w:pPr>
              <w:jc w:val="both"/>
            </w:pPr>
          </w:p>
          <w:p w:rsidR="00BB2702" w:rsidRDefault="00BB2702" w:rsidP="00E37B7D">
            <w:pPr>
              <w:jc w:val="both"/>
            </w:pPr>
          </w:p>
          <w:p w:rsidR="00BB2702" w:rsidRDefault="00BB2702" w:rsidP="00E37B7D">
            <w:pPr>
              <w:jc w:val="both"/>
            </w:pPr>
          </w:p>
          <w:p w:rsidR="00BB2702" w:rsidRDefault="00BB2702" w:rsidP="00E37B7D">
            <w:pPr>
              <w:jc w:val="both"/>
            </w:pPr>
          </w:p>
          <w:p w:rsidR="00BB2702" w:rsidRDefault="00BB2702" w:rsidP="00E37B7D">
            <w:pPr>
              <w:jc w:val="both"/>
            </w:pPr>
            <w:r>
              <w:t>10’</w:t>
            </w:r>
          </w:p>
          <w:p w:rsidR="00BB2702" w:rsidRDefault="00BB2702" w:rsidP="00E37B7D">
            <w:pPr>
              <w:jc w:val="both"/>
            </w:pPr>
          </w:p>
          <w:p w:rsidR="00BB2702" w:rsidRDefault="00BB2702" w:rsidP="00E37B7D">
            <w:pPr>
              <w:jc w:val="both"/>
            </w:pPr>
          </w:p>
          <w:p w:rsidR="00BB2702" w:rsidRDefault="00BB2702" w:rsidP="00E37B7D">
            <w:pPr>
              <w:jc w:val="both"/>
            </w:pPr>
          </w:p>
          <w:p w:rsidR="00BB2702" w:rsidRDefault="00BB2702" w:rsidP="00E37B7D">
            <w:pPr>
              <w:jc w:val="both"/>
            </w:pPr>
          </w:p>
          <w:p w:rsidR="00BB2702" w:rsidRDefault="00BB2702" w:rsidP="00E37B7D">
            <w:pPr>
              <w:jc w:val="both"/>
            </w:pPr>
          </w:p>
          <w:p w:rsidR="00BB2702" w:rsidRDefault="00BB2702" w:rsidP="00E37B7D">
            <w:pPr>
              <w:jc w:val="both"/>
            </w:pPr>
          </w:p>
          <w:p w:rsidR="00BB2702" w:rsidRDefault="00BB2702" w:rsidP="00E37B7D">
            <w:pPr>
              <w:jc w:val="both"/>
            </w:pPr>
          </w:p>
        </w:tc>
        <w:tc>
          <w:tcPr>
            <w:tcW w:w="1418" w:type="dxa"/>
          </w:tcPr>
          <w:p w:rsidR="009B1F89" w:rsidRDefault="00BB2702" w:rsidP="00BB2702">
            <w:pPr>
              <w:jc w:val="both"/>
            </w:pPr>
            <w:r>
              <w:t>Plusieurs enfants peuvent être concernés en même temps</w:t>
            </w:r>
          </w:p>
        </w:tc>
        <w:tc>
          <w:tcPr>
            <w:tcW w:w="1522" w:type="dxa"/>
          </w:tcPr>
          <w:p w:rsidR="0061489D" w:rsidRDefault="00BB2702" w:rsidP="009D52F3">
            <w:pPr>
              <w:jc w:val="both"/>
            </w:pPr>
            <w:proofErr w:type="gramStart"/>
            <w:r>
              <w:t>Cartes</w:t>
            </w:r>
            <w:proofErr w:type="gramEnd"/>
            <w:r>
              <w:t xml:space="preserve"> des mots</w:t>
            </w:r>
            <w:r w:rsidR="0061489D">
              <w:t xml:space="preserve"> : </w:t>
            </w:r>
          </w:p>
          <w:p w:rsidR="0061489D" w:rsidRDefault="0061489D" w:rsidP="009D52F3">
            <w:pPr>
              <w:jc w:val="both"/>
            </w:pPr>
          </w:p>
          <w:p w:rsidR="0061489D" w:rsidRDefault="0061489D" w:rsidP="009D52F3">
            <w:pPr>
              <w:jc w:val="both"/>
            </w:pPr>
          </w:p>
          <w:p w:rsidR="0061489D" w:rsidRDefault="0061489D" w:rsidP="009D52F3">
            <w:pPr>
              <w:jc w:val="both"/>
            </w:pPr>
          </w:p>
          <w:p w:rsidR="0061489D" w:rsidRDefault="0061489D" w:rsidP="009D52F3">
            <w:pPr>
              <w:jc w:val="both"/>
            </w:pPr>
          </w:p>
          <w:p w:rsidR="009B1F89" w:rsidRDefault="0061489D" w:rsidP="009D52F3">
            <w:pPr>
              <w:jc w:val="both"/>
            </w:pPr>
            <w:r>
              <w:t>pompier, voiture, chameau, piano, avion, croissant, radis</w:t>
            </w:r>
          </w:p>
          <w:p w:rsidR="0061489D" w:rsidRDefault="0061489D" w:rsidP="009D52F3">
            <w:pPr>
              <w:jc w:val="both"/>
            </w:pPr>
          </w:p>
          <w:p w:rsidR="0061489D" w:rsidRDefault="0061489D" w:rsidP="009D52F3">
            <w:pPr>
              <w:jc w:val="both"/>
            </w:pPr>
          </w:p>
          <w:p w:rsidR="0061489D" w:rsidRDefault="0061489D" w:rsidP="009D52F3">
            <w:pPr>
              <w:jc w:val="both"/>
            </w:pPr>
          </w:p>
          <w:p w:rsidR="0061489D" w:rsidRDefault="0061489D" w:rsidP="009D52F3">
            <w:pPr>
              <w:jc w:val="both"/>
            </w:pPr>
          </w:p>
          <w:p w:rsidR="0061489D" w:rsidRDefault="0061489D" w:rsidP="009D52F3">
            <w:pPr>
              <w:jc w:val="both"/>
            </w:pPr>
          </w:p>
          <w:p w:rsidR="0061489D" w:rsidRDefault="0061489D" w:rsidP="009D52F3">
            <w:pPr>
              <w:jc w:val="both"/>
            </w:pPr>
          </w:p>
          <w:p w:rsidR="0061489D" w:rsidRDefault="0061489D" w:rsidP="009D52F3">
            <w:pPr>
              <w:jc w:val="both"/>
            </w:pPr>
          </w:p>
          <w:p w:rsidR="0061489D" w:rsidRDefault="0061489D" w:rsidP="009D52F3">
            <w:pPr>
              <w:jc w:val="both"/>
            </w:pPr>
          </w:p>
          <w:p w:rsidR="0061489D" w:rsidRDefault="0061489D" w:rsidP="009D52F3">
            <w:pPr>
              <w:jc w:val="both"/>
            </w:pPr>
          </w:p>
          <w:p w:rsidR="0061489D" w:rsidRDefault="0061489D" w:rsidP="009D52F3">
            <w:pPr>
              <w:jc w:val="both"/>
            </w:pPr>
          </w:p>
          <w:p w:rsidR="0061489D" w:rsidRDefault="0061489D" w:rsidP="009D52F3">
            <w:pPr>
              <w:jc w:val="both"/>
            </w:pPr>
          </w:p>
          <w:p w:rsidR="0061489D" w:rsidRDefault="0061489D" w:rsidP="009D52F3">
            <w:pPr>
              <w:jc w:val="both"/>
            </w:pPr>
          </w:p>
          <w:p w:rsidR="0061489D" w:rsidRDefault="0061489D" w:rsidP="009D52F3">
            <w:pPr>
              <w:jc w:val="both"/>
            </w:pPr>
          </w:p>
          <w:p w:rsidR="0061489D" w:rsidRDefault="0061489D" w:rsidP="009D52F3">
            <w:pPr>
              <w:jc w:val="both"/>
            </w:pPr>
          </w:p>
          <w:p w:rsidR="0061489D" w:rsidRDefault="0061489D" w:rsidP="009D52F3">
            <w:pPr>
              <w:jc w:val="both"/>
            </w:pPr>
          </w:p>
          <w:p w:rsidR="0061489D" w:rsidRDefault="0061489D" w:rsidP="009D52F3">
            <w:pPr>
              <w:jc w:val="both"/>
            </w:pPr>
          </w:p>
          <w:p w:rsidR="0061489D" w:rsidRDefault="0061489D" w:rsidP="009D52F3">
            <w:pPr>
              <w:jc w:val="both"/>
            </w:pPr>
          </w:p>
          <w:p w:rsidR="0061489D" w:rsidRDefault="0061489D" w:rsidP="009D52F3">
            <w:pPr>
              <w:jc w:val="both"/>
            </w:pPr>
          </w:p>
          <w:p w:rsidR="0061489D" w:rsidRDefault="0061489D" w:rsidP="009D52F3">
            <w:pPr>
              <w:jc w:val="both"/>
            </w:pPr>
          </w:p>
          <w:p w:rsidR="0061489D" w:rsidRDefault="0061489D" w:rsidP="009D52F3">
            <w:pPr>
              <w:jc w:val="both"/>
            </w:pPr>
            <w:r>
              <w:t>Mouton</w:t>
            </w:r>
          </w:p>
          <w:p w:rsidR="0061489D" w:rsidRDefault="0061489D" w:rsidP="009D52F3">
            <w:pPr>
              <w:jc w:val="both"/>
            </w:pPr>
            <w:r>
              <w:t>Camion</w:t>
            </w:r>
          </w:p>
          <w:p w:rsidR="0061489D" w:rsidRDefault="0061489D" w:rsidP="009D52F3">
            <w:pPr>
              <w:jc w:val="both"/>
            </w:pPr>
          </w:p>
          <w:p w:rsidR="0061489D" w:rsidRDefault="0061489D" w:rsidP="009D52F3">
            <w:pPr>
              <w:jc w:val="both"/>
            </w:pPr>
            <w:r>
              <w:t>Château</w:t>
            </w:r>
          </w:p>
          <w:p w:rsidR="0061489D" w:rsidRDefault="0061489D" w:rsidP="009D52F3">
            <w:pPr>
              <w:jc w:val="both"/>
            </w:pPr>
            <w:r>
              <w:t xml:space="preserve">Lapin </w:t>
            </w:r>
          </w:p>
          <w:p w:rsidR="0061489D" w:rsidRDefault="0061489D" w:rsidP="009D52F3">
            <w:pPr>
              <w:jc w:val="both"/>
            </w:pPr>
          </w:p>
        </w:tc>
      </w:tr>
    </w:tbl>
    <w:p w:rsidR="009D52F3" w:rsidRDefault="009D52F3" w:rsidP="00E37B7D">
      <w:pPr>
        <w:jc w:val="both"/>
      </w:pPr>
    </w:p>
    <w:sectPr w:rsidR="009D52F3" w:rsidSect="004528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144D1"/>
    <w:multiLevelType w:val="hybridMultilevel"/>
    <w:tmpl w:val="A43AB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AE6D7C"/>
    <w:multiLevelType w:val="hybridMultilevel"/>
    <w:tmpl w:val="D51895CA"/>
    <w:lvl w:ilvl="0" w:tplc="7E36589C">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1E19FE"/>
    <w:multiLevelType w:val="hybridMultilevel"/>
    <w:tmpl w:val="11ECDFE2"/>
    <w:lvl w:ilvl="0" w:tplc="F2AA13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D40D7F"/>
    <w:multiLevelType w:val="hybridMultilevel"/>
    <w:tmpl w:val="E8F0F07A"/>
    <w:lvl w:ilvl="0" w:tplc="CB78335E">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9CA5FD7"/>
    <w:multiLevelType w:val="hybridMultilevel"/>
    <w:tmpl w:val="66CC1676"/>
    <w:lvl w:ilvl="0" w:tplc="3E56CB50">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8C9"/>
    <w:rsid w:val="000A63F4"/>
    <w:rsid w:val="000C43D8"/>
    <w:rsid w:val="000F4412"/>
    <w:rsid w:val="00104B35"/>
    <w:rsid w:val="0022607A"/>
    <w:rsid w:val="002B138C"/>
    <w:rsid w:val="003C7A3F"/>
    <w:rsid w:val="00407633"/>
    <w:rsid w:val="004528C9"/>
    <w:rsid w:val="00457B74"/>
    <w:rsid w:val="004C0C00"/>
    <w:rsid w:val="005D41FD"/>
    <w:rsid w:val="0061489D"/>
    <w:rsid w:val="00671A64"/>
    <w:rsid w:val="007516DB"/>
    <w:rsid w:val="00854B2F"/>
    <w:rsid w:val="008561FB"/>
    <w:rsid w:val="008C3EAC"/>
    <w:rsid w:val="00964452"/>
    <w:rsid w:val="0098370C"/>
    <w:rsid w:val="0099521C"/>
    <w:rsid w:val="009B1F89"/>
    <w:rsid w:val="009D52F3"/>
    <w:rsid w:val="00A60D80"/>
    <w:rsid w:val="00AF7E02"/>
    <w:rsid w:val="00B108AD"/>
    <w:rsid w:val="00BB2702"/>
    <w:rsid w:val="00CB09BB"/>
    <w:rsid w:val="00D048DD"/>
    <w:rsid w:val="00D611E4"/>
    <w:rsid w:val="00E27676"/>
    <w:rsid w:val="00E37B7D"/>
    <w:rsid w:val="00E940D2"/>
    <w:rsid w:val="00F41B12"/>
    <w:rsid w:val="00F76D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52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528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52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52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3752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CLIS Gerard Philipe</dc:creator>
  <cp:lastModifiedBy>Windows User</cp:lastModifiedBy>
  <cp:revision>2</cp:revision>
  <cp:lastPrinted>2012-01-17T12:46:00Z</cp:lastPrinted>
  <dcterms:created xsi:type="dcterms:W3CDTF">2012-01-20T20:21:00Z</dcterms:created>
  <dcterms:modified xsi:type="dcterms:W3CDTF">2012-01-20T20:21:00Z</dcterms:modified>
</cp:coreProperties>
</file>