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E6" w:rsidRDefault="00173EE6" w:rsidP="00173EE6">
      <w:pPr>
        <w:spacing w:after="0"/>
        <w:rPr>
          <w:rFonts w:ascii="Comic Sans MS" w:hAnsi="Comic Sans MS"/>
        </w:rPr>
      </w:pPr>
      <w:r>
        <w:rPr>
          <w:rFonts w:ascii="Comic Sans MS" w:hAnsi="Comic Sans MS"/>
          <w:noProof/>
          <w:lang w:eastAsia="fr-FR"/>
        </w:rPr>
        <mc:AlternateContent>
          <mc:Choice Requires="wps">
            <w:drawing>
              <wp:anchor distT="0" distB="0" distL="114300" distR="114300" simplePos="0" relativeHeight="251659264" behindDoc="0" locked="0" layoutInCell="1" allowOverlap="1" wp14:anchorId="7B686B92" wp14:editId="6FF3B60C">
                <wp:simplePos x="0" y="0"/>
                <wp:positionH relativeFrom="column">
                  <wp:posOffset>1778000</wp:posOffset>
                </wp:positionH>
                <wp:positionV relativeFrom="paragraph">
                  <wp:posOffset>-114300</wp:posOffset>
                </wp:positionV>
                <wp:extent cx="4470400" cy="7366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4470400" cy="736600"/>
                        </a:xfrm>
                        <a:prstGeom prst="rect">
                          <a:avLst/>
                        </a:prstGeom>
                        <a:solidFill>
                          <a:sysClr val="window" lastClr="FFFFFF">
                            <a:lumMod val="65000"/>
                          </a:sysClr>
                        </a:solidFill>
                        <a:ln w="9525" cap="flat" cmpd="sng" algn="ctr">
                          <a:solidFill>
                            <a:sysClr val="windowText" lastClr="000000"/>
                          </a:solidFill>
                          <a:prstDash val="solid"/>
                        </a:ln>
                        <a:effectLst/>
                      </wps:spPr>
                      <wps:txbx>
                        <w:txbxContent>
                          <w:p w:rsidR="00173EE6" w:rsidRDefault="00173EE6" w:rsidP="00173EE6">
                            <w:pPr>
                              <w:spacing w:after="0"/>
                              <w:jc w:val="center"/>
                              <w:rPr>
                                <w:rFonts w:ascii="Comic Sans MS" w:hAnsi="Comic Sans MS"/>
                                <w:sz w:val="28"/>
                                <w:szCs w:val="28"/>
                              </w:rPr>
                            </w:pPr>
                            <w:r>
                              <w:rPr>
                                <w:rFonts w:ascii="Comic Sans MS" w:hAnsi="Comic Sans MS"/>
                                <w:sz w:val="28"/>
                                <w:szCs w:val="28"/>
                              </w:rPr>
                              <w:t>Projet Pédagogique</w:t>
                            </w:r>
                            <w:r w:rsidRPr="00541C11">
                              <w:rPr>
                                <w:rFonts w:ascii="Comic Sans MS" w:hAnsi="Comic Sans MS"/>
                                <w:sz w:val="28"/>
                                <w:szCs w:val="28"/>
                              </w:rPr>
                              <w:t xml:space="preserve"> Individuel</w:t>
                            </w:r>
                          </w:p>
                          <w:p w:rsidR="00173EE6" w:rsidRPr="00541C11" w:rsidRDefault="00173EE6" w:rsidP="00173EE6">
                            <w:pPr>
                              <w:jc w:val="center"/>
                              <w:rPr>
                                <w:rFonts w:ascii="Comic Sans MS" w:hAnsi="Comic Sans MS"/>
                                <w:sz w:val="28"/>
                                <w:szCs w:val="28"/>
                              </w:rPr>
                            </w:pPr>
                            <w:r>
                              <w:rPr>
                                <w:rFonts w:ascii="Comic Sans MS" w:hAnsi="Comic Sans MS"/>
                                <w:sz w:val="28"/>
                                <w:szCs w:val="28"/>
                              </w:rPr>
                              <w:t>Niveau cycle 2</w:t>
                            </w:r>
                            <w:r w:rsidR="004C7516">
                              <w:rPr>
                                <w:rFonts w:ascii="Comic Sans MS" w:hAnsi="Comic Sans MS"/>
                                <w:sz w:val="28"/>
                                <w:szCs w:val="28"/>
                              </w:rPr>
                              <w:t> : apprentissages fondamentaux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40pt;margin-top:-9pt;width:352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" fillcolor="#a6a6a6" strokecolor="windowText">
                <v:textbox>
                  <w:txbxContent>
                    <w:p w:rsidR="00173EE6" w:rsidRDefault="00173EE6" w:rsidP="00173EE6">
                      <w:pPr>
                        <w:spacing w:after="0"/>
                        <w:jc w:val="center"/>
                        <w:rPr>
                          <w:rFonts w:ascii="Comic Sans MS" w:hAnsi="Comic Sans MS"/>
                          <w:sz w:val="28"/>
                          <w:szCs w:val="28"/>
                        </w:rPr>
                      </w:pPr>
                      <w:r>
                        <w:rPr>
                          <w:rFonts w:ascii="Comic Sans MS" w:hAnsi="Comic Sans MS"/>
                          <w:sz w:val="28"/>
                          <w:szCs w:val="28"/>
                        </w:rPr>
                        <w:t>Projet Pédagogique</w:t>
                      </w:r>
                      <w:r w:rsidRPr="00541C11">
                        <w:rPr>
                          <w:rFonts w:ascii="Comic Sans MS" w:hAnsi="Comic Sans MS"/>
                          <w:sz w:val="28"/>
                          <w:szCs w:val="28"/>
                        </w:rPr>
                        <w:t xml:space="preserve"> Individuel</w:t>
                      </w:r>
                    </w:p>
                    <w:p w:rsidR="00173EE6" w:rsidRPr="00541C11" w:rsidRDefault="00173EE6" w:rsidP="00173EE6">
                      <w:pPr>
                        <w:jc w:val="center"/>
                        <w:rPr>
                          <w:rFonts w:ascii="Comic Sans MS" w:hAnsi="Comic Sans MS"/>
                          <w:sz w:val="28"/>
                          <w:szCs w:val="28"/>
                        </w:rPr>
                      </w:pPr>
                      <w:r>
                        <w:rPr>
                          <w:rFonts w:ascii="Comic Sans MS" w:hAnsi="Comic Sans MS"/>
                          <w:sz w:val="28"/>
                          <w:szCs w:val="28"/>
                        </w:rPr>
                        <w:t>Niveau cycle 2</w:t>
                      </w:r>
                      <w:r w:rsidR="004C7516">
                        <w:rPr>
                          <w:rFonts w:ascii="Comic Sans MS" w:hAnsi="Comic Sans MS"/>
                          <w:sz w:val="28"/>
                          <w:szCs w:val="28"/>
                        </w:rPr>
                        <w:t> : apprentissages fondamentaux</w:t>
                      </w:r>
                    </w:p>
                  </w:txbxContent>
                </v:textbox>
              </v:rect>
            </w:pict>
          </mc:Fallback>
        </mc:AlternateContent>
      </w:r>
      <w:r>
        <w:rPr>
          <w:rFonts w:ascii="Comic Sans MS" w:hAnsi="Comic Sans MS"/>
        </w:rPr>
        <w:t>Nom : XXXX</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Année scolaire : 2016-2017</w:t>
      </w:r>
    </w:p>
    <w:p w:rsidR="00173EE6" w:rsidRDefault="00173EE6" w:rsidP="00173EE6">
      <w:pPr>
        <w:spacing w:after="0"/>
        <w:rPr>
          <w:rFonts w:ascii="Comic Sans MS" w:hAnsi="Comic Sans MS"/>
        </w:rPr>
      </w:pPr>
      <w:r>
        <w:rPr>
          <w:rFonts w:ascii="Comic Sans MS" w:hAnsi="Comic Sans MS"/>
        </w:rPr>
        <w:t xml:space="preserve">Prénom : N                                                                                                                                            Enseignant (e) : </w:t>
      </w:r>
    </w:p>
    <w:p w:rsidR="00173EE6" w:rsidRDefault="00173EE6" w:rsidP="00173EE6">
      <w:pPr>
        <w:spacing w:after="0"/>
        <w:rPr>
          <w:rFonts w:ascii="Comic Sans MS" w:hAnsi="Comic Sans MS"/>
        </w:rPr>
      </w:pPr>
      <w:r>
        <w:rPr>
          <w:rFonts w:ascii="Comic Sans MS" w:hAnsi="Comic Sans MS"/>
        </w:rPr>
        <w:t>Né(e) le </w:t>
      </w:r>
      <w:proofErr w:type="gramStart"/>
      <w:r>
        <w:rPr>
          <w:rFonts w:ascii="Comic Sans MS" w:hAnsi="Comic Sans MS"/>
        </w:rPr>
        <w:t>:XX</w:t>
      </w:r>
      <w:proofErr w:type="gramEnd"/>
      <w:r>
        <w:rPr>
          <w:rFonts w:ascii="Comic Sans MS" w:hAnsi="Comic Sans MS"/>
        </w:rPr>
        <w:t xml:space="preserve">  </w:t>
      </w:r>
      <w:proofErr w:type="spellStart"/>
      <w:r>
        <w:rPr>
          <w:rFonts w:ascii="Comic Sans MS" w:hAnsi="Comic Sans MS"/>
        </w:rPr>
        <w:t>XX</w:t>
      </w:r>
      <w:proofErr w:type="spellEnd"/>
      <w:r>
        <w:rPr>
          <w:rFonts w:ascii="Comic Sans MS" w:hAnsi="Comic Sans MS"/>
        </w:rPr>
        <w:t xml:space="preserve"> XXXX</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Scolarité : 3 créneaux (3h45 semaine)</w:t>
      </w:r>
    </w:p>
    <w:p w:rsidR="004C7516" w:rsidRDefault="004C7516" w:rsidP="00173EE6">
      <w:pPr>
        <w:spacing w:after="0"/>
        <w:rPr>
          <w:rFonts w:ascii="Comic Sans MS" w:hAnsi="Comic Sans MS"/>
        </w:rPr>
      </w:pPr>
    </w:p>
    <w:tbl>
      <w:tblPr>
        <w:tblStyle w:val="Grilledutableau"/>
        <w:tblW w:w="0" w:type="auto"/>
        <w:tblLook w:val="04A0" w:firstRow="1" w:lastRow="0" w:firstColumn="1" w:lastColumn="0" w:noHBand="0" w:noVBand="1"/>
      </w:tblPr>
      <w:tblGrid>
        <w:gridCol w:w="3884"/>
        <w:gridCol w:w="3884"/>
        <w:gridCol w:w="3885"/>
        <w:gridCol w:w="3885"/>
      </w:tblGrid>
      <w:tr w:rsidR="00173EE6" w:rsidTr="002C7876">
        <w:tc>
          <w:tcPr>
            <w:tcW w:w="3884" w:type="dxa"/>
          </w:tcPr>
          <w:p w:rsidR="00173EE6" w:rsidRDefault="00947818" w:rsidP="002C7876">
            <w:pPr>
              <w:rPr>
                <w:rFonts w:ascii="Comic Sans MS" w:hAnsi="Comic Sans MS"/>
              </w:rPr>
            </w:pPr>
            <w:r>
              <w:rPr>
                <w:rFonts w:ascii="Comic Sans MS" w:hAnsi="Comic Sans MS"/>
              </w:rPr>
              <w:t>Enseignements</w:t>
            </w:r>
          </w:p>
          <w:p w:rsidR="00947818" w:rsidRDefault="00947818" w:rsidP="002C7876">
            <w:pPr>
              <w:rPr>
                <w:rFonts w:ascii="Comic Sans MS" w:hAnsi="Comic Sans MS"/>
              </w:rPr>
            </w:pPr>
            <w:r>
              <w:rPr>
                <w:rFonts w:ascii="Comic Sans MS" w:hAnsi="Comic Sans MS"/>
              </w:rPr>
              <w:t>Programmes de 2016</w:t>
            </w:r>
          </w:p>
        </w:tc>
        <w:tc>
          <w:tcPr>
            <w:tcW w:w="3884" w:type="dxa"/>
          </w:tcPr>
          <w:p w:rsidR="00173EE6" w:rsidRDefault="00173EE6" w:rsidP="002C7876">
            <w:pPr>
              <w:rPr>
                <w:rFonts w:ascii="Comic Sans MS" w:hAnsi="Comic Sans MS"/>
              </w:rPr>
            </w:pPr>
            <w:r>
              <w:rPr>
                <w:rFonts w:ascii="Comic Sans MS" w:hAnsi="Comic Sans MS"/>
              </w:rPr>
              <w:t>Réussites</w:t>
            </w:r>
          </w:p>
        </w:tc>
        <w:tc>
          <w:tcPr>
            <w:tcW w:w="3885" w:type="dxa"/>
          </w:tcPr>
          <w:p w:rsidR="00173EE6" w:rsidRDefault="00173EE6" w:rsidP="002C7876">
            <w:pPr>
              <w:rPr>
                <w:rFonts w:ascii="Comic Sans MS" w:hAnsi="Comic Sans MS"/>
              </w:rPr>
            </w:pPr>
            <w:r>
              <w:rPr>
                <w:rFonts w:ascii="Comic Sans MS" w:hAnsi="Comic Sans MS"/>
              </w:rPr>
              <w:t>Difficultés</w:t>
            </w:r>
          </w:p>
        </w:tc>
        <w:tc>
          <w:tcPr>
            <w:tcW w:w="3885" w:type="dxa"/>
          </w:tcPr>
          <w:p w:rsidR="00173EE6" w:rsidRDefault="00173EE6" w:rsidP="002C7876">
            <w:pPr>
              <w:rPr>
                <w:rFonts w:ascii="Comic Sans MS" w:hAnsi="Comic Sans MS"/>
              </w:rPr>
            </w:pPr>
            <w:r>
              <w:rPr>
                <w:rFonts w:ascii="Comic Sans MS" w:hAnsi="Comic Sans MS"/>
              </w:rPr>
              <w:t>Projet</w:t>
            </w:r>
          </w:p>
        </w:tc>
      </w:tr>
      <w:tr w:rsidR="00173EE6" w:rsidRPr="00864AC1" w:rsidTr="002C7876">
        <w:tc>
          <w:tcPr>
            <w:tcW w:w="3884" w:type="dxa"/>
          </w:tcPr>
          <w:p w:rsidR="00173EE6" w:rsidRDefault="00173EE6" w:rsidP="002C7876">
            <w:pPr>
              <w:rPr>
                <w:rFonts w:ascii="Comic Sans MS" w:hAnsi="Comic Sans MS"/>
              </w:rPr>
            </w:pPr>
            <w:r>
              <w:rPr>
                <w:rFonts w:ascii="Comic Sans MS" w:hAnsi="Comic Sans MS"/>
              </w:rPr>
              <w:t>Français</w:t>
            </w:r>
          </w:p>
          <w:p w:rsidR="00173EE6" w:rsidRDefault="00173EE6" w:rsidP="002C7876">
            <w:pPr>
              <w:pStyle w:val="Paragraphedeliste"/>
              <w:numPr>
                <w:ilvl w:val="0"/>
                <w:numId w:val="1"/>
              </w:numPr>
              <w:rPr>
                <w:rFonts w:ascii="Comic Sans MS" w:hAnsi="Comic Sans MS"/>
                <w:sz w:val="16"/>
                <w:szCs w:val="16"/>
              </w:rPr>
            </w:pPr>
            <w:r w:rsidRPr="00541C11">
              <w:rPr>
                <w:rFonts w:ascii="Comic Sans MS" w:hAnsi="Comic Sans MS"/>
                <w:sz w:val="16"/>
                <w:szCs w:val="16"/>
              </w:rPr>
              <w:t>Langage oral</w:t>
            </w:r>
          </w:p>
          <w:p w:rsidR="00173EE6" w:rsidRDefault="00173EE6" w:rsidP="002C7876">
            <w:pPr>
              <w:pStyle w:val="Paragraphedeliste"/>
              <w:numPr>
                <w:ilvl w:val="0"/>
                <w:numId w:val="1"/>
              </w:numPr>
              <w:rPr>
                <w:rFonts w:ascii="Comic Sans MS" w:hAnsi="Comic Sans MS"/>
                <w:sz w:val="16"/>
                <w:szCs w:val="16"/>
              </w:rPr>
            </w:pPr>
            <w:r>
              <w:rPr>
                <w:rFonts w:ascii="Comic Sans MS" w:hAnsi="Comic Sans MS"/>
                <w:sz w:val="16"/>
                <w:szCs w:val="16"/>
              </w:rPr>
              <w:t>Lecture et compréhension de l’écrit</w:t>
            </w:r>
          </w:p>
          <w:p w:rsidR="00173EE6" w:rsidRPr="00541C11" w:rsidRDefault="00173EE6" w:rsidP="002C7876">
            <w:pPr>
              <w:pStyle w:val="Paragraphedeliste"/>
              <w:numPr>
                <w:ilvl w:val="0"/>
                <w:numId w:val="1"/>
              </w:numPr>
              <w:rPr>
                <w:rFonts w:ascii="Comic Sans MS" w:hAnsi="Comic Sans MS"/>
                <w:sz w:val="16"/>
                <w:szCs w:val="16"/>
              </w:rPr>
            </w:pPr>
            <w:r>
              <w:rPr>
                <w:rFonts w:ascii="Comic Sans MS" w:hAnsi="Comic Sans MS"/>
                <w:sz w:val="16"/>
                <w:szCs w:val="16"/>
              </w:rPr>
              <w:t>Ecriture</w:t>
            </w:r>
          </w:p>
          <w:p w:rsidR="00173EE6" w:rsidRPr="00541C11" w:rsidRDefault="00173EE6" w:rsidP="002C7876">
            <w:pPr>
              <w:pStyle w:val="Paragraphedeliste"/>
              <w:numPr>
                <w:ilvl w:val="0"/>
                <w:numId w:val="1"/>
              </w:numPr>
              <w:rPr>
                <w:rFonts w:ascii="Comic Sans MS" w:hAnsi="Comic Sans MS"/>
                <w:sz w:val="16"/>
                <w:szCs w:val="16"/>
              </w:rPr>
            </w:pPr>
            <w:r w:rsidRPr="00541C11">
              <w:rPr>
                <w:rFonts w:ascii="Comic Sans MS" w:hAnsi="Comic Sans MS"/>
                <w:sz w:val="16"/>
                <w:szCs w:val="16"/>
              </w:rPr>
              <w:t>Etude de la langue</w:t>
            </w:r>
          </w:p>
          <w:p w:rsidR="00173EE6" w:rsidRPr="00541C11" w:rsidRDefault="00173EE6" w:rsidP="00173EE6">
            <w:pPr>
              <w:pStyle w:val="Paragraphedeliste"/>
              <w:rPr>
                <w:rFonts w:ascii="Comic Sans MS" w:hAnsi="Comic Sans MS"/>
              </w:rPr>
            </w:pPr>
          </w:p>
        </w:tc>
        <w:tc>
          <w:tcPr>
            <w:tcW w:w="3884" w:type="dxa"/>
          </w:tcPr>
          <w:p w:rsidR="00173EE6" w:rsidRPr="0048065F" w:rsidRDefault="00173EE6" w:rsidP="002C7876">
            <w:pPr>
              <w:rPr>
                <w:rFonts w:ascii="Comic Sans MS" w:hAnsi="Comic Sans MS"/>
                <w:sz w:val="20"/>
                <w:szCs w:val="20"/>
                <w:u w:val="single"/>
              </w:rPr>
            </w:pPr>
            <w:r w:rsidRPr="0048065F">
              <w:rPr>
                <w:rFonts w:ascii="Comic Sans MS" w:hAnsi="Comic Sans MS"/>
                <w:sz w:val="20"/>
                <w:szCs w:val="20"/>
                <w:u w:val="single"/>
              </w:rPr>
              <w:t>Langage</w:t>
            </w:r>
          </w:p>
          <w:p w:rsidR="00173EE6" w:rsidRDefault="00173EE6" w:rsidP="002C7876">
            <w:pPr>
              <w:rPr>
                <w:rFonts w:ascii="Comic Sans MS" w:hAnsi="Comic Sans MS"/>
                <w:sz w:val="20"/>
                <w:szCs w:val="20"/>
              </w:rPr>
            </w:pPr>
            <w:r>
              <w:rPr>
                <w:rFonts w:ascii="Comic Sans MS" w:hAnsi="Comic Sans MS"/>
                <w:sz w:val="20"/>
                <w:szCs w:val="20"/>
              </w:rPr>
              <w:t>N s’exprime de façon correcte : il prononce les mots avec exactitude. Il peut formuler des questions.</w:t>
            </w:r>
          </w:p>
          <w:p w:rsidR="00173EE6" w:rsidRDefault="00173EE6" w:rsidP="002C7876">
            <w:pPr>
              <w:rPr>
                <w:rFonts w:ascii="Comic Sans MS" w:hAnsi="Comic Sans MS"/>
                <w:sz w:val="20"/>
                <w:szCs w:val="20"/>
              </w:rPr>
            </w:pPr>
            <w:r>
              <w:rPr>
                <w:rFonts w:ascii="Comic Sans MS" w:hAnsi="Comic Sans MS"/>
                <w:sz w:val="20"/>
                <w:szCs w:val="20"/>
              </w:rPr>
              <w:t xml:space="preserve">Il peut comprendre un texte ou document lu par un tiers : reformuler, identifier les personnages. </w:t>
            </w:r>
          </w:p>
          <w:p w:rsidR="00173EE6" w:rsidRDefault="00173EE6" w:rsidP="002C7876">
            <w:pPr>
              <w:rPr>
                <w:rFonts w:ascii="Comic Sans MS" w:hAnsi="Comic Sans MS"/>
                <w:sz w:val="20"/>
                <w:szCs w:val="20"/>
              </w:rPr>
            </w:pPr>
            <w:r>
              <w:rPr>
                <w:rFonts w:ascii="Comic Sans MS" w:hAnsi="Comic Sans MS"/>
                <w:sz w:val="20"/>
                <w:szCs w:val="20"/>
              </w:rPr>
              <w:t>Il s’exprime de manière précise pour se faire comprendre dans le cadre des activités scolaires.</w:t>
            </w:r>
          </w:p>
          <w:p w:rsidR="00173EE6" w:rsidRDefault="00173EE6" w:rsidP="002C7876">
            <w:pPr>
              <w:rPr>
                <w:rFonts w:ascii="Comic Sans MS" w:hAnsi="Comic Sans MS"/>
                <w:sz w:val="20"/>
                <w:szCs w:val="20"/>
              </w:rPr>
            </w:pPr>
            <w:r>
              <w:rPr>
                <w:rFonts w:ascii="Comic Sans MS" w:hAnsi="Comic Sans MS"/>
                <w:sz w:val="20"/>
                <w:szCs w:val="20"/>
              </w:rPr>
              <w:t>Il peut décrire une image, reformuler une consigne et prendre part à des échanges.</w:t>
            </w:r>
          </w:p>
          <w:p w:rsidR="00173EE6" w:rsidRPr="0048065F" w:rsidRDefault="00173EE6" w:rsidP="002C7876">
            <w:pPr>
              <w:rPr>
                <w:rFonts w:ascii="Comic Sans MS" w:hAnsi="Comic Sans MS"/>
                <w:sz w:val="20"/>
                <w:szCs w:val="20"/>
                <w:u w:val="single"/>
              </w:rPr>
            </w:pPr>
            <w:r w:rsidRPr="0048065F">
              <w:rPr>
                <w:rFonts w:ascii="Comic Sans MS" w:hAnsi="Comic Sans MS"/>
                <w:sz w:val="20"/>
                <w:szCs w:val="20"/>
                <w:u w:val="single"/>
              </w:rPr>
              <w:t>Lecture :</w:t>
            </w:r>
          </w:p>
          <w:p w:rsidR="00173EE6" w:rsidRDefault="00173EE6" w:rsidP="002C7876">
            <w:pPr>
              <w:rPr>
                <w:rFonts w:ascii="Comic Sans MS" w:hAnsi="Comic Sans MS"/>
                <w:sz w:val="20"/>
                <w:szCs w:val="20"/>
              </w:rPr>
            </w:pPr>
            <w:r>
              <w:rPr>
                <w:rFonts w:ascii="Comic Sans MS" w:hAnsi="Comic Sans MS"/>
                <w:sz w:val="20"/>
                <w:szCs w:val="20"/>
              </w:rPr>
              <w:t>Les lettres et l’ordre alphabétique sont connus. Il distingue la lettre et le son. Il sait qu’un mot est composé de plusieurs syllabes. Il peut lire des mots dans différentes graphies. Il déchiffre des textes connus ou inconnus.</w:t>
            </w:r>
          </w:p>
          <w:p w:rsidR="00173EE6" w:rsidRPr="00705AA7" w:rsidRDefault="00173EE6" w:rsidP="002C7876">
            <w:pPr>
              <w:rPr>
                <w:rFonts w:ascii="Comic Sans MS" w:hAnsi="Comic Sans MS"/>
                <w:sz w:val="20"/>
                <w:szCs w:val="20"/>
                <w:u w:val="single"/>
              </w:rPr>
            </w:pPr>
            <w:r w:rsidRPr="00705AA7">
              <w:rPr>
                <w:rFonts w:ascii="Comic Sans MS" w:hAnsi="Comic Sans MS"/>
                <w:sz w:val="20"/>
                <w:szCs w:val="20"/>
                <w:u w:val="single"/>
              </w:rPr>
              <w:t>Ecriture :</w:t>
            </w:r>
          </w:p>
          <w:p w:rsidR="00173EE6" w:rsidRDefault="00173EE6" w:rsidP="002C7876">
            <w:pPr>
              <w:rPr>
                <w:rFonts w:ascii="Comic Sans MS" w:hAnsi="Comic Sans MS"/>
                <w:sz w:val="20"/>
                <w:szCs w:val="20"/>
              </w:rPr>
            </w:pPr>
            <w:r>
              <w:rPr>
                <w:rFonts w:ascii="Comic Sans MS" w:hAnsi="Comic Sans MS"/>
                <w:sz w:val="20"/>
                <w:szCs w:val="20"/>
              </w:rPr>
              <w:t>N écrit en cursive.</w:t>
            </w:r>
          </w:p>
          <w:p w:rsidR="00173EE6" w:rsidRDefault="00173EE6" w:rsidP="002C7876">
            <w:pPr>
              <w:rPr>
                <w:rFonts w:ascii="Comic Sans MS" w:hAnsi="Comic Sans MS"/>
                <w:sz w:val="20"/>
                <w:szCs w:val="20"/>
              </w:rPr>
            </w:pPr>
            <w:r>
              <w:rPr>
                <w:rFonts w:ascii="Comic Sans MS" w:hAnsi="Comic Sans MS"/>
                <w:sz w:val="20"/>
                <w:szCs w:val="20"/>
              </w:rPr>
              <w:t>Il peut écrire des mots simples sous la dictée.</w:t>
            </w:r>
          </w:p>
          <w:p w:rsidR="00173EE6" w:rsidRPr="00705AA7" w:rsidRDefault="00173EE6" w:rsidP="002C7876">
            <w:pPr>
              <w:rPr>
                <w:rFonts w:ascii="Comic Sans MS" w:hAnsi="Comic Sans MS"/>
                <w:sz w:val="20"/>
                <w:szCs w:val="20"/>
                <w:u w:val="single"/>
              </w:rPr>
            </w:pPr>
            <w:r w:rsidRPr="00705AA7">
              <w:rPr>
                <w:rFonts w:ascii="Comic Sans MS" w:hAnsi="Comic Sans MS"/>
                <w:sz w:val="20"/>
                <w:szCs w:val="20"/>
                <w:u w:val="single"/>
              </w:rPr>
              <w:t>Vocabulaire :</w:t>
            </w:r>
          </w:p>
          <w:p w:rsidR="00173EE6" w:rsidRDefault="00173EE6" w:rsidP="002C7876">
            <w:pPr>
              <w:rPr>
                <w:rFonts w:ascii="Comic Sans MS" w:hAnsi="Comic Sans MS"/>
                <w:sz w:val="20"/>
                <w:szCs w:val="20"/>
              </w:rPr>
            </w:pPr>
            <w:r>
              <w:rPr>
                <w:rFonts w:ascii="Comic Sans MS" w:hAnsi="Comic Sans MS"/>
                <w:sz w:val="20"/>
                <w:szCs w:val="20"/>
              </w:rPr>
              <w:t>N utilise des mots précis pour s’exprimer. Il peut classer des mots par catégorie : nom de fruits par exemple…</w:t>
            </w:r>
          </w:p>
          <w:p w:rsidR="00173EE6" w:rsidRDefault="00173EE6" w:rsidP="002C7876">
            <w:pPr>
              <w:rPr>
                <w:rFonts w:ascii="Comic Sans MS" w:hAnsi="Comic Sans MS"/>
                <w:sz w:val="20"/>
                <w:szCs w:val="20"/>
              </w:rPr>
            </w:pPr>
            <w:r w:rsidRPr="00705AA7">
              <w:rPr>
                <w:rFonts w:ascii="Comic Sans MS" w:hAnsi="Comic Sans MS"/>
                <w:sz w:val="20"/>
                <w:szCs w:val="20"/>
                <w:u w:val="single"/>
              </w:rPr>
              <w:lastRenderedPageBreak/>
              <w:t>Orthographe </w:t>
            </w:r>
            <w:r>
              <w:rPr>
                <w:rFonts w:ascii="Comic Sans MS" w:hAnsi="Comic Sans MS"/>
                <w:sz w:val="20"/>
                <w:szCs w:val="20"/>
              </w:rPr>
              <w:t xml:space="preserve">: connaît l’orthographe de </w:t>
            </w:r>
            <w:proofErr w:type="spellStart"/>
            <w:r>
              <w:rPr>
                <w:rFonts w:ascii="Comic Sans MS" w:hAnsi="Comic Sans MS"/>
                <w:sz w:val="20"/>
                <w:szCs w:val="20"/>
              </w:rPr>
              <w:t>qqs</w:t>
            </w:r>
            <w:proofErr w:type="spellEnd"/>
            <w:r>
              <w:rPr>
                <w:rFonts w:ascii="Comic Sans MS" w:hAnsi="Comic Sans MS"/>
                <w:sz w:val="20"/>
                <w:szCs w:val="20"/>
              </w:rPr>
              <w:t xml:space="preserve"> mots simples</w:t>
            </w:r>
          </w:p>
          <w:p w:rsidR="00173EE6" w:rsidRPr="00B17012" w:rsidRDefault="00173EE6" w:rsidP="002C7876">
            <w:pPr>
              <w:rPr>
                <w:rFonts w:ascii="Comic Sans MS" w:hAnsi="Comic Sans MS"/>
                <w:sz w:val="20"/>
                <w:szCs w:val="20"/>
              </w:rPr>
            </w:pPr>
            <w:r w:rsidRPr="00705AA7">
              <w:rPr>
                <w:rFonts w:ascii="Comic Sans MS" w:hAnsi="Comic Sans MS"/>
                <w:sz w:val="20"/>
                <w:szCs w:val="20"/>
                <w:u w:val="single"/>
              </w:rPr>
              <w:t>Grammaire</w:t>
            </w:r>
            <w:r>
              <w:rPr>
                <w:rFonts w:ascii="Comic Sans MS" w:hAnsi="Comic Sans MS"/>
                <w:sz w:val="20"/>
                <w:szCs w:val="20"/>
              </w:rPr>
              <w:t> </w:t>
            </w:r>
            <w:proofErr w:type="gramStart"/>
            <w:r>
              <w:rPr>
                <w:rFonts w:ascii="Comic Sans MS" w:hAnsi="Comic Sans MS"/>
                <w:sz w:val="20"/>
                <w:szCs w:val="20"/>
              </w:rPr>
              <w:t>:peut</w:t>
            </w:r>
            <w:proofErr w:type="gramEnd"/>
            <w:r>
              <w:rPr>
                <w:rFonts w:ascii="Comic Sans MS" w:hAnsi="Comic Sans MS"/>
                <w:sz w:val="20"/>
                <w:szCs w:val="20"/>
              </w:rPr>
              <w:t xml:space="preserve"> reconnaître une phrase</w:t>
            </w:r>
          </w:p>
        </w:tc>
        <w:tc>
          <w:tcPr>
            <w:tcW w:w="3885" w:type="dxa"/>
          </w:tcPr>
          <w:p w:rsidR="00173EE6" w:rsidRPr="0048065F" w:rsidRDefault="00173EE6" w:rsidP="002C7876">
            <w:pPr>
              <w:rPr>
                <w:rFonts w:ascii="Comic Sans MS" w:hAnsi="Comic Sans MS"/>
                <w:sz w:val="20"/>
                <w:szCs w:val="20"/>
                <w:u w:val="single"/>
              </w:rPr>
            </w:pPr>
            <w:r w:rsidRPr="0048065F">
              <w:rPr>
                <w:rFonts w:ascii="Comic Sans MS" w:hAnsi="Comic Sans MS"/>
                <w:sz w:val="20"/>
                <w:szCs w:val="20"/>
                <w:u w:val="single"/>
              </w:rPr>
              <w:lastRenderedPageBreak/>
              <w:t>Langage :</w:t>
            </w:r>
          </w:p>
          <w:p w:rsidR="00173EE6" w:rsidRDefault="00173EE6" w:rsidP="002C7876">
            <w:pPr>
              <w:rPr>
                <w:rFonts w:ascii="Comic Sans MS" w:hAnsi="Comic Sans MS"/>
                <w:sz w:val="20"/>
                <w:szCs w:val="20"/>
              </w:rPr>
            </w:pPr>
            <w:r>
              <w:rPr>
                <w:rFonts w:ascii="Comic Sans MS" w:hAnsi="Comic Sans MS"/>
                <w:sz w:val="20"/>
                <w:szCs w:val="20"/>
              </w:rPr>
              <w:t>Il ne rapporte pas forcément un événement de manière très claire : expliquer les relations de causalité, les circonstances temporelles et spatiales, les temps verbaux</w:t>
            </w:r>
          </w:p>
          <w:p w:rsidR="00173EE6" w:rsidRDefault="00173EE6" w:rsidP="002C7876">
            <w:pPr>
              <w:rPr>
                <w:rFonts w:ascii="Comic Sans MS" w:hAnsi="Comic Sans MS"/>
                <w:sz w:val="20"/>
                <w:szCs w:val="20"/>
              </w:rPr>
            </w:pPr>
            <w:r w:rsidRPr="006A4FB1">
              <w:rPr>
                <w:rFonts w:ascii="Comic Sans MS" w:hAnsi="Comic Sans MS"/>
                <w:sz w:val="20"/>
                <w:szCs w:val="20"/>
                <w:u w:val="single"/>
              </w:rPr>
              <w:t>Lecture</w:t>
            </w:r>
            <w:r>
              <w:rPr>
                <w:rFonts w:ascii="Comic Sans MS" w:hAnsi="Comic Sans MS"/>
                <w:sz w:val="20"/>
                <w:szCs w:val="20"/>
              </w:rPr>
              <w:t> :</w:t>
            </w:r>
          </w:p>
          <w:p w:rsidR="00173EE6" w:rsidRDefault="00173EE6" w:rsidP="002C7876">
            <w:pPr>
              <w:rPr>
                <w:rFonts w:ascii="Comic Sans MS" w:hAnsi="Comic Sans MS"/>
                <w:sz w:val="20"/>
                <w:szCs w:val="20"/>
              </w:rPr>
            </w:pPr>
            <w:r>
              <w:rPr>
                <w:rFonts w:ascii="Comic Sans MS" w:hAnsi="Comic Sans MS"/>
                <w:sz w:val="20"/>
                <w:szCs w:val="20"/>
              </w:rPr>
              <w:t>Il est encore difficile de connaître et utiliser le vocabulaire spécifique de la lecture : auteur, titre…</w:t>
            </w:r>
          </w:p>
          <w:p w:rsidR="00173EE6" w:rsidRDefault="00173EE6" w:rsidP="002C7876">
            <w:pPr>
              <w:rPr>
                <w:rFonts w:ascii="Comic Sans MS" w:hAnsi="Comic Sans MS"/>
                <w:sz w:val="20"/>
                <w:szCs w:val="20"/>
              </w:rPr>
            </w:pPr>
            <w:r>
              <w:rPr>
                <w:rFonts w:ascii="Comic Sans MS" w:hAnsi="Comic Sans MS"/>
                <w:sz w:val="20"/>
                <w:szCs w:val="20"/>
              </w:rPr>
              <w:t>Il est encore difficile de dire de quoi parle un texte car Nicolas ne comprend pas toujours ce qu’il lit.</w:t>
            </w:r>
          </w:p>
          <w:p w:rsidR="00173EE6" w:rsidRDefault="00173EE6" w:rsidP="002C7876">
            <w:pPr>
              <w:rPr>
                <w:rFonts w:ascii="Comic Sans MS" w:hAnsi="Comic Sans MS"/>
                <w:sz w:val="20"/>
                <w:szCs w:val="20"/>
              </w:rPr>
            </w:pPr>
            <w:r w:rsidRPr="006A4FB1">
              <w:rPr>
                <w:rFonts w:ascii="Comic Sans MS" w:hAnsi="Comic Sans MS"/>
                <w:sz w:val="20"/>
                <w:szCs w:val="20"/>
                <w:u w:val="single"/>
              </w:rPr>
              <w:t>Ecriture </w:t>
            </w:r>
            <w:r>
              <w:rPr>
                <w:rFonts w:ascii="Comic Sans MS" w:hAnsi="Comic Sans MS"/>
                <w:sz w:val="20"/>
                <w:szCs w:val="20"/>
              </w:rPr>
              <w:t>:</w:t>
            </w:r>
          </w:p>
          <w:p w:rsidR="00173EE6" w:rsidRDefault="00173EE6" w:rsidP="002C7876">
            <w:pPr>
              <w:rPr>
                <w:rFonts w:ascii="Comic Sans MS" w:hAnsi="Comic Sans MS"/>
                <w:sz w:val="20"/>
                <w:szCs w:val="20"/>
              </w:rPr>
            </w:pPr>
            <w:r>
              <w:rPr>
                <w:rFonts w:ascii="Comic Sans MS" w:hAnsi="Comic Sans MS"/>
                <w:sz w:val="20"/>
                <w:szCs w:val="20"/>
              </w:rPr>
              <w:t xml:space="preserve">C’est difficile de copier un texte court. </w:t>
            </w:r>
            <w:proofErr w:type="spellStart"/>
            <w:r>
              <w:rPr>
                <w:rFonts w:ascii="Comic Sans MS" w:hAnsi="Comic Sans MS"/>
                <w:sz w:val="20"/>
                <w:szCs w:val="20"/>
              </w:rPr>
              <w:t>Ncommet</w:t>
            </w:r>
            <w:proofErr w:type="spellEnd"/>
            <w:r>
              <w:rPr>
                <w:rFonts w:ascii="Comic Sans MS" w:hAnsi="Comic Sans MS"/>
                <w:sz w:val="20"/>
                <w:szCs w:val="20"/>
              </w:rPr>
              <w:t xml:space="preserve"> des oublis, les lettres ne sont pas correctement formées. N ne produit pas un travail soigné. Il ne prend pas soin de ses affaires.</w:t>
            </w:r>
          </w:p>
          <w:p w:rsidR="00173EE6" w:rsidRDefault="00173EE6" w:rsidP="002C7876">
            <w:pPr>
              <w:rPr>
                <w:rFonts w:ascii="Comic Sans MS" w:hAnsi="Comic Sans MS"/>
                <w:sz w:val="20"/>
                <w:szCs w:val="20"/>
              </w:rPr>
            </w:pPr>
            <w:r w:rsidRPr="00705AA7">
              <w:rPr>
                <w:rFonts w:ascii="Comic Sans MS" w:hAnsi="Comic Sans MS"/>
                <w:sz w:val="20"/>
                <w:szCs w:val="20"/>
                <w:u w:val="single"/>
              </w:rPr>
              <w:t>Vocabulaire </w:t>
            </w:r>
            <w:r>
              <w:rPr>
                <w:rFonts w:ascii="Comic Sans MS" w:hAnsi="Comic Sans MS"/>
                <w:sz w:val="20"/>
                <w:szCs w:val="20"/>
              </w:rPr>
              <w:t xml:space="preserve">: </w:t>
            </w:r>
          </w:p>
          <w:p w:rsidR="00173EE6" w:rsidRDefault="00173EE6" w:rsidP="002C7876">
            <w:pPr>
              <w:rPr>
                <w:rFonts w:ascii="Comic Sans MS" w:hAnsi="Comic Sans MS"/>
                <w:sz w:val="20"/>
                <w:szCs w:val="20"/>
              </w:rPr>
            </w:pPr>
            <w:r>
              <w:rPr>
                <w:rFonts w:ascii="Comic Sans MS" w:hAnsi="Comic Sans MS"/>
                <w:sz w:val="20"/>
                <w:szCs w:val="20"/>
              </w:rPr>
              <w:t>Nicolas ne classe pas les mots par famille, ne connaît pas les notions de synonymes, antonymes. Il n’utilise pas l’ordre alphabétique pour ranger les mots.</w:t>
            </w:r>
          </w:p>
          <w:p w:rsidR="00173EE6" w:rsidRDefault="00173EE6" w:rsidP="002C7876">
            <w:pPr>
              <w:rPr>
                <w:rFonts w:ascii="Comic Sans MS" w:hAnsi="Comic Sans MS"/>
                <w:sz w:val="20"/>
                <w:szCs w:val="20"/>
              </w:rPr>
            </w:pPr>
            <w:r w:rsidRPr="00705AA7">
              <w:rPr>
                <w:rFonts w:ascii="Comic Sans MS" w:hAnsi="Comic Sans MS"/>
                <w:sz w:val="20"/>
                <w:szCs w:val="20"/>
                <w:u w:val="single"/>
              </w:rPr>
              <w:t>Orthographe</w:t>
            </w:r>
            <w:r>
              <w:rPr>
                <w:rFonts w:ascii="Comic Sans MS" w:hAnsi="Comic Sans MS"/>
                <w:sz w:val="20"/>
                <w:szCs w:val="20"/>
              </w:rPr>
              <w:t xml:space="preserve"> : il n’a intégré aucune règle : </w:t>
            </w:r>
            <w:proofErr w:type="gramStart"/>
            <w:r>
              <w:rPr>
                <w:rFonts w:ascii="Comic Sans MS" w:hAnsi="Comic Sans MS"/>
                <w:sz w:val="20"/>
                <w:szCs w:val="20"/>
              </w:rPr>
              <w:t>féminin ,</w:t>
            </w:r>
            <w:proofErr w:type="gramEnd"/>
            <w:r>
              <w:rPr>
                <w:rFonts w:ascii="Comic Sans MS" w:hAnsi="Comic Sans MS"/>
                <w:sz w:val="20"/>
                <w:szCs w:val="20"/>
              </w:rPr>
              <w:t xml:space="preserve"> pluriel</w:t>
            </w:r>
          </w:p>
          <w:p w:rsidR="00173EE6" w:rsidRDefault="00173EE6" w:rsidP="002C7876">
            <w:pPr>
              <w:rPr>
                <w:rFonts w:ascii="Comic Sans MS" w:hAnsi="Comic Sans MS"/>
                <w:sz w:val="20"/>
                <w:szCs w:val="20"/>
              </w:rPr>
            </w:pPr>
            <w:r w:rsidRPr="00705AA7">
              <w:rPr>
                <w:rFonts w:ascii="Comic Sans MS" w:hAnsi="Comic Sans MS"/>
                <w:sz w:val="20"/>
                <w:szCs w:val="20"/>
                <w:u w:val="single"/>
              </w:rPr>
              <w:t>Grammaire :</w:t>
            </w:r>
            <w:r>
              <w:rPr>
                <w:rFonts w:ascii="Comic Sans MS" w:hAnsi="Comic Sans MS"/>
                <w:sz w:val="20"/>
                <w:szCs w:val="20"/>
              </w:rPr>
              <w:t xml:space="preserve"> n’a pas accès</w:t>
            </w:r>
          </w:p>
          <w:p w:rsidR="00173EE6" w:rsidRPr="00B17012" w:rsidRDefault="00173EE6" w:rsidP="002C7876">
            <w:pPr>
              <w:rPr>
                <w:rFonts w:ascii="Comic Sans MS" w:hAnsi="Comic Sans MS"/>
                <w:sz w:val="20"/>
                <w:szCs w:val="20"/>
              </w:rPr>
            </w:pPr>
          </w:p>
        </w:tc>
        <w:tc>
          <w:tcPr>
            <w:tcW w:w="3885" w:type="dxa"/>
          </w:tcPr>
          <w:p w:rsidR="00173EE6" w:rsidRDefault="00173EE6" w:rsidP="002C7876">
            <w:pPr>
              <w:rPr>
                <w:rFonts w:ascii="Comic Sans MS" w:hAnsi="Comic Sans MS"/>
                <w:sz w:val="20"/>
                <w:szCs w:val="20"/>
              </w:rPr>
            </w:pPr>
            <w:r w:rsidRPr="0048065F">
              <w:rPr>
                <w:rFonts w:ascii="Comic Sans MS" w:hAnsi="Comic Sans MS"/>
                <w:sz w:val="20"/>
                <w:szCs w:val="20"/>
                <w:u w:val="single"/>
              </w:rPr>
              <w:t>Langage</w:t>
            </w:r>
            <w:r>
              <w:rPr>
                <w:rFonts w:ascii="Comic Sans MS" w:hAnsi="Comic Sans MS"/>
                <w:sz w:val="20"/>
                <w:szCs w:val="20"/>
              </w:rPr>
              <w:t> : favoriser les situations de communications concrètes comme raconter une activité à d’autres classes ou groupe, participer à des projets, devenir messager.</w:t>
            </w:r>
          </w:p>
          <w:p w:rsidR="00173EE6" w:rsidRDefault="00173EE6" w:rsidP="002C7876">
            <w:pPr>
              <w:rPr>
                <w:rFonts w:ascii="Comic Sans MS" w:hAnsi="Comic Sans MS"/>
                <w:sz w:val="20"/>
                <w:szCs w:val="20"/>
              </w:rPr>
            </w:pPr>
            <w:r w:rsidRPr="006A4FB1">
              <w:rPr>
                <w:rFonts w:ascii="Comic Sans MS" w:hAnsi="Comic Sans MS"/>
                <w:sz w:val="20"/>
                <w:szCs w:val="20"/>
                <w:u w:val="single"/>
              </w:rPr>
              <w:t>Lecture </w:t>
            </w:r>
            <w:r>
              <w:rPr>
                <w:rFonts w:ascii="Comic Sans MS" w:hAnsi="Comic Sans MS"/>
                <w:sz w:val="20"/>
                <w:szCs w:val="20"/>
              </w:rPr>
              <w:t>: continuer de lire régulièrement des œuvres de littérature de jeunesse.</w:t>
            </w:r>
          </w:p>
          <w:p w:rsidR="00173EE6" w:rsidRDefault="00173EE6" w:rsidP="002C7876">
            <w:pPr>
              <w:rPr>
                <w:rFonts w:ascii="Comic Sans MS" w:hAnsi="Comic Sans MS"/>
                <w:sz w:val="20"/>
                <w:szCs w:val="20"/>
              </w:rPr>
            </w:pPr>
            <w:r w:rsidRPr="00705AA7">
              <w:rPr>
                <w:rFonts w:ascii="Comic Sans MS" w:hAnsi="Comic Sans MS"/>
                <w:sz w:val="20"/>
                <w:szCs w:val="20"/>
                <w:u w:val="single"/>
              </w:rPr>
              <w:t>Ecriture </w:t>
            </w:r>
            <w:r>
              <w:rPr>
                <w:rFonts w:ascii="Comic Sans MS" w:hAnsi="Comic Sans MS"/>
                <w:sz w:val="20"/>
                <w:szCs w:val="20"/>
              </w:rPr>
              <w:t>: proposer des activités d’écriture régulière. Surveiller la posture et le soin. N a besoin de l’adulte comme béquille</w:t>
            </w:r>
          </w:p>
          <w:p w:rsidR="00173EE6" w:rsidRPr="00B17012" w:rsidRDefault="00173EE6" w:rsidP="002C7876">
            <w:pPr>
              <w:rPr>
                <w:rFonts w:ascii="Comic Sans MS" w:hAnsi="Comic Sans MS"/>
                <w:sz w:val="20"/>
                <w:szCs w:val="20"/>
              </w:rPr>
            </w:pPr>
            <w:r w:rsidRPr="00705AA7">
              <w:rPr>
                <w:rFonts w:ascii="Comic Sans MS" w:hAnsi="Comic Sans MS"/>
                <w:sz w:val="20"/>
                <w:szCs w:val="20"/>
                <w:u w:val="single"/>
              </w:rPr>
              <w:t>Vocabulaire</w:t>
            </w:r>
            <w:r>
              <w:rPr>
                <w:rFonts w:ascii="Comic Sans MS" w:hAnsi="Comic Sans MS"/>
                <w:sz w:val="20"/>
                <w:szCs w:val="20"/>
              </w:rPr>
              <w:t> : proposer des situations ou jeux de classement pour catégoriser.</w:t>
            </w:r>
          </w:p>
        </w:tc>
      </w:tr>
      <w:tr w:rsidR="00173EE6" w:rsidTr="002C7876">
        <w:tc>
          <w:tcPr>
            <w:tcW w:w="3884" w:type="dxa"/>
          </w:tcPr>
          <w:p w:rsidR="00173EE6" w:rsidRDefault="00173EE6" w:rsidP="002C7876">
            <w:pPr>
              <w:rPr>
                <w:rFonts w:ascii="Comic Sans MS" w:hAnsi="Comic Sans MS"/>
              </w:rPr>
            </w:pPr>
            <w:r>
              <w:rPr>
                <w:rFonts w:ascii="Comic Sans MS" w:hAnsi="Comic Sans MS"/>
              </w:rPr>
              <w:lastRenderedPageBreak/>
              <w:t>Langue vivante</w:t>
            </w:r>
          </w:p>
        </w:tc>
        <w:tc>
          <w:tcPr>
            <w:tcW w:w="3884" w:type="dxa"/>
          </w:tcPr>
          <w:p w:rsidR="00173EE6" w:rsidRPr="00B17012" w:rsidRDefault="00173EE6" w:rsidP="002C7876">
            <w:pPr>
              <w:rPr>
                <w:rFonts w:ascii="Comic Sans MS" w:hAnsi="Comic Sans MS"/>
                <w:sz w:val="20"/>
                <w:szCs w:val="20"/>
              </w:rPr>
            </w:pPr>
          </w:p>
        </w:tc>
        <w:tc>
          <w:tcPr>
            <w:tcW w:w="3885" w:type="dxa"/>
          </w:tcPr>
          <w:p w:rsidR="00173EE6" w:rsidRPr="00B17012" w:rsidRDefault="00173EE6" w:rsidP="002C7876">
            <w:pPr>
              <w:rPr>
                <w:rFonts w:ascii="Comic Sans MS" w:hAnsi="Comic Sans MS"/>
                <w:sz w:val="20"/>
                <w:szCs w:val="20"/>
              </w:rPr>
            </w:pPr>
          </w:p>
        </w:tc>
        <w:tc>
          <w:tcPr>
            <w:tcW w:w="3885" w:type="dxa"/>
          </w:tcPr>
          <w:p w:rsidR="00173EE6" w:rsidRPr="00B17012" w:rsidRDefault="00173EE6" w:rsidP="002C7876">
            <w:pPr>
              <w:rPr>
                <w:rFonts w:ascii="Comic Sans MS" w:hAnsi="Comic Sans MS"/>
                <w:sz w:val="20"/>
                <w:szCs w:val="20"/>
              </w:rPr>
            </w:pPr>
            <w:r>
              <w:rPr>
                <w:rFonts w:ascii="Comic Sans MS" w:hAnsi="Comic Sans MS"/>
                <w:sz w:val="20"/>
                <w:szCs w:val="20"/>
              </w:rPr>
              <w:t>Non concerné</w:t>
            </w:r>
          </w:p>
        </w:tc>
      </w:tr>
      <w:tr w:rsidR="00173EE6" w:rsidTr="002C7876">
        <w:tc>
          <w:tcPr>
            <w:tcW w:w="3884" w:type="dxa"/>
          </w:tcPr>
          <w:p w:rsidR="00173EE6" w:rsidRDefault="00173EE6" w:rsidP="002C7876">
            <w:pPr>
              <w:rPr>
                <w:rFonts w:ascii="Comic Sans MS" w:hAnsi="Comic Sans MS"/>
              </w:rPr>
            </w:pPr>
            <w:r>
              <w:rPr>
                <w:rFonts w:ascii="Comic Sans MS" w:hAnsi="Comic Sans MS"/>
              </w:rPr>
              <w:t>Enseignements artistiques</w:t>
            </w:r>
          </w:p>
        </w:tc>
        <w:tc>
          <w:tcPr>
            <w:tcW w:w="3884" w:type="dxa"/>
          </w:tcPr>
          <w:p w:rsidR="00173EE6" w:rsidRPr="00B17012" w:rsidRDefault="00173EE6" w:rsidP="002C7876">
            <w:pPr>
              <w:rPr>
                <w:rFonts w:ascii="Comic Sans MS" w:hAnsi="Comic Sans MS"/>
                <w:sz w:val="20"/>
                <w:szCs w:val="20"/>
              </w:rPr>
            </w:pPr>
          </w:p>
        </w:tc>
        <w:tc>
          <w:tcPr>
            <w:tcW w:w="3885" w:type="dxa"/>
          </w:tcPr>
          <w:p w:rsidR="00173EE6" w:rsidRPr="00B17012" w:rsidRDefault="00173EE6" w:rsidP="002C7876">
            <w:pPr>
              <w:rPr>
                <w:rFonts w:ascii="Comic Sans MS" w:hAnsi="Comic Sans MS"/>
                <w:sz w:val="20"/>
                <w:szCs w:val="20"/>
              </w:rPr>
            </w:pPr>
          </w:p>
        </w:tc>
        <w:tc>
          <w:tcPr>
            <w:tcW w:w="3885" w:type="dxa"/>
          </w:tcPr>
          <w:p w:rsidR="00173EE6" w:rsidRDefault="00173EE6" w:rsidP="002C7876">
            <w:pPr>
              <w:rPr>
                <w:rFonts w:ascii="Comic Sans MS" w:hAnsi="Comic Sans MS"/>
                <w:sz w:val="20"/>
                <w:szCs w:val="20"/>
              </w:rPr>
            </w:pPr>
          </w:p>
        </w:tc>
      </w:tr>
      <w:tr w:rsidR="00173EE6" w:rsidTr="002C7876">
        <w:tc>
          <w:tcPr>
            <w:tcW w:w="3884" w:type="dxa"/>
          </w:tcPr>
          <w:p w:rsidR="00173EE6" w:rsidRDefault="00947818" w:rsidP="002C7876">
            <w:pPr>
              <w:rPr>
                <w:rFonts w:ascii="Comic Sans MS" w:hAnsi="Comic Sans MS"/>
              </w:rPr>
            </w:pPr>
            <w:r>
              <w:rPr>
                <w:rFonts w:ascii="Comic Sans MS" w:hAnsi="Comic Sans MS"/>
              </w:rPr>
              <w:t>Mathématiques</w:t>
            </w:r>
          </w:p>
          <w:p w:rsidR="00173EE6" w:rsidRPr="00541C11" w:rsidRDefault="00173EE6" w:rsidP="002C7876">
            <w:pPr>
              <w:pStyle w:val="Paragraphedeliste"/>
              <w:numPr>
                <w:ilvl w:val="0"/>
                <w:numId w:val="2"/>
              </w:numPr>
              <w:rPr>
                <w:rFonts w:ascii="Comic Sans MS" w:hAnsi="Comic Sans MS"/>
                <w:sz w:val="16"/>
                <w:szCs w:val="16"/>
              </w:rPr>
            </w:pPr>
            <w:r w:rsidRPr="00541C11">
              <w:rPr>
                <w:rFonts w:ascii="Comic Sans MS" w:hAnsi="Comic Sans MS"/>
                <w:sz w:val="16"/>
                <w:szCs w:val="16"/>
              </w:rPr>
              <w:t>Nombres et calculs</w:t>
            </w:r>
          </w:p>
          <w:p w:rsidR="00173EE6" w:rsidRPr="00541C11" w:rsidRDefault="00173EE6" w:rsidP="002C7876">
            <w:pPr>
              <w:pStyle w:val="Paragraphedeliste"/>
              <w:numPr>
                <w:ilvl w:val="0"/>
                <w:numId w:val="2"/>
              </w:numPr>
              <w:rPr>
                <w:rFonts w:ascii="Comic Sans MS" w:hAnsi="Comic Sans MS"/>
                <w:sz w:val="16"/>
                <w:szCs w:val="16"/>
              </w:rPr>
            </w:pPr>
            <w:r w:rsidRPr="00541C11">
              <w:rPr>
                <w:rFonts w:ascii="Comic Sans MS" w:hAnsi="Comic Sans MS"/>
                <w:sz w:val="16"/>
                <w:szCs w:val="16"/>
              </w:rPr>
              <w:t>Géométrie</w:t>
            </w:r>
          </w:p>
          <w:p w:rsidR="00173EE6" w:rsidRPr="00541C11" w:rsidRDefault="00173EE6" w:rsidP="002C7876">
            <w:pPr>
              <w:pStyle w:val="Paragraphedeliste"/>
              <w:numPr>
                <w:ilvl w:val="0"/>
                <w:numId w:val="2"/>
              </w:numPr>
              <w:rPr>
                <w:rFonts w:ascii="Comic Sans MS" w:hAnsi="Comic Sans MS"/>
                <w:sz w:val="16"/>
                <w:szCs w:val="16"/>
              </w:rPr>
            </w:pPr>
            <w:r w:rsidRPr="00541C11">
              <w:rPr>
                <w:rFonts w:ascii="Comic Sans MS" w:hAnsi="Comic Sans MS"/>
                <w:sz w:val="16"/>
                <w:szCs w:val="16"/>
              </w:rPr>
              <w:t>Grandeur et mesure</w:t>
            </w:r>
          </w:p>
          <w:p w:rsidR="00173EE6" w:rsidRPr="00541C11" w:rsidRDefault="00173EE6" w:rsidP="002C7876">
            <w:pPr>
              <w:pStyle w:val="Paragraphedeliste"/>
              <w:numPr>
                <w:ilvl w:val="0"/>
                <w:numId w:val="2"/>
              </w:numPr>
              <w:rPr>
                <w:rFonts w:ascii="Comic Sans MS" w:hAnsi="Comic Sans MS"/>
                <w:sz w:val="16"/>
                <w:szCs w:val="16"/>
              </w:rPr>
            </w:pPr>
            <w:r w:rsidRPr="00541C11">
              <w:rPr>
                <w:rFonts w:ascii="Comic Sans MS" w:hAnsi="Comic Sans MS"/>
                <w:sz w:val="16"/>
                <w:szCs w:val="16"/>
              </w:rPr>
              <w:t>Organisation et gestion de données</w:t>
            </w:r>
          </w:p>
          <w:p w:rsidR="00173EE6" w:rsidRPr="00541C11" w:rsidRDefault="00173EE6" w:rsidP="00173EE6">
            <w:pPr>
              <w:pStyle w:val="Paragraphedeliste"/>
              <w:rPr>
                <w:rFonts w:ascii="Comic Sans MS" w:hAnsi="Comic Sans MS"/>
              </w:rPr>
            </w:pPr>
          </w:p>
        </w:tc>
        <w:tc>
          <w:tcPr>
            <w:tcW w:w="3884" w:type="dxa"/>
          </w:tcPr>
          <w:p w:rsidR="00173EE6" w:rsidRPr="00583909" w:rsidRDefault="00173EE6" w:rsidP="002C7876">
            <w:pPr>
              <w:rPr>
                <w:rFonts w:ascii="Comic Sans MS" w:hAnsi="Comic Sans MS"/>
                <w:sz w:val="20"/>
                <w:szCs w:val="20"/>
                <w:u w:val="single"/>
              </w:rPr>
            </w:pPr>
            <w:r w:rsidRPr="00583909">
              <w:rPr>
                <w:rFonts w:ascii="Comic Sans MS" w:hAnsi="Comic Sans MS"/>
                <w:sz w:val="20"/>
                <w:szCs w:val="20"/>
                <w:u w:val="single"/>
              </w:rPr>
              <w:t>Nombres et calcul :</w:t>
            </w:r>
          </w:p>
          <w:p w:rsidR="00173EE6" w:rsidRDefault="00173EE6" w:rsidP="002C7876">
            <w:pPr>
              <w:rPr>
                <w:rFonts w:ascii="Comic Sans MS" w:hAnsi="Comic Sans MS"/>
                <w:sz w:val="20"/>
                <w:szCs w:val="20"/>
              </w:rPr>
            </w:pPr>
            <w:r>
              <w:rPr>
                <w:rFonts w:ascii="Comic Sans MS" w:hAnsi="Comic Sans MS"/>
                <w:sz w:val="20"/>
                <w:szCs w:val="20"/>
              </w:rPr>
              <w:t>N connait les nombres jusqu’à 100</w:t>
            </w:r>
          </w:p>
          <w:p w:rsidR="00173EE6" w:rsidRDefault="00173EE6" w:rsidP="002C7876">
            <w:pPr>
              <w:rPr>
                <w:rFonts w:ascii="Comic Sans MS" w:hAnsi="Comic Sans MS"/>
                <w:sz w:val="20"/>
                <w:szCs w:val="20"/>
              </w:rPr>
            </w:pPr>
            <w:r>
              <w:rPr>
                <w:rFonts w:ascii="Comic Sans MS" w:hAnsi="Comic Sans MS"/>
                <w:sz w:val="20"/>
                <w:szCs w:val="20"/>
              </w:rPr>
              <w:t>La technique opératoire de l’addition est sue.</w:t>
            </w:r>
          </w:p>
          <w:p w:rsidR="00173EE6" w:rsidRPr="00583909" w:rsidRDefault="00173EE6" w:rsidP="002C7876">
            <w:pPr>
              <w:rPr>
                <w:rFonts w:ascii="Comic Sans MS" w:hAnsi="Comic Sans MS"/>
                <w:sz w:val="20"/>
                <w:szCs w:val="20"/>
                <w:u w:val="single"/>
              </w:rPr>
            </w:pPr>
            <w:r w:rsidRPr="00583909">
              <w:rPr>
                <w:rFonts w:ascii="Comic Sans MS" w:hAnsi="Comic Sans MS"/>
                <w:sz w:val="20"/>
                <w:szCs w:val="20"/>
                <w:u w:val="single"/>
              </w:rPr>
              <w:t>Géométrie :</w:t>
            </w:r>
          </w:p>
          <w:p w:rsidR="00173EE6" w:rsidRDefault="00173EE6" w:rsidP="002C7876">
            <w:pPr>
              <w:rPr>
                <w:rFonts w:ascii="Comic Sans MS" w:hAnsi="Comic Sans MS"/>
                <w:sz w:val="20"/>
                <w:szCs w:val="20"/>
              </w:rPr>
            </w:pPr>
            <w:r>
              <w:rPr>
                <w:rFonts w:ascii="Comic Sans MS" w:hAnsi="Comic Sans MS"/>
                <w:sz w:val="20"/>
                <w:szCs w:val="20"/>
              </w:rPr>
              <w:t>N peut situer un objet.</w:t>
            </w:r>
          </w:p>
          <w:p w:rsidR="00173EE6" w:rsidRDefault="00173EE6" w:rsidP="002C7876">
            <w:pPr>
              <w:rPr>
                <w:rFonts w:ascii="Comic Sans MS" w:hAnsi="Comic Sans MS"/>
                <w:sz w:val="20"/>
                <w:szCs w:val="20"/>
              </w:rPr>
            </w:pPr>
            <w:r>
              <w:rPr>
                <w:rFonts w:ascii="Comic Sans MS" w:hAnsi="Comic Sans MS"/>
                <w:sz w:val="20"/>
                <w:szCs w:val="20"/>
              </w:rPr>
              <w:t>Il peut reconnaitre un carré, un rectangle, un triangle, un cercle</w:t>
            </w:r>
          </w:p>
          <w:p w:rsidR="00173EE6" w:rsidRDefault="00173EE6" w:rsidP="002C7876">
            <w:pPr>
              <w:rPr>
                <w:rFonts w:ascii="Comic Sans MS" w:hAnsi="Comic Sans MS"/>
                <w:sz w:val="20"/>
                <w:szCs w:val="20"/>
              </w:rPr>
            </w:pPr>
            <w:r w:rsidRPr="00583909">
              <w:rPr>
                <w:rFonts w:ascii="Comic Sans MS" w:hAnsi="Comic Sans MS"/>
                <w:sz w:val="20"/>
                <w:szCs w:val="20"/>
                <w:u w:val="single"/>
              </w:rPr>
              <w:t>Grandeur et mesure</w:t>
            </w:r>
            <w:r>
              <w:rPr>
                <w:rFonts w:ascii="Comic Sans MS" w:hAnsi="Comic Sans MS"/>
                <w:sz w:val="20"/>
                <w:szCs w:val="20"/>
              </w:rPr>
              <w:t> :</w:t>
            </w:r>
          </w:p>
          <w:p w:rsidR="00173EE6" w:rsidRPr="00B17012" w:rsidRDefault="00173EE6" w:rsidP="002C7876">
            <w:pPr>
              <w:rPr>
                <w:rFonts w:ascii="Comic Sans MS" w:hAnsi="Comic Sans MS"/>
                <w:sz w:val="20"/>
                <w:szCs w:val="20"/>
              </w:rPr>
            </w:pPr>
            <w:r>
              <w:rPr>
                <w:rFonts w:ascii="Comic Sans MS" w:hAnsi="Comic Sans MS"/>
                <w:sz w:val="20"/>
                <w:szCs w:val="20"/>
              </w:rPr>
              <w:t>N est repéré sur la journée, la semaine, le mois, l’année. Il peut utiliser son agenda.  Il sait lire l’heure</w:t>
            </w:r>
          </w:p>
        </w:tc>
        <w:tc>
          <w:tcPr>
            <w:tcW w:w="3885" w:type="dxa"/>
          </w:tcPr>
          <w:p w:rsidR="00173EE6" w:rsidRDefault="00173EE6" w:rsidP="002C7876">
            <w:pPr>
              <w:rPr>
                <w:rFonts w:ascii="Comic Sans MS" w:hAnsi="Comic Sans MS"/>
                <w:sz w:val="20"/>
                <w:szCs w:val="20"/>
              </w:rPr>
            </w:pPr>
            <w:r w:rsidRPr="00583909">
              <w:rPr>
                <w:rFonts w:ascii="Comic Sans MS" w:hAnsi="Comic Sans MS"/>
                <w:sz w:val="20"/>
                <w:szCs w:val="20"/>
                <w:u w:val="single"/>
              </w:rPr>
              <w:t>Nombre</w:t>
            </w:r>
            <w:r>
              <w:rPr>
                <w:rFonts w:ascii="Comic Sans MS" w:hAnsi="Comic Sans MS"/>
                <w:sz w:val="20"/>
                <w:szCs w:val="20"/>
                <w:u w:val="single"/>
              </w:rPr>
              <w:t>s</w:t>
            </w:r>
            <w:r w:rsidRPr="00583909">
              <w:rPr>
                <w:rFonts w:ascii="Comic Sans MS" w:hAnsi="Comic Sans MS"/>
                <w:sz w:val="20"/>
                <w:szCs w:val="20"/>
                <w:u w:val="single"/>
              </w:rPr>
              <w:t xml:space="preserve"> et calcul</w:t>
            </w:r>
            <w:r>
              <w:rPr>
                <w:rFonts w:ascii="Comic Sans MS" w:hAnsi="Comic Sans MS"/>
                <w:sz w:val="20"/>
                <w:szCs w:val="20"/>
              </w:rPr>
              <w:t> :</w:t>
            </w:r>
          </w:p>
          <w:p w:rsidR="00173EE6" w:rsidRDefault="00173EE6" w:rsidP="002C7876">
            <w:pPr>
              <w:rPr>
                <w:rFonts w:ascii="Comic Sans MS" w:hAnsi="Comic Sans MS"/>
                <w:sz w:val="20"/>
                <w:szCs w:val="20"/>
              </w:rPr>
            </w:pPr>
            <w:r>
              <w:rPr>
                <w:rFonts w:ascii="Comic Sans MS" w:hAnsi="Comic Sans MS"/>
                <w:sz w:val="20"/>
                <w:szCs w:val="20"/>
              </w:rPr>
              <w:t>C’est difficile de ranger, encadrer, comparer les nombres car N ne met pas de sens sur les nombres</w:t>
            </w:r>
          </w:p>
          <w:p w:rsidR="00173EE6" w:rsidRDefault="00173EE6" w:rsidP="002C7876">
            <w:pPr>
              <w:rPr>
                <w:rFonts w:ascii="Comic Sans MS" w:hAnsi="Comic Sans MS"/>
                <w:sz w:val="20"/>
                <w:szCs w:val="20"/>
              </w:rPr>
            </w:pPr>
            <w:r>
              <w:rPr>
                <w:rFonts w:ascii="Comic Sans MS" w:hAnsi="Comic Sans MS"/>
                <w:sz w:val="20"/>
                <w:szCs w:val="20"/>
              </w:rPr>
              <w:t>Les opérations n’ont pas de sens.</w:t>
            </w:r>
          </w:p>
          <w:p w:rsidR="00173EE6" w:rsidRPr="00583909" w:rsidRDefault="00173EE6" w:rsidP="002C7876">
            <w:pPr>
              <w:rPr>
                <w:rFonts w:ascii="Comic Sans MS" w:hAnsi="Comic Sans MS"/>
                <w:sz w:val="20"/>
                <w:szCs w:val="20"/>
                <w:u w:val="single"/>
              </w:rPr>
            </w:pPr>
            <w:r w:rsidRPr="00583909">
              <w:rPr>
                <w:rFonts w:ascii="Comic Sans MS" w:hAnsi="Comic Sans MS"/>
                <w:sz w:val="20"/>
                <w:szCs w:val="20"/>
                <w:u w:val="single"/>
              </w:rPr>
              <w:t>Géométrie :</w:t>
            </w:r>
          </w:p>
          <w:p w:rsidR="00173EE6" w:rsidRDefault="00173EE6" w:rsidP="002C7876">
            <w:pPr>
              <w:rPr>
                <w:rFonts w:ascii="Comic Sans MS" w:hAnsi="Comic Sans MS"/>
                <w:sz w:val="20"/>
                <w:szCs w:val="20"/>
              </w:rPr>
            </w:pPr>
            <w:r>
              <w:rPr>
                <w:rFonts w:ascii="Comic Sans MS" w:hAnsi="Comic Sans MS"/>
                <w:sz w:val="20"/>
                <w:szCs w:val="20"/>
              </w:rPr>
              <w:t xml:space="preserve">C’est difficile d’utiliser les instruments pour tracer. De se repérer dans un quadrillage, de suivre un algorithme. Les puzzles à plus de 20 pièces sont </w:t>
            </w:r>
            <w:proofErr w:type="spellStart"/>
            <w:r>
              <w:rPr>
                <w:rFonts w:ascii="Comic Sans MS" w:hAnsi="Comic Sans MS"/>
                <w:sz w:val="20"/>
                <w:szCs w:val="20"/>
              </w:rPr>
              <w:t>diffciles</w:t>
            </w:r>
            <w:proofErr w:type="spellEnd"/>
            <w:r>
              <w:rPr>
                <w:rFonts w:ascii="Comic Sans MS" w:hAnsi="Comic Sans MS"/>
                <w:sz w:val="20"/>
                <w:szCs w:val="20"/>
              </w:rPr>
              <w:t>.</w:t>
            </w:r>
          </w:p>
          <w:p w:rsidR="00173EE6" w:rsidRDefault="00173EE6" w:rsidP="002C7876">
            <w:pPr>
              <w:rPr>
                <w:rFonts w:ascii="Comic Sans MS" w:hAnsi="Comic Sans MS"/>
                <w:sz w:val="20"/>
                <w:szCs w:val="20"/>
              </w:rPr>
            </w:pPr>
            <w:r w:rsidRPr="00583909">
              <w:rPr>
                <w:rFonts w:ascii="Comic Sans MS" w:hAnsi="Comic Sans MS"/>
                <w:sz w:val="20"/>
                <w:szCs w:val="20"/>
                <w:u w:val="single"/>
              </w:rPr>
              <w:t>Grandeur et mesure</w:t>
            </w:r>
            <w:r>
              <w:rPr>
                <w:rFonts w:ascii="Comic Sans MS" w:hAnsi="Comic Sans MS"/>
                <w:sz w:val="20"/>
                <w:szCs w:val="20"/>
              </w:rPr>
              <w:t> :</w:t>
            </w:r>
          </w:p>
          <w:p w:rsidR="00173EE6" w:rsidRPr="00B17012" w:rsidRDefault="00173EE6" w:rsidP="002C7876">
            <w:pPr>
              <w:rPr>
                <w:rFonts w:ascii="Comic Sans MS" w:hAnsi="Comic Sans MS"/>
                <w:sz w:val="20"/>
                <w:szCs w:val="20"/>
              </w:rPr>
            </w:pPr>
            <w:r>
              <w:rPr>
                <w:rFonts w:ascii="Comic Sans MS" w:hAnsi="Comic Sans MS"/>
                <w:sz w:val="20"/>
                <w:szCs w:val="20"/>
              </w:rPr>
              <w:t>Il ne peut résoudre les problèmes de la vie courante car ne les comprends pas, la monnaie est peu accessible car ne maîtrise pas la valeur de l’argent</w:t>
            </w:r>
          </w:p>
        </w:tc>
        <w:tc>
          <w:tcPr>
            <w:tcW w:w="3885" w:type="dxa"/>
          </w:tcPr>
          <w:p w:rsidR="00173EE6" w:rsidRDefault="00173EE6" w:rsidP="002C7876">
            <w:pPr>
              <w:rPr>
                <w:rFonts w:ascii="Comic Sans MS" w:hAnsi="Comic Sans MS"/>
                <w:sz w:val="20"/>
                <w:szCs w:val="20"/>
              </w:rPr>
            </w:pPr>
            <w:r w:rsidRPr="00583909">
              <w:rPr>
                <w:rFonts w:ascii="Comic Sans MS" w:hAnsi="Comic Sans MS"/>
                <w:sz w:val="20"/>
                <w:szCs w:val="20"/>
                <w:u w:val="single"/>
              </w:rPr>
              <w:t>Nombre</w:t>
            </w:r>
            <w:r>
              <w:rPr>
                <w:rFonts w:ascii="Comic Sans MS" w:hAnsi="Comic Sans MS"/>
                <w:sz w:val="20"/>
                <w:szCs w:val="20"/>
                <w:u w:val="single"/>
              </w:rPr>
              <w:t>s et calcul</w:t>
            </w:r>
            <w:r>
              <w:rPr>
                <w:rFonts w:ascii="Comic Sans MS" w:hAnsi="Comic Sans MS"/>
                <w:sz w:val="20"/>
                <w:szCs w:val="20"/>
              </w:rPr>
              <w:t> : proposer des situations ou jeux pour encadrer, ranger les nombres. Proposer le rituel chaque jour compte pour asseoir la comptine numérique, l’échange à la dizaine, la numération de position.</w:t>
            </w:r>
          </w:p>
          <w:p w:rsidR="00173EE6" w:rsidRDefault="00173EE6" w:rsidP="002C7876">
            <w:pPr>
              <w:rPr>
                <w:rFonts w:ascii="Comic Sans MS" w:hAnsi="Comic Sans MS"/>
                <w:sz w:val="20"/>
                <w:szCs w:val="20"/>
              </w:rPr>
            </w:pPr>
            <w:r w:rsidRPr="00583909">
              <w:rPr>
                <w:rFonts w:ascii="Comic Sans MS" w:hAnsi="Comic Sans MS"/>
                <w:sz w:val="20"/>
                <w:szCs w:val="20"/>
                <w:u w:val="single"/>
              </w:rPr>
              <w:t>Géométrie </w:t>
            </w:r>
            <w:r>
              <w:rPr>
                <w:rFonts w:ascii="Comic Sans MS" w:hAnsi="Comic Sans MS"/>
                <w:sz w:val="20"/>
                <w:szCs w:val="20"/>
              </w:rPr>
              <w:t xml:space="preserve">: proposer des situations ludiques où N pourra tracer, colorier, se repérer. De situations de constructions avec les </w:t>
            </w:r>
            <w:proofErr w:type="spellStart"/>
            <w:r>
              <w:rPr>
                <w:rFonts w:ascii="Comic Sans MS" w:hAnsi="Comic Sans MS"/>
                <w:sz w:val="20"/>
                <w:szCs w:val="20"/>
              </w:rPr>
              <w:t>kaplas</w:t>
            </w:r>
            <w:proofErr w:type="spellEnd"/>
            <w:r>
              <w:rPr>
                <w:rFonts w:ascii="Comic Sans MS" w:hAnsi="Comic Sans MS"/>
                <w:sz w:val="20"/>
                <w:szCs w:val="20"/>
              </w:rPr>
              <w:t>.</w:t>
            </w:r>
          </w:p>
          <w:p w:rsidR="00173EE6" w:rsidRPr="00B17012" w:rsidRDefault="00173EE6" w:rsidP="002C7876">
            <w:pPr>
              <w:rPr>
                <w:rFonts w:ascii="Comic Sans MS" w:hAnsi="Comic Sans MS"/>
                <w:sz w:val="20"/>
                <w:szCs w:val="20"/>
              </w:rPr>
            </w:pPr>
            <w:r w:rsidRPr="00583909">
              <w:rPr>
                <w:rFonts w:ascii="Comic Sans MS" w:hAnsi="Comic Sans MS"/>
                <w:sz w:val="20"/>
                <w:szCs w:val="20"/>
                <w:u w:val="single"/>
              </w:rPr>
              <w:t>Grandeur et mesure</w:t>
            </w:r>
            <w:r>
              <w:rPr>
                <w:rFonts w:ascii="Comic Sans MS" w:hAnsi="Comic Sans MS"/>
                <w:sz w:val="20"/>
                <w:szCs w:val="20"/>
              </w:rPr>
              <w:t> : commencer à utiliser la monnaie dans des situations simples</w:t>
            </w:r>
          </w:p>
        </w:tc>
      </w:tr>
      <w:tr w:rsidR="00173EE6" w:rsidTr="002C7876">
        <w:tc>
          <w:tcPr>
            <w:tcW w:w="3884" w:type="dxa"/>
          </w:tcPr>
          <w:p w:rsidR="00173EE6" w:rsidRDefault="00947818" w:rsidP="002C7876">
            <w:pPr>
              <w:rPr>
                <w:rFonts w:ascii="Comic Sans MS" w:hAnsi="Comic Sans MS"/>
              </w:rPr>
            </w:pPr>
            <w:r>
              <w:rPr>
                <w:rFonts w:ascii="Comic Sans MS" w:hAnsi="Comic Sans MS"/>
              </w:rPr>
              <w:t>B2i</w:t>
            </w:r>
          </w:p>
        </w:tc>
        <w:tc>
          <w:tcPr>
            <w:tcW w:w="3884" w:type="dxa"/>
          </w:tcPr>
          <w:p w:rsidR="00173EE6" w:rsidRDefault="00173EE6" w:rsidP="002C7876">
            <w:pPr>
              <w:rPr>
                <w:rFonts w:ascii="Comic Sans MS" w:hAnsi="Comic Sans MS"/>
                <w:sz w:val="20"/>
                <w:szCs w:val="20"/>
              </w:rPr>
            </w:pPr>
            <w:r>
              <w:rPr>
                <w:rFonts w:ascii="Comic Sans MS" w:hAnsi="Comic Sans MS"/>
                <w:sz w:val="20"/>
                <w:szCs w:val="20"/>
              </w:rPr>
              <w:t>N peut se connecter, faire une recherche simple. Il commence à taper sur traitement de texte.</w:t>
            </w:r>
          </w:p>
          <w:p w:rsidR="00173EE6" w:rsidRPr="00B17012" w:rsidRDefault="00173EE6" w:rsidP="002C7876">
            <w:pPr>
              <w:rPr>
                <w:rFonts w:ascii="Comic Sans MS" w:hAnsi="Comic Sans MS"/>
                <w:sz w:val="20"/>
                <w:szCs w:val="20"/>
              </w:rPr>
            </w:pPr>
            <w:r>
              <w:rPr>
                <w:rFonts w:ascii="Comic Sans MS" w:hAnsi="Comic Sans MS"/>
                <w:sz w:val="20"/>
                <w:szCs w:val="20"/>
              </w:rPr>
              <w:t>Il connaît les éléments essentiels qui composent l’ordinateur.</w:t>
            </w:r>
          </w:p>
        </w:tc>
        <w:tc>
          <w:tcPr>
            <w:tcW w:w="3885" w:type="dxa"/>
          </w:tcPr>
          <w:p w:rsidR="00173EE6" w:rsidRPr="00B17012" w:rsidRDefault="00173EE6" w:rsidP="002C7876">
            <w:pPr>
              <w:rPr>
                <w:rFonts w:ascii="Comic Sans MS" w:hAnsi="Comic Sans MS"/>
                <w:sz w:val="20"/>
                <w:szCs w:val="20"/>
              </w:rPr>
            </w:pPr>
            <w:r>
              <w:rPr>
                <w:rFonts w:ascii="Comic Sans MS" w:hAnsi="Comic Sans MS"/>
                <w:sz w:val="20"/>
                <w:szCs w:val="20"/>
              </w:rPr>
              <w:t>N souhaite peu utiliser l’ordinateur en classe car ce n’est pas pour jouer.</w:t>
            </w:r>
          </w:p>
        </w:tc>
        <w:tc>
          <w:tcPr>
            <w:tcW w:w="3885" w:type="dxa"/>
          </w:tcPr>
          <w:p w:rsidR="00173EE6" w:rsidRPr="00B17012" w:rsidRDefault="00173EE6" w:rsidP="002C7876">
            <w:pPr>
              <w:rPr>
                <w:rFonts w:ascii="Comic Sans MS" w:hAnsi="Comic Sans MS"/>
                <w:sz w:val="20"/>
                <w:szCs w:val="20"/>
              </w:rPr>
            </w:pPr>
            <w:r w:rsidRPr="00B17012">
              <w:rPr>
                <w:rFonts w:ascii="Comic Sans MS" w:hAnsi="Comic Sans MS"/>
                <w:sz w:val="20"/>
                <w:szCs w:val="20"/>
              </w:rPr>
              <w:t>Approfondir les connaissances</w:t>
            </w:r>
            <w:r>
              <w:rPr>
                <w:rFonts w:ascii="Comic Sans MS" w:hAnsi="Comic Sans MS"/>
                <w:sz w:val="20"/>
                <w:szCs w:val="20"/>
              </w:rPr>
              <w:t xml:space="preserve"> et utiliser le créneau informatique du vendredi pour des activités en lien avec les apprentissages ou le B2i</w:t>
            </w:r>
          </w:p>
        </w:tc>
      </w:tr>
      <w:tr w:rsidR="00173EE6" w:rsidTr="002C7876">
        <w:tc>
          <w:tcPr>
            <w:tcW w:w="3884" w:type="dxa"/>
          </w:tcPr>
          <w:p w:rsidR="00173EE6" w:rsidRDefault="00173EE6" w:rsidP="00173EE6">
            <w:pPr>
              <w:rPr>
                <w:rFonts w:ascii="Comic Sans MS" w:hAnsi="Comic Sans MS"/>
              </w:rPr>
            </w:pPr>
            <w:r>
              <w:rPr>
                <w:rFonts w:ascii="Comic Sans MS" w:hAnsi="Comic Sans MS"/>
              </w:rPr>
              <w:t>Questionner le monde</w:t>
            </w:r>
          </w:p>
          <w:p w:rsidR="00173EE6" w:rsidRDefault="00173EE6" w:rsidP="00173EE6">
            <w:pPr>
              <w:pStyle w:val="Paragraphedeliste"/>
              <w:numPr>
                <w:ilvl w:val="0"/>
                <w:numId w:val="4"/>
              </w:numPr>
              <w:rPr>
                <w:rFonts w:ascii="Comic Sans MS" w:hAnsi="Comic Sans MS"/>
              </w:rPr>
            </w:pPr>
            <w:r>
              <w:rPr>
                <w:rFonts w:ascii="Comic Sans MS" w:hAnsi="Comic Sans MS"/>
              </w:rPr>
              <w:t>Du vivant, de la matière, des objets</w:t>
            </w:r>
          </w:p>
          <w:p w:rsidR="00173EE6" w:rsidRDefault="00173EE6" w:rsidP="00173EE6">
            <w:pPr>
              <w:pStyle w:val="Paragraphedeliste"/>
              <w:numPr>
                <w:ilvl w:val="0"/>
                <w:numId w:val="4"/>
              </w:numPr>
              <w:rPr>
                <w:rFonts w:ascii="Comic Sans MS" w:hAnsi="Comic Sans MS"/>
              </w:rPr>
            </w:pPr>
            <w:r>
              <w:rPr>
                <w:rFonts w:ascii="Comic Sans MS" w:hAnsi="Comic Sans MS"/>
              </w:rPr>
              <w:t>L’espace et le temps, les organisations du monde</w:t>
            </w:r>
          </w:p>
          <w:p w:rsidR="00173EE6" w:rsidRPr="00173EE6" w:rsidRDefault="00173EE6" w:rsidP="00173EE6">
            <w:pPr>
              <w:pStyle w:val="Paragraphedeliste"/>
              <w:rPr>
                <w:rFonts w:ascii="Comic Sans MS" w:hAnsi="Comic Sans MS"/>
              </w:rPr>
            </w:pPr>
          </w:p>
        </w:tc>
        <w:tc>
          <w:tcPr>
            <w:tcW w:w="3884" w:type="dxa"/>
          </w:tcPr>
          <w:p w:rsidR="00173EE6" w:rsidRDefault="00173EE6" w:rsidP="002C7876">
            <w:pPr>
              <w:rPr>
                <w:rFonts w:ascii="Comic Sans MS" w:hAnsi="Comic Sans MS"/>
                <w:sz w:val="20"/>
                <w:szCs w:val="20"/>
              </w:rPr>
            </w:pPr>
            <w:r>
              <w:rPr>
                <w:rFonts w:ascii="Comic Sans MS" w:hAnsi="Comic Sans MS"/>
                <w:sz w:val="20"/>
                <w:szCs w:val="20"/>
              </w:rPr>
              <w:t>N a une bonne connaissance du monde qui l’entoure. Il est curieux, il sait plein de choses. Il apprécie et peut être acteur de son savoir dans des situations expérimentales ou avec un intervenant extérieur.</w:t>
            </w:r>
          </w:p>
          <w:p w:rsidR="00173EE6" w:rsidRPr="00B17012" w:rsidRDefault="00173EE6" w:rsidP="002C7876">
            <w:pPr>
              <w:rPr>
                <w:rFonts w:ascii="Comic Sans MS" w:hAnsi="Comic Sans MS"/>
                <w:sz w:val="20"/>
                <w:szCs w:val="20"/>
              </w:rPr>
            </w:pPr>
            <w:r>
              <w:rPr>
                <w:rFonts w:ascii="Comic Sans MS" w:hAnsi="Comic Sans MS"/>
                <w:sz w:val="20"/>
                <w:szCs w:val="20"/>
              </w:rPr>
              <w:t>Bon repérage dans le temps</w:t>
            </w:r>
          </w:p>
        </w:tc>
        <w:tc>
          <w:tcPr>
            <w:tcW w:w="3885" w:type="dxa"/>
          </w:tcPr>
          <w:p w:rsidR="00173EE6" w:rsidRDefault="00173EE6" w:rsidP="002C7876">
            <w:pPr>
              <w:rPr>
                <w:rFonts w:ascii="Comic Sans MS" w:hAnsi="Comic Sans MS"/>
                <w:sz w:val="20"/>
                <w:szCs w:val="20"/>
              </w:rPr>
            </w:pPr>
            <w:r>
              <w:rPr>
                <w:rFonts w:ascii="Comic Sans MS" w:hAnsi="Comic Sans MS"/>
                <w:sz w:val="20"/>
                <w:szCs w:val="20"/>
              </w:rPr>
              <w:t xml:space="preserve">C’est la compréhension ou </w:t>
            </w:r>
            <w:proofErr w:type="gramStart"/>
            <w:r>
              <w:rPr>
                <w:rFonts w:ascii="Comic Sans MS" w:hAnsi="Comic Sans MS"/>
                <w:sz w:val="20"/>
                <w:szCs w:val="20"/>
              </w:rPr>
              <w:t>la</w:t>
            </w:r>
            <w:proofErr w:type="gramEnd"/>
            <w:r>
              <w:rPr>
                <w:rFonts w:ascii="Comic Sans MS" w:hAnsi="Comic Sans MS"/>
                <w:sz w:val="20"/>
                <w:szCs w:val="20"/>
              </w:rPr>
              <w:t xml:space="preserve"> passage à l’écrit qui peut s’avérer complexe.</w:t>
            </w:r>
          </w:p>
          <w:p w:rsidR="00173EE6" w:rsidRPr="00B17012" w:rsidRDefault="00173EE6" w:rsidP="002C7876">
            <w:pPr>
              <w:rPr>
                <w:rFonts w:ascii="Comic Sans MS" w:hAnsi="Comic Sans MS"/>
                <w:sz w:val="20"/>
                <w:szCs w:val="20"/>
              </w:rPr>
            </w:pPr>
            <w:r>
              <w:rPr>
                <w:rFonts w:ascii="Comic Sans MS" w:hAnsi="Comic Sans MS"/>
                <w:sz w:val="20"/>
                <w:szCs w:val="20"/>
              </w:rPr>
              <w:t>L’utilisation du calendrier peut être laborieuse.</w:t>
            </w:r>
          </w:p>
        </w:tc>
        <w:tc>
          <w:tcPr>
            <w:tcW w:w="3885" w:type="dxa"/>
          </w:tcPr>
          <w:p w:rsidR="00173EE6" w:rsidRDefault="00173EE6" w:rsidP="002C7876">
            <w:pPr>
              <w:rPr>
                <w:rFonts w:ascii="Comic Sans MS" w:hAnsi="Comic Sans MS"/>
                <w:sz w:val="20"/>
                <w:szCs w:val="20"/>
              </w:rPr>
            </w:pPr>
            <w:r>
              <w:rPr>
                <w:rFonts w:ascii="Comic Sans MS" w:hAnsi="Comic Sans MS"/>
                <w:sz w:val="20"/>
                <w:szCs w:val="20"/>
              </w:rPr>
              <w:t xml:space="preserve">Nous allons approfondir les connaissances en </w:t>
            </w:r>
            <w:proofErr w:type="gramStart"/>
            <w:r>
              <w:rPr>
                <w:rFonts w:ascii="Comic Sans MS" w:hAnsi="Comic Sans MS"/>
                <w:sz w:val="20"/>
                <w:szCs w:val="20"/>
              </w:rPr>
              <w:t>terme d’hygiène</w:t>
            </w:r>
            <w:proofErr w:type="gramEnd"/>
            <w:r>
              <w:rPr>
                <w:rFonts w:ascii="Comic Sans MS" w:hAnsi="Comic Sans MS"/>
                <w:sz w:val="20"/>
                <w:szCs w:val="20"/>
              </w:rPr>
              <w:t>, de sécurité, d’environnement avec présence d’un intervenant. Nous allons aussi travailler sur l’eau.</w:t>
            </w:r>
          </w:p>
          <w:p w:rsidR="00173EE6" w:rsidRPr="00B17012" w:rsidRDefault="00173EE6" w:rsidP="002C7876">
            <w:pPr>
              <w:rPr>
                <w:rFonts w:ascii="Comic Sans MS" w:hAnsi="Comic Sans MS"/>
                <w:sz w:val="20"/>
                <w:szCs w:val="20"/>
              </w:rPr>
            </w:pPr>
            <w:r>
              <w:rPr>
                <w:rFonts w:ascii="Comic Sans MS" w:hAnsi="Comic Sans MS"/>
                <w:sz w:val="20"/>
                <w:szCs w:val="20"/>
              </w:rPr>
              <w:t>Aider N avec des outils pour faciliter le repérage dans le temps : agenda, pochette du mois</w:t>
            </w:r>
            <w:proofErr w:type="gramStart"/>
            <w:r>
              <w:rPr>
                <w:rFonts w:ascii="Comic Sans MS" w:hAnsi="Comic Sans MS"/>
                <w:sz w:val="20"/>
                <w:szCs w:val="20"/>
              </w:rPr>
              <w:t>..</w:t>
            </w:r>
            <w:proofErr w:type="gramEnd"/>
          </w:p>
        </w:tc>
      </w:tr>
      <w:tr w:rsidR="00173EE6" w:rsidTr="002C7876">
        <w:tc>
          <w:tcPr>
            <w:tcW w:w="3884" w:type="dxa"/>
          </w:tcPr>
          <w:p w:rsidR="00173EE6" w:rsidRPr="00947818" w:rsidRDefault="00947818" w:rsidP="00947818">
            <w:pPr>
              <w:rPr>
                <w:rFonts w:ascii="Comic Sans MS" w:hAnsi="Comic Sans MS"/>
              </w:rPr>
            </w:pPr>
            <w:r>
              <w:rPr>
                <w:rFonts w:ascii="Comic Sans MS" w:hAnsi="Comic Sans MS"/>
              </w:rPr>
              <w:t>Méthodes et outils pour apprendre</w:t>
            </w:r>
          </w:p>
        </w:tc>
        <w:tc>
          <w:tcPr>
            <w:tcW w:w="3884" w:type="dxa"/>
          </w:tcPr>
          <w:p w:rsidR="00173EE6" w:rsidRPr="00B17012" w:rsidRDefault="00173EE6" w:rsidP="002C7876">
            <w:pPr>
              <w:rPr>
                <w:rFonts w:ascii="Comic Sans MS" w:hAnsi="Comic Sans MS"/>
                <w:sz w:val="20"/>
                <w:szCs w:val="20"/>
              </w:rPr>
            </w:pPr>
            <w:r>
              <w:rPr>
                <w:rFonts w:ascii="Comic Sans MS" w:hAnsi="Comic Sans MS"/>
                <w:sz w:val="20"/>
                <w:szCs w:val="20"/>
              </w:rPr>
              <w:t>Les règles de la classe sont sues et maitrisées.</w:t>
            </w:r>
          </w:p>
        </w:tc>
        <w:tc>
          <w:tcPr>
            <w:tcW w:w="3885" w:type="dxa"/>
          </w:tcPr>
          <w:p w:rsidR="00173EE6" w:rsidRPr="00B17012" w:rsidRDefault="00173EE6" w:rsidP="002C7876">
            <w:pPr>
              <w:rPr>
                <w:rFonts w:ascii="Comic Sans MS" w:hAnsi="Comic Sans MS"/>
                <w:sz w:val="20"/>
                <w:szCs w:val="20"/>
              </w:rPr>
            </w:pPr>
          </w:p>
        </w:tc>
        <w:tc>
          <w:tcPr>
            <w:tcW w:w="3885" w:type="dxa"/>
          </w:tcPr>
          <w:p w:rsidR="00173EE6" w:rsidRPr="00B17012" w:rsidRDefault="00173EE6" w:rsidP="002C7876">
            <w:pPr>
              <w:rPr>
                <w:rFonts w:ascii="Comic Sans MS" w:hAnsi="Comic Sans MS"/>
                <w:sz w:val="20"/>
                <w:szCs w:val="20"/>
              </w:rPr>
            </w:pPr>
          </w:p>
        </w:tc>
      </w:tr>
      <w:tr w:rsidR="00947818" w:rsidTr="002C7876">
        <w:tc>
          <w:tcPr>
            <w:tcW w:w="3884" w:type="dxa"/>
          </w:tcPr>
          <w:p w:rsidR="00947818" w:rsidRDefault="00947818" w:rsidP="00173EE6">
            <w:pPr>
              <w:rPr>
                <w:rFonts w:ascii="Comic Sans MS" w:hAnsi="Comic Sans MS"/>
              </w:rPr>
            </w:pPr>
            <w:r>
              <w:rPr>
                <w:rFonts w:ascii="Comic Sans MS" w:hAnsi="Comic Sans MS"/>
              </w:rPr>
              <w:lastRenderedPageBreak/>
              <w:t>Formation de la personne et du citoyen</w:t>
            </w:r>
          </w:p>
        </w:tc>
        <w:tc>
          <w:tcPr>
            <w:tcW w:w="3884" w:type="dxa"/>
          </w:tcPr>
          <w:p w:rsidR="00947818" w:rsidRDefault="00947818" w:rsidP="002C7876">
            <w:pPr>
              <w:rPr>
                <w:rFonts w:ascii="Comic Sans MS" w:hAnsi="Comic Sans MS"/>
                <w:sz w:val="20"/>
                <w:szCs w:val="20"/>
              </w:rPr>
            </w:pPr>
          </w:p>
        </w:tc>
        <w:tc>
          <w:tcPr>
            <w:tcW w:w="3885" w:type="dxa"/>
          </w:tcPr>
          <w:p w:rsidR="00947818" w:rsidRPr="00B17012" w:rsidRDefault="00947818" w:rsidP="002C7876">
            <w:pPr>
              <w:rPr>
                <w:rFonts w:ascii="Comic Sans MS" w:hAnsi="Comic Sans MS"/>
                <w:sz w:val="20"/>
                <w:szCs w:val="20"/>
              </w:rPr>
            </w:pPr>
          </w:p>
        </w:tc>
        <w:tc>
          <w:tcPr>
            <w:tcW w:w="3885" w:type="dxa"/>
          </w:tcPr>
          <w:p w:rsidR="00947818" w:rsidRPr="00B17012" w:rsidRDefault="00947818" w:rsidP="002C7876">
            <w:pPr>
              <w:rPr>
                <w:rFonts w:ascii="Comic Sans MS" w:hAnsi="Comic Sans MS"/>
                <w:sz w:val="20"/>
                <w:szCs w:val="20"/>
              </w:rPr>
            </w:pPr>
          </w:p>
        </w:tc>
      </w:tr>
      <w:tr w:rsidR="00C254B7" w:rsidTr="002C7876">
        <w:tc>
          <w:tcPr>
            <w:tcW w:w="3884" w:type="dxa"/>
          </w:tcPr>
          <w:p w:rsidR="00C254B7" w:rsidRDefault="00C254B7" w:rsidP="00173EE6">
            <w:pPr>
              <w:rPr>
                <w:rFonts w:ascii="Comic Sans MS" w:hAnsi="Comic Sans MS"/>
              </w:rPr>
            </w:pPr>
            <w:r>
              <w:rPr>
                <w:rFonts w:ascii="Comic Sans MS" w:hAnsi="Comic Sans MS"/>
              </w:rPr>
              <w:t>Parcours avenir</w:t>
            </w:r>
          </w:p>
          <w:p w:rsidR="00C254B7" w:rsidRDefault="00C254B7" w:rsidP="00173EE6">
            <w:pPr>
              <w:rPr>
                <w:rFonts w:ascii="Comic Sans MS" w:hAnsi="Comic Sans MS"/>
              </w:rPr>
            </w:pPr>
            <w:r>
              <w:rPr>
                <w:rFonts w:ascii="Comic Sans MS" w:hAnsi="Comic Sans MS"/>
              </w:rPr>
              <w:t>Découverte professionnelle</w:t>
            </w:r>
          </w:p>
        </w:tc>
        <w:tc>
          <w:tcPr>
            <w:tcW w:w="3884" w:type="dxa"/>
          </w:tcPr>
          <w:p w:rsidR="00C254B7" w:rsidRDefault="00C254B7" w:rsidP="002C7876">
            <w:pPr>
              <w:rPr>
                <w:rFonts w:ascii="Comic Sans MS" w:hAnsi="Comic Sans MS"/>
                <w:sz w:val="20"/>
                <w:szCs w:val="20"/>
              </w:rPr>
            </w:pPr>
          </w:p>
        </w:tc>
        <w:tc>
          <w:tcPr>
            <w:tcW w:w="3885" w:type="dxa"/>
          </w:tcPr>
          <w:p w:rsidR="00C254B7" w:rsidRPr="00B17012" w:rsidRDefault="00C254B7" w:rsidP="002C7876">
            <w:pPr>
              <w:rPr>
                <w:rFonts w:ascii="Comic Sans MS" w:hAnsi="Comic Sans MS"/>
                <w:sz w:val="20"/>
                <w:szCs w:val="20"/>
              </w:rPr>
            </w:pPr>
          </w:p>
        </w:tc>
        <w:tc>
          <w:tcPr>
            <w:tcW w:w="3885" w:type="dxa"/>
          </w:tcPr>
          <w:p w:rsidR="00C254B7" w:rsidRPr="00B17012" w:rsidRDefault="00C254B7" w:rsidP="002C7876">
            <w:pPr>
              <w:rPr>
                <w:rFonts w:ascii="Comic Sans MS" w:hAnsi="Comic Sans MS"/>
                <w:sz w:val="20"/>
                <w:szCs w:val="20"/>
              </w:rPr>
            </w:pPr>
          </w:p>
        </w:tc>
      </w:tr>
    </w:tbl>
    <w:p w:rsidR="00173EE6" w:rsidRDefault="00173EE6" w:rsidP="00173EE6">
      <w:pPr>
        <w:rPr>
          <w:rFonts w:ascii="Comic Sans MS" w:hAnsi="Comic Sans MS"/>
        </w:rPr>
      </w:pPr>
    </w:p>
    <w:tbl>
      <w:tblPr>
        <w:tblStyle w:val="Grilledutableau"/>
        <w:tblW w:w="0" w:type="auto"/>
        <w:tblLook w:val="04A0" w:firstRow="1" w:lastRow="0" w:firstColumn="1" w:lastColumn="0" w:noHBand="0" w:noVBand="1"/>
      </w:tblPr>
      <w:tblGrid>
        <w:gridCol w:w="8449"/>
        <w:gridCol w:w="7165"/>
      </w:tblGrid>
      <w:tr w:rsidR="00947818" w:rsidTr="005B29D3">
        <w:tc>
          <w:tcPr>
            <w:tcW w:w="15614" w:type="dxa"/>
            <w:gridSpan w:val="2"/>
          </w:tcPr>
          <w:p w:rsidR="00947818" w:rsidRDefault="00947818" w:rsidP="00173EE6">
            <w:pPr>
              <w:rPr>
                <w:rFonts w:ascii="Comic Sans MS" w:hAnsi="Comic Sans MS"/>
              </w:rPr>
            </w:pPr>
            <w:r>
              <w:rPr>
                <w:rFonts w:ascii="Comic Sans MS" w:hAnsi="Comic Sans MS"/>
              </w:rPr>
              <w:t>Axes et domaines travaillés du socle commun de compétences :</w:t>
            </w:r>
          </w:p>
          <w:p w:rsidR="00947818" w:rsidRDefault="00947818" w:rsidP="00173EE6">
            <w:pPr>
              <w:rPr>
                <w:rFonts w:ascii="Comic Sans MS" w:hAnsi="Comic Sans MS"/>
              </w:rPr>
            </w:pPr>
          </w:p>
        </w:tc>
      </w:tr>
      <w:tr w:rsidR="00947818" w:rsidTr="00947818">
        <w:tc>
          <w:tcPr>
            <w:tcW w:w="8449" w:type="dxa"/>
          </w:tcPr>
          <w:p w:rsidR="00947818" w:rsidRDefault="00947818" w:rsidP="00173EE6">
            <w:pPr>
              <w:rPr>
                <w:rFonts w:ascii="Comic Sans MS" w:hAnsi="Comic Sans MS"/>
              </w:rPr>
            </w:pPr>
            <w:r>
              <w:rPr>
                <w:rFonts w:ascii="Comic Sans MS" w:hAnsi="Comic Sans MS"/>
              </w:rPr>
              <w:t>Domaine 1 : les langages pour penser et communiquer</w:t>
            </w:r>
          </w:p>
          <w:p w:rsidR="00947818" w:rsidRDefault="00947818" w:rsidP="00947818">
            <w:pPr>
              <w:pStyle w:val="Paragraphedeliste"/>
              <w:numPr>
                <w:ilvl w:val="0"/>
                <w:numId w:val="6"/>
              </w:numPr>
              <w:rPr>
                <w:rFonts w:ascii="Comic Sans MS" w:hAnsi="Comic Sans MS"/>
              </w:rPr>
            </w:pPr>
            <w:r>
              <w:rPr>
                <w:rFonts w:ascii="Comic Sans MS" w:hAnsi="Comic Sans MS"/>
              </w:rPr>
              <w:t>comprendre s’exprimer en utilisant la langue française à l’oral et à l’écrit</w:t>
            </w:r>
          </w:p>
          <w:p w:rsidR="00947818" w:rsidRDefault="00947818" w:rsidP="00947818">
            <w:pPr>
              <w:pStyle w:val="Paragraphedeliste"/>
              <w:numPr>
                <w:ilvl w:val="0"/>
                <w:numId w:val="6"/>
              </w:numPr>
              <w:rPr>
                <w:rFonts w:ascii="Comic Sans MS" w:hAnsi="Comic Sans MS"/>
              </w:rPr>
            </w:pPr>
            <w:r>
              <w:rPr>
                <w:rFonts w:ascii="Comic Sans MS" w:hAnsi="Comic Sans MS"/>
              </w:rPr>
              <w:t>comprendre, s’exprimer en utilisant une langue étrangère ou régionale</w:t>
            </w:r>
          </w:p>
          <w:p w:rsidR="00947818" w:rsidRDefault="00947818" w:rsidP="00947818">
            <w:pPr>
              <w:pStyle w:val="Paragraphedeliste"/>
              <w:numPr>
                <w:ilvl w:val="0"/>
                <w:numId w:val="6"/>
              </w:numPr>
              <w:rPr>
                <w:rFonts w:ascii="Comic Sans MS" w:hAnsi="Comic Sans MS"/>
              </w:rPr>
            </w:pPr>
            <w:r>
              <w:rPr>
                <w:rFonts w:ascii="Comic Sans MS" w:hAnsi="Comic Sans MS"/>
              </w:rPr>
              <w:t>comprendre, s’exprimer en utilisant les langages mathématiques, scientifiques et informatiques</w:t>
            </w:r>
          </w:p>
          <w:p w:rsidR="00947818" w:rsidRPr="00947818" w:rsidRDefault="00947818" w:rsidP="00947818">
            <w:pPr>
              <w:pStyle w:val="Paragraphedeliste"/>
              <w:numPr>
                <w:ilvl w:val="0"/>
                <w:numId w:val="6"/>
              </w:numPr>
              <w:rPr>
                <w:rFonts w:ascii="Comic Sans MS" w:hAnsi="Comic Sans MS"/>
              </w:rPr>
            </w:pPr>
            <w:r>
              <w:rPr>
                <w:rFonts w:ascii="Comic Sans MS" w:hAnsi="Comic Sans MS"/>
              </w:rPr>
              <w:t>comprendre s’exprimer en utilisant les langages des arts et du corps</w:t>
            </w:r>
          </w:p>
        </w:tc>
        <w:tc>
          <w:tcPr>
            <w:tcW w:w="7165" w:type="dxa"/>
          </w:tcPr>
          <w:p w:rsidR="00947818" w:rsidRDefault="00947818" w:rsidP="00173EE6">
            <w:pPr>
              <w:rPr>
                <w:rFonts w:ascii="Comic Sans MS" w:hAnsi="Comic Sans MS"/>
              </w:rPr>
            </w:pPr>
          </w:p>
        </w:tc>
      </w:tr>
      <w:tr w:rsidR="00947818" w:rsidTr="00947818">
        <w:tc>
          <w:tcPr>
            <w:tcW w:w="8449" w:type="dxa"/>
          </w:tcPr>
          <w:p w:rsidR="00947818" w:rsidRDefault="00947818" w:rsidP="00173EE6">
            <w:pPr>
              <w:rPr>
                <w:rFonts w:ascii="Comic Sans MS" w:hAnsi="Comic Sans MS"/>
              </w:rPr>
            </w:pPr>
            <w:r>
              <w:rPr>
                <w:rFonts w:ascii="Comic Sans MS" w:hAnsi="Comic Sans MS"/>
              </w:rPr>
              <w:t>Domaine 2 :</w:t>
            </w:r>
          </w:p>
          <w:p w:rsidR="00947818" w:rsidRDefault="00947818" w:rsidP="00173EE6">
            <w:pPr>
              <w:rPr>
                <w:rFonts w:ascii="Comic Sans MS" w:hAnsi="Comic Sans MS"/>
              </w:rPr>
            </w:pPr>
            <w:r>
              <w:rPr>
                <w:rFonts w:ascii="Comic Sans MS" w:hAnsi="Comic Sans MS"/>
              </w:rPr>
              <w:t>Méthode et outils pour apprendre</w:t>
            </w:r>
          </w:p>
        </w:tc>
        <w:tc>
          <w:tcPr>
            <w:tcW w:w="7165" w:type="dxa"/>
          </w:tcPr>
          <w:p w:rsidR="00947818" w:rsidRDefault="00947818" w:rsidP="00173EE6">
            <w:pPr>
              <w:rPr>
                <w:rFonts w:ascii="Comic Sans MS" w:hAnsi="Comic Sans MS"/>
              </w:rPr>
            </w:pPr>
          </w:p>
        </w:tc>
      </w:tr>
      <w:tr w:rsidR="00947818" w:rsidTr="00947818">
        <w:tc>
          <w:tcPr>
            <w:tcW w:w="8449" w:type="dxa"/>
          </w:tcPr>
          <w:p w:rsidR="00947818" w:rsidRDefault="00947818" w:rsidP="00173EE6">
            <w:pPr>
              <w:rPr>
                <w:rFonts w:ascii="Comic Sans MS" w:hAnsi="Comic Sans MS"/>
              </w:rPr>
            </w:pPr>
            <w:r>
              <w:rPr>
                <w:rFonts w:ascii="Comic Sans MS" w:hAnsi="Comic Sans MS"/>
              </w:rPr>
              <w:t>Domaine 3 :</w:t>
            </w:r>
          </w:p>
          <w:p w:rsidR="00947818" w:rsidRDefault="00947818" w:rsidP="00947818">
            <w:pPr>
              <w:tabs>
                <w:tab w:val="left" w:pos="5580"/>
              </w:tabs>
              <w:rPr>
                <w:rFonts w:ascii="Comic Sans MS" w:hAnsi="Comic Sans MS"/>
              </w:rPr>
            </w:pPr>
            <w:r>
              <w:rPr>
                <w:rFonts w:ascii="Comic Sans MS" w:hAnsi="Comic Sans MS"/>
              </w:rPr>
              <w:t>Formation de la personne et du citoyen</w:t>
            </w:r>
            <w:r>
              <w:rPr>
                <w:rFonts w:ascii="Comic Sans MS" w:hAnsi="Comic Sans MS"/>
              </w:rPr>
              <w:tab/>
            </w:r>
          </w:p>
        </w:tc>
        <w:tc>
          <w:tcPr>
            <w:tcW w:w="7165" w:type="dxa"/>
          </w:tcPr>
          <w:p w:rsidR="00947818" w:rsidRDefault="00947818" w:rsidP="00173EE6">
            <w:pPr>
              <w:rPr>
                <w:rFonts w:ascii="Comic Sans MS" w:hAnsi="Comic Sans MS"/>
              </w:rPr>
            </w:pPr>
          </w:p>
        </w:tc>
      </w:tr>
      <w:tr w:rsidR="00947818" w:rsidTr="00947818">
        <w:tc>
          <w:tcPr>
            <w:tcW w:w="8449" w:type="dxa"/>
          </w:tcPr>
          <w:p w:rsidR="00947818" w:rsidRDefault="00947818" w:rsidP="00173EE6">
            <w:pPr>
              <w:rPr>
                <w:rFonts w:ascii="Comic Sans MS" w:hAnsi="Comic Sans MS"/>
              </w:rPr>
            </w:pPr>
            <w:r>
              <w:rPr>
                <w:rFonts w:ascii="Comic Sans MS" w:hAnsi="Comic Sans MS"/>
              </w:rPr>
              <w:t xml:space="preserve">Domaine 4 : </w:t>
            </w:r>
          </w:p>
          <w:p w:rsidR="00947818" w:rsidRDefault="00947818" w:rsidP="00173EE6">
            <w:pPr>
              <w:rPr>
                <w:rFonts w:ascii="Comic Sans MS" w:hAnsi="Comic Sans MS"/>
              </w:rPr>
            </w:pPr>
            <w:r>
              <w:rPr>
                <w:rFonts w:ascii="Comic Sans MS" w:hAnsi="Comic Sans MS"/>
              </w:rPr>
              <w:t>Les systèmes naturels et les systèmes techniques</w:t>
            </w:r>
          </w:p>
        </w:tc>
        <w:tc>
          <w:tcPr>
            <w:tcW w:w="7165" w:type="dxa"/>
          </w:tcPr>
          <w:p w:rsidR="00947818" w:rsidRDefault="00947818" w:rsidP="00173EE6">
            <w:pPr>
              <w:rPr>
                <w:rFonts w:ascii="Comic Sans MS" w:hAnsi="Comic Sans MS"/>
              </w:rPr>
            </w:pPr>
          </w:p>
        </w:tc>
      </w:tr>
      <w:tr w:rsidR="00947818" w:rsidTr="00947818">
        <w:tc>
          <w:tcPr>
            <w:tcW w:w="8449" w:type="dxa"/>
          </w:tcPr>
          <w:p w:rsidR="00947818" w:rsidRDefault="00947818" w:rsidP="00173EE6">
            <w:pPr>
              <w:rPr>
                <w:rFonts w:ascii="Comic Sans MS" w:hAnsi="Comic Sans MS"/>
              </w:rPr>
            </w:pPr>
            <w:r>
              <w:rPr>
                <w:rFonts w:ascii="Comic Sans MS" w:hAnsi="Comic Sans MS"/>
              </w:rPr>
              <w:t>Domaine 5 :</w:t>
            </w:r>
          </w:p>
          <w:p w:rsidR="00947818" w:rsidRDefault="00947818" w:rsidP="00173EE6">
            <w:pPr>
              <w:rPr>
                <w:rFonts w:ascii="Comic Sans MS" w:hAnsi="Comic Sans MS"/>
              </w:rPr>
            </w:pPr>
            <w:r>
              <w:rPr>
                <w:rFonts w:ascii="Comic Sans MS" w:hAnsi="Comic Sans MS"/>
              </w:rPr>
              <w:t>Les représentations du monde et l’</w:t>
            </w:r>
            <w:r w:rsidR="004C7516">
              <w:rPr>
                <w:rFonts w:ascii="Comic Sans MS" w:hAnsi="Comic Sans MS"/>
              </w:rPr>
              <w:t>activ</w:t>
            </w:r>
            <w:r>
              <w:rPr>
                <w:rFonts w:ascii="Comic Sans MS" w:hAnsi="Comic Sans MS"/>
              </w:rPr>
              <w:t>ité humaine</w:t>
            </w:r>
          </w:p>
        </w:tc>
        <w:tc>
          <w:tcPr>
            <w:tcW w:w="7165" w:type="dxa"/>
          </w:tcPr>
          <w:p w:rsidR="00947818" w:rsidRDefault="00947818" w:rsidP="00173EE6">
            <w:pPr>
              <w:rPr>
                <w:rFonts w:ascii="Comic Sans MS" w:hAnsi="Comic Sans MS"/>
              </w:rPr>
            </w:pPr>
          </w:p>
        </w:tc>
      </w:tr>
    </w:tbl>
    <w:p w:rsidR="00947818" w:rsidRDefault="00947818" w:rsidP="00173EE6">
      <w:pPr>
        <w:rPr>
          <w:rFonts w:ascii="Comic Sans MS" w:hAnsi="Comic Sans MS"/>
        </w:rPr>
      </w:pPr>
    </w:p>
    <w:p w:rsidR="00173EE6" w:rsidRDefault="00173EE6" w:rsidP="00173EE6">
      <w:r>
        <w:rPr>
          <w:rFonts w:ascii="Comic Sans MS" w:hAnsi="Comic Sans MS"/>
        </w:rPr>
        <w:t xml:space="preserve">Bilan : </w:t>
      </w:r>
      <w:bookmarkStart w:id="0" w:name="_GoBack"/>
      <w:bookmarkEnd w:id="0"/>
    </w:p>
    <w:p w:rsidR="005C2D33" w:rsidRDefault="00C254B7"/>
    <w:sectPr w:rsidR="005C2D33" w:rsidSect="00541C1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3D2E"/>
    <w:multiLevelType w:val="hybridMultilevel"/>
    <w:tmpl w:val="8DFC7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DB58E9"/>
    <w:multiLevelType w:val="hybridMultilevel"/>
    <w:tmpl w:val="60589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B921AFF"/>
    <w:multiLevelType w:val="hybridMultilevel"/>
    <w:tmpl w:val="A6B27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580C20"/>
    <w:multiLevelType w:val="hybridMultilevel"/>
    <w:tmpl w:val="9B86C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6B199E"/>
    <w:multiLevelType w:val="hybridMultilevel"/>
    <w:tmpl w:val="BA3ABC76"/>
    <w:lvl w:ilvl="0" w:tplc="CF6C152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8925064"/>
    <w:multiLevelType w:val="hybridMultilevel"/>
    <w:tmpl w:val="9140A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E6"/>
    <w:rsid w:val="00173EE6"/>
    <w:rsid w:val="004C7516"/>
    <w:rsid w:val="005C42A5"/>
    <w:rsid w:val="007D2BEA"/>
    <w:rsid w:val="00947818"/>
    <w:rsid w:val="00C254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73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73EE6"/>
    <w:pPr>
      <w:ind w:left="720"/>
      <w:contextualSpacing/>
    </w:pPr>
  </w:style>
  <w:style w:type="paragraph" w:styleId="NormalWeb">
    <w:name w:val="Normal (Web)"/>
    <w:basedOn w:val="Normal"/>
    <w:uiPriority w:val="99"/>
    <w:unhideWhenUsed/>
    <w:rsid w:val="0094781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73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73EE6"/>
    <w:pPr>
      <w:ind w:left="720"/>
      <w:contextualSpacing/>
    </w:pPr>
  </w:style>
  <w:style w:type="paragraph" w:styleId="NormalWeb">
    <w:name w:val="Normal (Web)"/>
    <w:basedOn w:val="Normal"/>
    <w:uiPriority w:val="99"/>
    <w:unhideWhenUsed/>
    <w:rsid w:val="0094781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943</Words>
  <Characters>5190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Pénélope</dc:creator>
  <cp:lastModifiedBy>Pénélope</cp:lastModifiedBy>
  <cp:revision>3</cp:revision>
  <dcterms:created xsi:type="dcterms:W3CDTF">2016-03-24T20:27:00Z</dcterms:created>
  <dcterms:modified xsi:type="dcterms:W3CDTF">2016-04-23T13:12:00Z</dcterms:modified>
</cp:coreProperties>
</file>