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496"/>
      </w:tblGrid>
      <w:tr w:rsidR="00295C6A" w:rsidRPr="00295C6A" w:rsidTr="00295C6A">
        <w:trPr>
          <w:trHeight w:val="598"/>
        </w:trPr>
        <w:tc>
          <w:tcPr>
            <w:tcW w:w="10573" w:type="dxa"/>
            <w:gridSpan w:val="2"/>
          </w:tcPr>
          <w:p w:rsidR="00295C6A" w:rsidRPr="00B72CB6" w:rsidRDefault="004E0C99" w:rsidP="0060590D">
            <w:pPr>
              <w:spacing w:before="240" w:after="240"/>
              <w:jc w:val="center"/>
              <w:rPr>
                <w:rFonts w:ascii="Kristen ITC" w:hAnsi="Kristen ITC" w:cs="DaunPenh"/>
                <w:sz w:val="36"/>
                <w:szCs w:val="36"/>
                <w:u w:val="thick"/>
              </w:rPr>
            </w:pPr>
            <w:r>
              <w:rPr>
                <w:rFonts w:ascii="Kristen ITC" w:hAnsi="Kristen ITC" w:cs="DaunPenh"/>
                <w:noProof/>
                <w:sz w:val="36"/>
                <w:szCs w:val="36"/>
                <w:u w:val="thick"/>
                <w:lang w:eastAsia="fr-BE"/>
              </w:rPr>
              <w:pict>
                <v:rect id="_x0000_s1026" style="position:absolute;left:0;text-align:left;margin-left:-29.25pt;margin-top:-34pt;width:89.25pt;height:82.5pt;z-index:251658240" stroked="f">
                  <v:textbox style="mso-next-textbox:#_x0000_s1026">
                    <w:txbxContent>
                      <w:p w:rsidR="00295C6A" w:rsidRDefault="00295C6A">
                        <w:r w:rsidRPr="00295C6A"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941070" cy="941070"/>
                              <wp:effectExtent l="19050" t="0" r="0" b="0"/>
                              <wp:docPr id="2" name="Image 0" descr="avatar-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vatar-78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1070" cy="9410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2D545A">
              <w:rPr>
                <w:rFonts w:ascii="Kristen ITC" w:hAnsi="Kristen ITC" w:cs="DaunPenh"/>
                <w:sz w:val="36"/>
                <w:szCs w:val="36"/>
                <w:u w:val="thick"/>
              </w:rPr>
              <w:t>texte à caractère historique.</w:t>
            </w:r>
          </w:p>
        </w:tc>
      </w:tr>
      <w:tr w:rsidR="00295C6A" w:rsidRPr="00295C6A" w:rsidTr="00295C6A">
        <w:trPr>
          <w:trHeight w:val="598"/>
        </w:trPr>
        <w:tc>
          <w:tcPr>
            <w:tcW w:w="4077" w:type="dxa"/>
          </w:tcPr>
          <w:p w:rsidR="00295C6A" w:rsidRPr="00295C6A" w:rsidRDefault="002D545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domaine</w:t>
            </w:r>
            <w:r>
              <w:rPr>
                <w:rFonts w:ascii="DaunPenh" w:hAnsi="DaunPenh" w:cs="DaunPenh"/>
                <w:sz w:val="44"/>
                <w:szCs w:val="44"/>
              </w:rPr>
              <w:t> : français</w:t>
            </w:r>
          </w:p>
        </w:tc>
        <w:tc>
          <w:tcPr>
            <w:tcW w:w="6496" w:type="dxa"/>
          </w:tcPr>
          <w:p w:rsidR="00295C6A" w:rsidRPr="00295C6A" w:rsidRDefault="002D545A" w:rsidP="0060590D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savoir</w:t>
            </w:r>
            <w:r>
              <w:rPr>
                <w:rFonts w:ascii="DaunPenh" w:hAnsi="DaunPenh" w:cs="DaunPenh"/>
                <w:sz w:val="44"/>
                <w:szCs w:val="44"/>
              </w:rPr>
              <w:t> : parler, lire, écouter.</w:t>
            </w:r>
          </w:p>
        </w:tc>
      </w:tr>
      <w:tr w:rsidR="00295C6A" w:rsidRPr="00295C6A" w:rsidTr="009D106A">
        <w:trPr>
          <w:trHeight w:val="598"/>
        </w:trPr>
        <w:tc>
          <w:tcPr>
            <w:tcW w:w="4077" w:type="dxa"/>
          </w:tcPr>
          <w:p w:rsidR="00295C6A" w:rsidRPr="00295C6A" w:rsidRDefault="002D545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compétence(s) générale(s)</w:t>
            </w:r>
            <w:r>
              <w:rPr>
                <w:rFonts w:ascii="DaunPenh" w:hAnsi="DaunPenh" w:cs="DaunPenh"/>
                <w:sz w:val="44"/>
                <w:szCs w:val="44"/>
              </w:rPr>
              <w:t> :</w:t>
            </w:r>
          </w:p>
        </w:tc>
        <w:tc>
          <w:tcPr>
            <w:tcW w:w="6496" w:type="dxa"/>
            <w:vAlign w:val="center"/>
          </w:tcPr>
          <w:p w:rsidR="0051362A" w:rsidRDefault="002D545A" w:rsidP="00A93C47">
            <w:pPr>
              <w:pStyle w:val="Paragraphedeliste"/>
              <w:numPr>
                <w:ilvl w:val="0"/>
                <w:numId w:val="3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f1 /f3 /f5 /f6 /f7 /f8 / f10 /f11 /f19 /f20 /f37.</w:t>
            </w:r>
          </w:p>
          <w:p w:rsidR="0060590D" w:rsidRPr="009D106A" w:rsidRDefault="0060590D" w:rsidP="0060590D">
            <w:pPr>
              <w:pStyle w:val="Paragraphedeliste"/>
              <w:rPr>
                <w:rFonts w:ascii="Segoe Print" w:hAnsi="Segoe Print" w:cs="DaunPenh"/>
                <w:sz w:val="24"/>
                <w:szCs w:val="24"/>
              </w:rPr>
            </w:pPr>
          </w:p>
        </w:tc>
      </w:tr>
      <w:tr w:rsidR="00295C6A" w:rsidRPr="00295C6A" w:rsidTr="00295C6A">
        <w:trPr>
          <w:trHeight w:val="598"/>
        </w:trPr>
        <w:tc>
          <w:tcPr>
            <w:tcW w:w="4077" w:type="dxa"/>
          </w:tcPr>
          <w:p w:rsidR="00295C6A" w:rsidRPr="00295C6A" w:rsidRDefault="002D545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 xml:space="preserve">objectif(s) </w:t>
            </w:r>
            <w:proofErr w:type="gramStart"/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général(</w:t>
            </w:r>
            <w:proofErr w:type="gramEnd"/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aux)</w:t>
            </w:r>
            <w:r>
              <w:rPr>
                <w:rFonts w:ascii="DaunPenh" w:hAnsi="DaunPenh" w:cs="DaunPenh"/>
                <w:sz w:val="44"/>
                <w:szCs w:val="44"/>
              </w:rPr>
              <w:t> :</w:t>
            </w:r>
          </w:p>
        </w:tc>
        <w:tc>
          <w:tcPr>
            <w:tcW w:w="6496" w:type="dxa"/>
          </w:tcPr>
          <w:p w:rsidR="00A93C47" w:rsidRDefault="002D545A" w:rsidP="0060590D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être capable d’énoncer des hypothèses concernant le déroulement d’une histoire en se basant sur des indices externes (illustrations, visites,...)</w:t>
            </w:r>
          </w:p>
          <w:p w:rsidR="0060590D" w:rsidRDefault="002D545A" w:rsidP="0060590D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être capable d’analyser des documents en fonctions de pistes données.</w:t>
            </w:r>
          </w:p>
          <w:p w:rsidR="0060590D" w:rsidRDefault="002D545A" w:rsidP="0060590D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être capable de percevoir le sens implicite de l’histoire.</w:t>
            </w:r>
          </w:p>
          <w:p w:rsidR="0060590D" w:rsidRDefault="002D545A" w:rsidP="0060590D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être capable de repérer les indices permettant de justifier le caractère historique du document (date, personnages,...).</w:t>
            </w:r>
          </w:p>
          <w:p w:rsidR="002F6A3B" w:rsidRDefault="002D545A" w:rsidP="0060590D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être capable de distinguer le vrai du faux, le possible de l’impossible, ...</w:t>
            </w:r>
          </w:p>
          <w:p w:rsidR="0060590D" w:rsidRPr="004255CE" w:rsidRDefault="0060590D" w:rsidP="0060590D">
            <w:pPr>
              <w:pStyle w:val="Paragraphedeliste"/>
              <w:rPr>
                <w:rFonts w:ascii="Segoe Print" w:hAnsi="Segoe Print" w:cs="DaunPenh"/>
                <w:sz w:val="24"/>
                <w:szCs w:val="24"/>
              </w:rPr>
            </w:pPr>
          </w:p>
        </w:tc>
      </w:tr>
      <w:tr w:rsidR="00295C6A" w:rsidRPr="00295C6A" w:rsidTr="00295C6A">
        <w:trPr>
          <w:trHeight w:val="598"/>
        </w:trPr>
        <w:tc>
          <w:tcPr>
            <w:tcW w:w="4077" w:type="dxa"/>
          </w:tcPr>
          <w:p w:rsidR="00295C6A" w:rsidRPr="00295C6A" w:rsidRDefault="00295C6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Progressions, suites possibles</w:t>
            </w:r>
            <w:r>
              <w:rPr>
                <w:rFonts w:ascii="DaunPenh" w:hAnsi="DaunPenh" w:cs="DaunPenh"/>
                <w:sz w:val="44"/>
                <w:szCs w:val="44"/>
              </w:rPr>
              <w:t> :</w:t>
            </w:r>
          </w:p>
        </w:tc>
        <w:tc>
          <w:tcPr>
            <w:tcW w:w="6496" w:type="dxa"/>
          </w:tcPr>
          <w:p w:rsidR="004255CE" w:rsidRPr="004255CE" w:rsidRDefault="004255CE" w:rsidP="007203FF">
            <w:pPr>
              <w:pStyle w:val="Paragraphedeliste"/>
              <w:ind w:left="34"/>
              <w:rPr>
                <w:rFonts w:ascii="Segoe Print" w:hAnsi="Segoe Print" w:cs="DaunPenh"/>
                <w:sz w:val="24"/>
                <w:szCs w:val="24"/>
              </w:rPr>
            </w:pPr>
          </w:p>
        </w:tc>
      </w:tr>
    </w:tbl>
    <w:p w:rsidR="00FE08B2" w:rsidRDefault="00FE08B2"/>
    <w:p w:rsidR="007203FF" w:rsidRDefault="007203FF"/>
    <w:p w:rsidR="007203FF" w:rsidRDefault="007203FF"/>
    <w:sectPr w:rsidR="007203FF" w:rsidSect="00295C6A">
      <w:headerReference w:type="default" r:id="rId8"/>
      <w:pgSz w:w="11906" w:h="16838"/>
      <w:pgMar w:top="720" w:right="720" w:bottom="720" w:left="720" w:header="28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BE" w:rsidRDefault="008B0EBE" w:rsidP="00295C6A">
      <w:r>
        <w:separator/>
      </w:r>
    </w:p>
  </w:endnote>
  <w:endnote w:type="continuationSeparator" w:id="0">
    <w:p w:rsidR="008B0EBE" w:rsidRDefault="008B0EBE" w:rsidP="0029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BE" w:rsidRDefault="008B0EBE" w:rsidP="00295C6A">
      <w:r>
        <w:separator/>
      </w:r>
    </w:p>
  </w:footnote>
  <w:footnote w:type="continuationSeparator" w:id="0">
    <w:p w:rsidR="008B0EBE" w:rsidRDefault="008B0EBE" w:rsidP="00295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6A" w:rsidRPr="00295C6A" w:rsidRDefault="00295C6A" w:rsidP="00295C6A">
    <w:pPr>
      <w:pStyle w:val="En-tte"/>
      <w:jc w:val="right"/>
      <w:rPr>
        <w:rFonts w:ascii="DaunPenh" w:hAnsi="DaunPenh" w:cs="DaunPenh"/>
        <w:sz w:val="48"/>
        <w:szCs w:val="48"/>
      </w:rPr>
    </w:pPr>
    <w:r w:rsidRPr="00295C6A">
      <w:rPr>
        <w:rFonts w:ascii="DaunPenh" w:hAnsi="DaunPenh" w:cs="DaunPenh"/>
        <w:sz w:val="48"/>
        <w:szCs w:val="48"/>
      </w:rPr>
      <w:t>Leçon n°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BC9"/>
    <w:multiLevelType w:val="hybridMultilevel"/>
    <w:tmpl w:val="FBD012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05BD0"/>
    <w:multiLevelType w:val="hybridMultilevel"/>
    <w:tmpl w:val="042EA3E4"/>
    <w:lvl w:ilvl="0" w:tplc="FEEE98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85699"/>
    <w:multiLevelType w:val="hybridMultilevel"/>
    <w:tmpl w:val="6D4C73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6A"/>
    <w:rsid w:val="0000744F"/>
    <w:rsid w:val="00016F16"/>
    <w:rsid w:val="0009152A"/>
    <w:rsid w:val="000C1CF5"/>
    <w:rsid w:val="000F349E"/>
    <w:rsid w:val="001474C4"/>
    <w:rsid w:val="001F4091"/>
    <w:rsid w:val="001F50E0"/>
    <w:rsid w:val="00221D93"/>
    <w:rsid w:val="00225625"/>
    <w:rsid w:val="00256797"/>
    <w:rsid w:val="00276BAA"/>
    <w:rsid w:val="00295C6A"/>
    <w:rsid w:val="002D545A"/>
    <w:rsid w:val="002F6A3B"/>
    <w:rsid w:val="003A7F03"/>
    <w:rsid w:val="004255CE"/>
    <w:rsid w:val="00467ECD"/>
    <w:rsid w:val="004E0C99"/>
    <w:rsid w:val="0051362A"/>
    <w:rsid w:val="00524478"/>
    <w:rsid w:val="00531791"/>
    <w:rsid w:val="005349A5"/>
    <w:rsid w:val="0060590D"/>
    <w:rsid w:val="00627EDF"/>
    <w:rsid w:val="00650157"/>
    <w:rsid w:val="0066683F"/>
    <w:rsid w:val="006724A5"/>
    <w:rsid w:val="00715F43"/>
    <w:rsid w:val="00716D9B"/>
    <w:rsid w:val="007203FF"/>
    <w:rsid w:val="007D4F35"/>
    <w:rsid w:val="008008D9"/>
    <w:rsid w:val="008B0EBE"/>
    <w:rsid w:val="009B1197"/>
    <w:rsid w:val="009D106A"/>
    <w:rsid w:val="00A76E88"/>
    <w:rsid w:val="00A93C47"/>
    <w:rsid w:val="00AB5A26"/>
    <w:rsid w:val="00B17202"/>
    <w:rsid w:val="00B72CB6"/>
    <w:rsid w:val="00BB70AB"/>
    <w:rsid w:val="00BC64B6"/>
    <w:rsid w:val="00C400F1"/>
    <w:rsid w:val="00C401F6"/>
    <w:rsid w:val="00C67640"/>
    <w:rsid w:val="00CD3E43"/>
    <w:rsid w:val="00D05678"/>
    <w:rsid w:val="00D140D2"/>
    <w:rsid w:val="00D17F9D"/>
    <w:rsid w:val="00D31DFF"/>
    <w:rsid w:val="00D4104C"/>
    <w:rsid w:val="00DE20F3"/>
    <w:rsid w:val="00DF4F03"/>
    <w:rsid w:val="00E26750"/>
    <w:rsid w:val="00E33FD4"/>
    <w:rsid w:val="00E46ED7"/>
    <w:rsid w:val="00E609C6"/>
    <w:rsid w:val="00E82947"/>
    <w:rsid w:val="00F64241"/>
    <w:rsid w:val="00FC65A4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95C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5C6A"/>
  </w:style>
  <w:style w:type="paragraph" w:styleId="Pieddepage">
    <w:name w:val="footer"/>
    <w:basedOn w:val="Normal"/>
    <w:link w:val="PieddepageCar"/>
    <w:uiPriority w:val="99"/>
    <w:semiHidden/>
    <w:unhideWhenUsed/>
    <w:rsid w:val="00295C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5C6A"/>
  </w:style>
  <w:style w:type="paragraph" w:styleId="Textedebulles">
    <w:name w:val="Balloon Text"/>
    <w:basedOn w:val="Normal"/>
    <w:link w:val="TextedebullesCar"/>
    <w:uiPriority w:val="99"/>
    <w:semiHidden/>
    <w:unhideWhenUsed/>
    <w:rsid w:val="00295C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C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5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2014-11-21T21:10:00Z</cp:lastPrinted>
  <dcterms:created xsi:type="dcterms:W3CDTF">2014-11-21T21:15:00Z</dcterms:created>
  <dcterms:modified xsi:type="dcterms:W3CDTF">2014-11-24T09:06:00Z</dcterms:modified>
</cp:coreProperties>
</file>