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7D008B" w:rsidRDefault="002A2B06" w:rsidP="00933C65">
      <w:pPr>
        <w:jc w:val="center"/>
        <w:rPr>
          <w:rFonts w:ascii="Verdana" w:hAnsi="Verdana"/>
          <w:b/>
          <w:i/>
          <w:szCs w:val="28"/>
        </w:rPr>
      </w:pPr>
      <w:r w:rsidRPr="007D008B">
        <w:rPr>
          <w:noProof/>
          <w:sz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A0">
        <w:rPr>
          <w:rFonts w:ascii="Verdana" w:hAnsi="Verdana"/>
          <w:b/>
          <w:sz w:val="32"/>
          <w:szCs w:val="28"/>
          <w:u w:val="single"/>
        </w:rPr>
        <w:t>Soustraire</w:t>
      </w:r>
      <w:r w:rsidR="001E6DF0" w:rsidRPr="007D008B">
        <w:rPr>
          <w:rFonts w:ascii="Verdana" w:hAnsi="Verdana"/>
          <w:b/>
          <w:sz w:val="32"/>
          <w:szCs w:val="28"/>
          <w:u w:val="single"/>
        </w:rPr>
        <w:t xml:space="preserve"> </w:t>
      </w:r>
      <w:r w:rsidR="007D008B" w:rsidRPr="007D008B">
        <w:rPr>
          <w:rFonts w:ascii="Verdana" w:hAnsi="Verdana"/>
          <w:b/>
          <w:sz w:val="32"/>
          <w:szCs w:val="28"/>
          <w:u w:val="single"/>
        </w:rPr>
        <w:t xml:space="preserve">des </w:t>
      </w:r>
      <w:r w:rsidR="00933C65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4A4251">
        <w:tc>
          <w:tcPr>
            <w:tcW w:w="10915" w:type="dxa"/>
          </w:tcPr>
          <w:p w:rsidR="00863B23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8,8 - 7,6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7,4 - 0,3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4,56 - 2,22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960024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6,9 - 2,7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5,61 - 3,07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4,25 - 3,21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CA7332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6,8 - 2,3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1E6DF0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5,17 - 1,08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7,9 - 4,8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044004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8,4 - 8,3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6,95 - 2,15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7,4 - 2,1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044004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8,45 - 1,08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9,95 - 4,54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2,7 - 1,6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  <w:p w:rsidR="00CA7332" w:rsidRPr="004C2C9E" w:rsidRDefault="00423FA0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7,16 - 1,09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4,1 - 3,1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4,78 - 0,16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1E6DF0">
              <w:rPr>
                <w:rFonts w:ascii="Verdana" w:hAnsi="Verdana"/>
                <w:color w:val="000000"/>
                <w:sz w:val="28"/>
              </w:rPr>
              <w:t>.............</w:t>
            </w:r>
          </w:p>
        </w:tc>
      </w:tr>
      <w:tr w:rsidR="002A2B06" w:rsidTr="00423FA0">
        <w:trPr>
          <w:trHeight w:val="1511"/>
        </w:trPr>
        <w:tc>
          <w:tcPr>
            <w:tcW w:w="10915" w:type="dxa"/>
            <w:vAlign w:val="center"/>
          </w:tcPr>
          <w:p w:rsidR="00423FA0" w:rsidRPr="00423FA0" w:rsidRDefault="00423FA0" w:rsidP="00423FA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color w:val="000000" w:themeColor="text1"/>
                <w:sz w:val="28"/>
              </w:rPr>
              <w:t>Hiba doit parcourir 0,62 km pour se rendre à l’école. Pour l’instant, elle a avancé de 0,21 km.</w:t>
            </w:r>
          </w:p>
          <w:p w:rsidR="00933C65" w:rsidRPr="00423FA0" w:rsidRDefault="00423FA0" w:rsidP="00423FA0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i/>
                <w:color w:val="000000" w:themeColor="text1"/>
                <w:sz w:val="28"/>
              </w:rPr>
              <w:t>Quelle distance Hiba doit-elle encore parcourir pour se rendre à l’école ?</w:t>
            </w:r>
          </w:p>
          <w:p w:rsidR="002A2B06" w:rsidRPr="004C2C9E" w:rsidRDefault="002A2B06" w:rsidP="00933C65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Hiba doit encore parcourir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 xml:space="preserve"> ....................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k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>m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 xml:space="preserve"> pour se rendre à l’école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D223C8" w:rsidRDefault="00D223C8" w:rsidP="00D223C8">
      <w:pPr>
        <w:rPr>
          <w:rFonts w:ascii="Verdana" w:hAnsi="Verdana"/>
          <w:b/>
          <w:sz w:val="36"/>
          <w:szCs w:val="28"/>
          <w:u w:val="single"/>
        </w:rPr>
      </w:pPr>
    </w:p>
    <w:p w:rsidR="007D008B" w:rsidRPr="007D008B" w:rsidRDefault="007D008B" w:rsidP="00933C65">
      <w:pPr>
        <w:jc w:val="center"/>
        <w:rPr>
          <w:rFonts w:ascii="Verdana" w:hAnsi="Verdana"/>
          <w:b/>
          <w:i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2146EE5" wp14:editId="54EF072E">
            <wp:simplePos x="0" y="0"/>
            <wp:positionH relativeFrom="margin">
              <wp:posOffset>6131467</wp:posOffset>
            </wp:positionH>
            <wp:positionV relativeFrom="margin">
              <wp:posOffset>4888717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A0">
        <w:rPr>
          <w:rFonts w:ascii="Verdana" w:hAnsi="Verdana"/>
          <w:b/>
          <w:sz w:val="32"/>
          <w:szCs w:val="28"/>
          <w:u w:val="single"/>
        </w:rPr>
        <w:t>Soustraire</w:t>
      </w:r>
      <w:r w:rsidR="00423FA0" w:rsidRPr="007D008B">
        <w:rPr>
          <w:rFonts w:ascii="Verdana" w:hAnsi="Verdana"/>
          <w:b/>
          <w:sz w:val="32"/>
          <w:szCs w:val="28"/>
          <w:u w:val="single"/>
        </w:rPr>
        <w:t xml:space="preserve"> des </w:t>
      </w:r>
      <w:r w:rsidR="00423FA0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:rsidR="00D223C8" w:rsidRPr="004C2C9E" w:rsidRDefault="00D223C8" w:rsidP="00D223C8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D223C8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:rsidTr="00290D36">
        <w:tc>
          <w:tcPr>
            <w:tcW w:w="10915" w:type="dxa"/>
          </w:tcPr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3,4 - 0,3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,9 </w:t>
            </w:r>
            <w:r>
              <w:rPr>
                <w:rFonts w:ascii="Verdana" w:hAnsi="Verdana"/>
                <w:color w:val="000000"/>
                <w:sz w:val="28"/>
              </w:rPr>
              <w:t>-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 </w:t>
            </w:r>
            <w:r>
              <w:rPr>
                <w:rFonts w:ascii="Verdana" w:hAnsi="Verdana"/>
                <w:color w:val="000000"/>
                <w:sz w:val="28"/>
              </w:rPr>
              <w:t>1,8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0,34 - 0,17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4,8 - 3,4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4,18 - 0,09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6,35 - 2,11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933C65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 xml:space="preserve">8,5 </w:t>
            </w:r>
            <w:r w:rsidR="00423FA0">
              <w:rPr>
                <w:rFonts w:ascii="Verdana" w:hAnsi="Verdana"/>
                <w:color w:val="000000"/>
                <w:sz w:val="28"/>
              </w:rPr>
              <w:t>-</w:t>
            </w:r>
            <w:r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/>
                <w:sz w:val="28"/>
              </w:rPr>
              <w:t>5</w:t>
            </w:r>
            <w:r>
              <w:rPr>
                <w:rFonts w:ascii="Verdana" w:hAnsi="Verdana"/>
                <w:color w:val="000000"/>
                <w:sz w:val="28"/>
              </w:rPr>
              <w:t>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4,78 - 2,08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423FA0">
              <w:rPr>
                <w:rFonts w:ascii="Verdana" w:hAnsi="Verdana"/>
                <w:color w:val="000000"/>
                <w:sz w:val="28"/>
              </w:rPr>
              <w:t>5,6 - 1,6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2,3 - 1,2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8,57 - 3,32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6,2 - 5,1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9,12 - 2,06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4,29 - 2,23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3,8 - 1,5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AF26E5" w:rsidRPr="004C2C9E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7,36 - 2,18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7,4 - 4,4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5,89 - 0,23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423FA0">
        <w:trPr>
          <w:trHeight w:val="1387"/>
        </w:trPr>
        <w:tc>
          <w:tcPr>
            <w:tcW w:w="10915" w:type="dxa"/>
            <w:vAlign w:val="center"/>
          </w:tcPr>
          <w:p w:rsidR="00423FA0" w:rsidRPr="00423FA0" w:rsidRDefault="00423FA0" w:rsidP="00423FA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color w:val="000000" w:themeColor="text1"/>
                <w:sz w:val="28"/>
              </w:rPr>
              <w:t>Au marché, Anna a donné 6,75 €, pour des tomates qui coûtaient 5,50 €.</w:t>
            </w:r>
          </w:p>
          <w:p w:rsidR="007D008B" w:rsidRPr="00423FA0" w:rsidRDefault="00423FA0" w:rsidP="00423FA0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i/>
                <w:color w:val="000000" w:themeColor="text1"/>
                <w:sz w:val="28"/>
              </w:rPr>
              <w:t>Combien d’argent la marchande a-t-elle rendu à Anna ?</w:t>
            </w:r>
          </w:p>
          <w:p w:rsidR="00290D36" w:rsidRPr="004C2C9E" w:rsidRDefault="00290D36" w:rsidP="007D008B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La marchande a rendu à Anna</w:t>
            </w:r>
            <w:r w:rsidR="00132217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>..................</w:t>
            </w:r>
            <w:r w:rsidR="00326E8C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933C65">
              <w:rPr>
                <w:rFonts w:ascii="Verdana" w:hAnsi="Verdana"/>
                <w:color w:val="000000" w:themeColor="text1"/>
                <w:sz w:val="28"/>
              </w:rPr>
              <w:t>€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423FA0" w:rsidRDefault="00423FA0">
      <w:pPr>
        <w:rPr>
          <w:rFonts w:ascii="Verdana" w:hAnsi="Verdana"/>
          <w:b/>
          <w:sz w:val="32"/>
          <w:szCs w:val="28"/>
          <w:u w:val="single"/>
        </w:rPr>
      </w:pPr>
    </w:p>
    <w:p w:rsidR="00D223C8" w:rsidRPr="00D223C8" w:rsidRDefault="00D223C8" w:rsidP="00933C65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A0">
        <w:rPr>
          <w:rFonts w:ascii="Verdana" w:hAnsi="Verdana"/>
          <w:b/>
          <w:sz w:val="32"/>
          <w:szCs w:val="28"/>
          <w:u w:val="single"/>
        </w:rPr>
        <w:t>Soustraire</w:t>
      </w:r>
      <w:r w:rsidR="00423FA0" w:rsidRPr="007D008B">
        <w:rPr>
          <w:rFonts w:ascii="Verdana" w:hAnsi="Verdana"/>
          <w:b/>
          <w:sz w:val="32"/>
          <w:szCs w:val="28"/>
          <w:u w:val="single"/>
        </w:rPr>
        <w:t xml:space="preserve"> des </w:t>
      </w:r>
      <w:r w:rsidR="00423FA0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:rsidTr="00290D36">
        <w:tc>
          <w:tcPr>
            <w:tcW w:w="10915" w:type="dxa"/>
          </w:tcPr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,9 </w:t>
            </w:r>
            <w:r>
              <w:rPr>
                <w:rFonts w:ascii="Verdana" w:hAnsi="Verdana"/>
                <w:color w:val="000000"/>
                <w:sz w:val="28"/>
              </w:rPr>
              <w:t>-</w:t>
            </w:r>
            <w:r w:rsidR="00933C65">
              <w:rPr>
                <w:rFonts w:ascii="Verdana" w:hAnsi="Verdana"/>
                <w:color w:val="000000"/>
                <w:sz w:val="28"/>
              </w:rPr>
              <w:t xml:space="preserve">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4,5 - 0,4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5,89 - 1,11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5,4 - 1,2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3,86 - 2,13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3,56 - 1,12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7,2 - 5,1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3,15 - 1,08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6,8 - 1,3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7,5 - 2,1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F90879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4,12 - 0,04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9,6 - 8,1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3,84 - 2,04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8,06 - 2,01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6,2 - 2,2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AF26E5" w:rsidRPr="004C2C9E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2,68 - 1,62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8,5 - 8,2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3,12 - 1,02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D223C8">
        <w:trPr>
          <w:trHeight w:val="1611"/>
        </w:trPr>
        <w:tc>
          <w:tcPr>
            <w:tcW w:w="10915" w:type="dxa"/>
            <w:vAlign w:val="center"/>
          </w:tcPr>
          <w:p w:rsidR="00F90879" w:rsidRPr="00423FA0" w:rsidRDefault="00423FA0" w:rsidP="00423FA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color w:val="000000" w:themeColor="text1"/>
                <w:sz w:val="28"/>
              </w:rPr>
              <w:t>Au lancer du poids, Zaky a fait un premier jet de 4,56 m, et un second de 1,12 m de moins.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Pr="00423FA0">
              <w:rPr>
                <w:rFonts w:ascii="Verdana" w:hAnsi="Verdana"/>
                <w:i/>
                <w:color w:val="000000" w:themeColor="text1"/>
                <w:sz w:val="28"/>
              </w:rPr>
              <w:t>À quelle distance est allé le second jet de Zaky ?</w:t>
            </w:r>
          </w:p>
          <w:p w:rsidR="00290D36" w:rsidRPr="004C2C9E" w:rsidRDefault="00290D36" w:rsidP="00F90879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Le second jet de Zaky est allé à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D223C8" w:rsidRPr="00D223C8" w:rsidRDefault="00D223C8" w:rsidP="00933C65">
      <w:pPr>
        <w:jc w:val="center"/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posOffset>4864100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FA0">
        <w:rPr>
          <w:rFonts w:ascii="Verdana" w:hAnsi="Verdana"/>
          <w:b/>
          <w:sz w:val="32"/>
          <w:szCs w:val="28"/>
          <w:u w:val="single"/>
        </w:rPr>
        <w:t>Soustraire</w:t>
      </w:r>
      <w:r w:rsidR="00423FA0" w:rsidRPr="007D008B">
        <w:rPr>
          <w:rFonts w:ascii="Verdana" w:hAnsi="Verdana"/>
          <w:b/>
          <w:sz w:val="32"/>
          <w:szCs w:val="28"/>
          <w:u w:val="single"/>
        </w:rPr>
        <w:t xml:space="preserve"> des </w:t>
      </w:r>
      <w:r w:rsidR="00423FA0">
        <w:rPr>
          <w:rFonts w:ascii="Verdana" w:hAnsi="Verdana"/>
          <w:b/>
          <w:sz w:val="32"/>
          <w:szCs w:val="28"/>
          <w:u w:val="single"/>
        </w:rPr>
        <w:t>décimaux inférieurs à 10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F26E5" w:rsidTr="00290D36">
        <w:tc>
          <w:tcPr>
            <w:tcW w:w="10915" w:type="dxa"/>
          </w:tcPr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4,9 - 1,2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2,8 - 0,5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7,07 - 2,03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4,5 - 3,3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7,11 - 2,07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3,12 - 0,06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9,9 - 5,5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4,52 - 3,11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8,8 - 3,7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6,6 - 2,5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7,11 - 1,11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 w:rsidR="00283B3C">
              <w:rPr>
                <w:rFonts w:ascii="Verdana" w:hAnsi="Verdana"/>
                <w:color w:val="000000"/>
                <w:sz w:val="28"/>
              </w:rPr>
              <w:t>3,</w:t>
            </w:r>
            <w:r>
              <w:rPr>
                <w:rFonts w:ascii="Verdana" w:hAnsi="Verdana"/>
                <w:color w:val="000000"/>
                <w:sz w:val="28"/>
              </w:rPr>
              <w:t>9 - 0,6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7D008B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7,48 - 2,17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8,15 - 4,09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7,7 - 2,6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  <w:p w:rsidR="00AF26E5" w:rsidRPr="004C2C9E" w:rsidRDefault="00423FA0" w:rsidP="007D008B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6,84 - 5,12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3,6 - 2,5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7D008B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5,03 - 1,02</w:t>
            </w:r>
            <w:r w:rsidR="007D008B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90D36" w:rsidTr="009A705B">
        <w:trPr>
          <w:trHeight w:val="1322"/>
        </w:trPr>
        <w:tc>
          <w:tcPr>
            <w:tcW w:w="10915" w:type="dxa"/>
            <w:vAlign w:val="center"/>
          </w:tcPr>
          <w:p w:rsidR="00423FA0" w:rsidRPr="00423FA0" w:rsidRDefault="00423FA0" w:rsidP="00423FA0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color w:val="000000" w:themeColor="text1"/>
                <w:sz w:val="28"/>
              </w:rPr>
              <w:t>Tissaïa est partie pour une randonnée de 8,9 km. Elle a déjà marché 4,6 km.</w:t>
            </w:r>
          </w:p>
          <w:p w:rsidR="00F90879" w:rsidRPr="00423FA0" w:rsidRDefault="00423FA0" w:rsidP="00423FA0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423FA0">
              <w:rPr>
                <w:rFonts w:ascii="Verdana" w:hAnsi="Verdana"/>
                <w:i/>
                <w:color w:val="000000" w:themeColor="text1"/>
                <w:sz w:val="28"/>
              </w:rPr>
              <w:t>Quelle distance Tissaïa doit-elle encore parcourir ?</w:t>
            </w:r>
          </w:p>
          <w:p w:rsidR="00290D36" w:rsidRPr="004C2C9E" w:rsidRDefault="00290D36" w:rsidP="00F90879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423FA0">
              <w:rPr>
                <w:rFonts w:ascii="Verdana" w:hAnsi="Verdana"/>
                <w:color w:val="000000" w:themeColor="text1"/>
                <w:sz w:val="28"/>
              </w:rPr>
              <w:t>Tissaïa doit encore parcourir</w:t>
            </w:r>
            <w:bookmarkStart w:id="0" w:name="_GoBack"/>
            <w:bookmarkEnd w:id="0"/>
            <w:r w:rsidR="009A705B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.................. </w:t>
            </w:r>
            <w:r w:rsidR="00283B3C">
              <w:rPr>
                <w:rFonts w:ascii="Verdana" w:hAnsi="Verdana"/>
                <w:color w:val="000000" w:themeColor="text1"/>
                <w:sz w:val="28"/>
              </w:rPr>
              <w:t>km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44004"/>
    <w:rsid w:val="00132217"/>
    <w:rsid w:val="00142C96"/>
    <w:rsid w:val="001958CC"/>
    <w:rsid w:val="001E6DF0"/>
    <w:rsid w:val="002627F9"/>
    <w:rsid w:val="00276402"/>
    <w:rsid w:val="00283B3C"/>
    <w:rsid w:val="00290D36"/>
    <w:rsid w:val="002A2B06"/>
    <w:rsid w:val="002B566E"/>
    <w:rsid w:val="002C40FD"/>
    <w:rsid w:val="002F04C2"/>
    <w:rsid w:val="00312F03"/>
    <w:rsid w:val="00326E8C"/>
    <w:rsid w:val="00342319"/>
    <w:rsid w:val="003A41C3"/>
    <w:rsid w:val="00421A53"/>
    <w:rsid w:val="00423FA0"/>
    <w:rsid w:val="00446509"/>
    <w:rsid w:val="00484018"/>
    <w:rsid w:val="004C3F60"/>
    <w:rsid w:val="005554B4"/>
    <w:rsid w:val="00584A21"/>
    <w:rsid w:val="00613C2B"/>
    <w:rsid w:val="00656007"/>
    <w:rsid w:val="00773E04"/>
    <w:rsid w:val="007859EE"/>
    <w:rsid w:val="007A0AF1"/>
    <w:rsid w:val="007D008B"/>
    <w:rsid w:val="00807411"/>
    <w:rsid w:val="00814BA2"/>
    <w:rsid w:val="00825BB5"/>
    <w:rsid w:val="00863B23"/>
    <w:rsid w:val="00897275"/>
    <w:rsid w:val="00933C65"/>
    <w:rsid w:val="00960024"/>
    <w:rsid w:val="00993EE3"/>
    <w:rsid w:val="009A2DAE"/>
    <w:rsid w:val="009A705B"/>
    <w:rsid w:val="00AC0816"/>
    <w:rsid w:val="00AE2042"/>
    <w:rsid w:val="00AF26E5"/>
    <w:rsid w:val="00B227C4"/>
    <w:rsid w:val="00B5033B"/>
    <w:rsid w:val="00B61972"/>
    <w:rsid w:val="00C912F8"/>
    <w:rsid w:val="00CA7332"/>
    <w:rsid w:val="00D223C8"/>
    <w:rsid w:val="00D50FFE"/>
    <w:rsid w:val="00D707BC"/>
    <w:rsid w:val="00E42F28"/>
    <w:rsid w:val="00E515AA"/>
    <w:rsid w:val="00E6276F"/>
    <w:rsid w:val="00E95D30"/>
    <w:rsid w:val="00EC24DC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5020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B5A8-15B3-49D5-8B9A-067D173F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2016-10-21T07:33:00Z</cp:lastPrinted>
  <dcterms:created xsi:type="dcterms:W3CDTF">2019-05-30T09:12:00Z</dcterms:created>
  <dcterms:modified xsi:type="dcterms:W3CDTF">2019-05-30T09:25:00Z</dcterms:modified>
</cp:coreProperties>
</file>