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77" w:rsidRDefault="008A6277"/>
    <w:p w:rsidR="008A6277" w:rsidRPr="003548E3" w:rsidRDefault="008A6277" w:rsidP="008A6277">
      <w:pPr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3548E3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>ASSOCIATION</w:t>
      </w:r>
      <w:r w:rsidR="003548E3" w:rsidRPr="003548E3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 xml:space="preserve">S </w:t>
      </w:r>
      <w:r w:rsidR="003548E3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3548E3" w:rsidRPr="003548E3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>JUVISY-TILLAB</w:t>
      </w:r>
      <w:r w:rsidR="003548E3" w:rsidRPr="003548E3">
        <w:rPr>
          <w:rFonts w:ascii="Calibri" w:eastAsia="Times New Roman" w:hAnsi="Calibri" w:cs="Calibri"/>
          <w:b/>
          <w:bCs/>
          <w:color w:val="000000"/>
          <w:sz w:val="36"/>
          <w:szCs w:val="36"/>
          <w:shd w:val="clear" w:color="auto" w:fill="FFFFFF"/>
        </w:rPr>
        <w:t>É</w:t>
      </w:r>
      <w:r w:rsidR="007D1B2C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>RI</w:t>
      </w:r>
      <w:r w:rsidR="003548E3" w:rsidRPr="003548E3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 xml:space="preserve"> et </w:t>
      </w:r>
      <w:r w:rsidR="003548E3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FF"/>
        </w:rPr>
        <w:t xml:space="preserve">  OUVRIR LE DÉBAT </w:t>
      </w:r>
    </w:p>
    <w:p w:rsidR="008A6277" w:rsidRPr="008A6277" w:rsidRDefault="008A6277" w:rsidP="008A6277">
      <w:pPr>
        <w:shd w:val="clear" w:color="auto" w:fill="F5F5F5"/>
        <w:jc w:val="center"/>
        <w:rPr>
          <w:rFonts w:ascii="Times New Roman" w:hAnsi="Times New Roman" w:cs="Tahoma"/>
          <w:color w:val="000000"/>
          <w:sz w:val="20"/>
          <w:szCs w:val="20"/>
        </w:rPr>
      </w:pPr>
      <w:r w:rsidRPr="008A6277">
        <w:rPr>
          <w:rFonts w:ascii="Calibri" w:hAnsi="Calibri" w:cs="Tahoma"/>
          <w:b/>
          <w:bCs/>
          <w:color w:val="000000"/>
          <w:sz w:val="44"/>
          <w:szCs w:val="44"/>
          <w:shd w:val="clear" w:color="auto" w:fill="FFFFFF"/>
        </w:rPr>
        <w:t>CONFÉRENCE-DÉBAT</w:t>
      </w:r>
    </w:p>
    <w:p w:rsidR="008A6277" w:rsidRDefault="008A6277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56"/>
          <w:szCs w:val="56"/>
          <w:shd w:val="clear" w:color="auto" w:fill="FFFFFF"/>
        </w:rPr>
      </w:pPr>
      <w:r>
        <w:rPr>
          <w:rFonts w:ascii="Calibri" w:hAnsi="Calibri" w:cs="Tahoma"/>
          <w:b/>
          <w:bCs/>
          <w:color w:val="000000"/>
          <w:sz w:val="56"/>
          <w:szCs w:val="56"/>
          <w:shd w:val="clear" w:color="auto" w:fill="FFFFFF"/>
        </w:rPr>
        <w:t>André Fridolin SALLA</w:t>
      </w:r>
    </w:p>
    <w:p w:rsidR="00E83675" w:rsidRDefault="00E83675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56"/>
          <w:szCs w:val="56"/>
          <w:shd w:val="clear" w:color="auto" w:fill="FFFFFF"/>
        </w:rPr>
      </w:pPr>
    </w:p>
    <w:p w:rsidR="00427B8A" w:rsidRPr="008A6277" w:rsidRDefault="00427B8A" w:rsidP="008A6277">
      <w:pPr>
        <w:shd w:val="clear" w:color="auto" w:fill="F5F5F5"/>
        <w:jc w:val="center"/>
        <w:rPr>
          <w:rFonts w:ascii="Times New Roman" w:hAnsi="Times New Roman" w:cs="Tahoma"/>
          <w:color w:val="000000"/>
          <w:sz w:val="20"/>
          <w:szCs w:val="20"/>
        </w:rPr>
      </w:pPr>
    </w:p>
    <w:p w:rsidR="00E87775" w:rsidRDefault="008A6277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>Politologue camerounais</w:t>
      </w:r>
      <w:r w:rsidRPr="008A6277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 xml:space="preserve">, auteur de </w:t>
      </w:r>
    </w:p>
    <w:p w:rsidR="00E87775" w:rsidRDefault="008A6277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</w:pPr>
      <w:r w:rsidRPr="008A6277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 xml:space="preserve">« </w:t>
      </w:r>
      <w:r w:rsidR="00A61561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>Mal-gouvernance en Afrique :</w:t>
      </w:r>
      <w:r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 xml:space="preserve"> chefs d’Etat ou chefs de clan</w:t>
      </w:r>
      <w:r w:rsidR="00A61561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> ?</w:t>
      </w:r>
      <w:r w:rsidRPr="008A6277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 xml:space="preserve">» </w:t>
      </w:r>
    </w:p>
    <w:p w:rsidR="008A6277" w:rsidRDefault="008A6277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</w:pPr>
      <w:r w:rsidRPr="008A6277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>(2019</w:t>
      </w:r>
      <w:r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>, éditions Jets d’encre</w:t>
      </w:r>
      <w:r w:rsidRPr="008A6277"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83675" w:rsidRDefault="00E83675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000000"/>
          <w:sz w:val="28"/>
          <w:szCs w:val="28"/>
          <w:shd w:val="clear" w:color="auto" w:fill="FFFFFF"/>
        </w:rPr>
      </w:pPr>
    </w:p>
    <w:p w:rsidR="00427B8A" w:rsidRPr="008A6277" w:rsidRDefault="00427B8A" w:rsidP="008A6277">
      <w:pPr>
        <w:shd w:val="clear" w:color="auto" w:fill="F5F5F5"/>
        <w:ind w:left="-426" w:right="-426"/>
        <w:jc w:val="center"/>
        <w:rPr>
          <w:rFonts w:ascii="Times New Roman" w:hAnsi="Times New Roman" w:cs="Tahoma"/>
          <w:color w:val="000000"/>
          <w:sz w:val="20"/>
          <w:szCs w:val="20"/>
        </w:rPr>
      </w:pPr>
    </w:p>
    <w:p w:rsidR="008A6277" w:rsidRPr="004B21DD" w:rsidRDefault="008A6277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5F497A" w:themeColor="accent4" w:themeShade="BF"/>
          <w:sz w:val="56"/>
          <w:szCs w:val="56"/>
          <w:shd w:val="clear" w:color="auto" w:fill="FFFFFF"/>
        </w:rPr>
      </w:pPr>
      <w:r w:rsidRPr="004B21DD">
        <w:rPr>
          <w:rFonts w:ascii="Calibri" w:hAnsi="Calibri" w:cs="Tahoma"/>
          <w:b/>
          <w:bCs/>
          <w:color w:val="5F497A" w:themeColor="accent4" w:themeShade="BF"/>
          <w:sz w:val="56"/>
          <w:szCs w:val="56"/>
          <w:shd w:val="clear" w:color="auto" w:fill="FFFFFF"/>
        </w:rPr>
        <w:t xml:space="preserve">60 ans après les indépendances </w:t>
      </w:r>
    </w:p>
    <w:p w:rsidR="008A6277" w:rsidRDefault="008A6277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5F497A" w:themeColor="accent4" w:themeShade="BF"/>
          <w:sz w:val="56"/>
          <w:szCs w:val="56"/>
          <w:shd w:val="clear" w:color="auto" w:fill="FFFFFF"/>
        </w:rPr>
      </w:pPr>
      <w:r w:rsidRPr="004B21DD">
        <w:rPr>
          <w:rFonts w:ascii="Calibri" w:hAnsi="Calibri" w:cs="Tahoma"/>
          <w:b/>
          <w:bCs/>
          <w:color w:val="5F497A" w:themeColor="accent4" w:themeShade="BF"/>
          <w:sz w:val="56"/>
          <w:szCs w:val="56"/>
          <w:shd w:val="clear" w:color="auto" w:fill="FFFFFF"/>
        </w:rPr>
        <w:t xml:space="preserve">Regard sur la gouvernance en Afrique </w:t>
      </w:r>
    </w:p>
    <w:p w:rsidR="00427B8A" w:rsidRPr="004B21DD" w:rsidRDefault="00427B8A" w:rsidP="008A6277">
      <w:pPr>
        <w:shd w:val="clear" w:color="auto" w:fill="F5F5F5"/>
        <w:ind w:left="-426" w:right="-426"/>
        <w:jc w:val="center"/>
        <w:rPr>
          <w:rFonts w:ascii="Calibri" w:hAnsi="Calibri" w:cs="Tahoma"/>
          <w:b/>
          <w:bCs/>
          <w:color w:val="5F497A" w:themeColor="accent4" w:themeShade="BF"/>
          <w:sz w:val="56"/>
          <w:szCs w:val="56"/>
          <w:shd w:val="clear" w:color="auto" w:fill="FFFFFF"/>
        </w:rPr>
      </w:pPr>
    </w:p>
    <w:p w:rsidR="008A6277" w:rsidRPr="008A6277" w:rsidRDefault="008A6277" w:rsidP="008A6277">
      <w:pPr>
        <w:shd w:val="clear" w:color="auto" w:fill="F5F5F5"/>
        <w:ind w:left="-426" w:right="-426"/>
        <w:jc w:val="center"/>
        <w:rPr>
          <w:rFonts w:ascii="Times New Roman" w:hAnsi="Times New Roman" w:cs="Tahoma"/>
          <w:color w:val="000000"/>
          <w:sz w:val="20"/>
          <w:szCs w:val="20"/>
        </w:rPr>
      </w:pPr>
      <w:r w:rsidRPr="008A6277">
        <w:rPr>
          <w:rFonts w:ascii="Times New Roman" w:hAnsi="Times New Roman" w:cs="Tahoma"/>
          <w:color w:val="000000"/>
          <w:sz w:val="20"/>
          <w:szCs w:val="20"/>
        </w:rPr>
        <w:t> </w:t>
      </w:r>
    </w:p>
    <w:p w:rsidR="008D2888" w:rsidRDefault="008D2888" w:rsidP="00427B8A">
      <w:pPr>
        <w:jc w:val="both"/>
      </w:pPr>
      <w:r>
        <w:t xml:space="preserve">Si la vague de démocratisation des années 90 a consacré le pluralisme, certains hommes de pouvoir foulent encore aux pieds les règles du jeu politique. Dans son essai </w:t>
      </w:r>
      <w:r w:rsidR="00A61561">
        <w:t>intitulé « Mal-gouvernance en Afrique, chefs d’Etat ou chefs de clan ? »</w:t>
      </w:r>
      <w:r>
        <w:t xml:space="preserve">, le politologue camerounais </w:t>
      </w:r>
      <w:r w:rsidR="00B3602B">
        <w:t xml:space="preserve">André Fridolin </w:t>
      </w:r>
      <w:proofErr w:type="spellStart"/>
      <w:r w:rsidR="00B3602B">
        <w:t>Salla</w:t>
      </w:r>
      <w:proofErr w:type="spellEnd"/>
      <w:r w:rsidR="00B3602B">
        <w:t xml:space="preserve"> </w:t>
      </w:r>
      <w:r w:rsidR="00506C16">
        <w:t>liste notamment</w:t>
      </w:r>
      <w:r>
        <w:t xml:space="preserve"> les dynasties qui </w:t>
      </w:r>
      <w:r w:rsidR="00B3602B">
        <w:t>tendent à phagocyter le pouvoir</w:t>
      </w:r>
      <w:r>
        <w:t xml:space="preserve"> d</w:t>
      </w:r>
      <w:bookmarkStart w:id="0" w:name="_GoBack"/>
      <w:bookmarkEnd w:id="0"/>
      <w:r>
        <w:t xml:space="preserve">ans certains des 55 pays africains. </w:t>
      </w:r>
      <w:r w:rsidR="00506C16">
        <w:t>Qui</w:t>
      </w:r>
      <w:r w:rsidR="00B3602B">
        <w:t xml:space="preserve"> sont </w:t>
      </w:r>
      <w:r w:rsidR="00506C16">
        <w:t xml:space="preserve">donc </w:t>
      </w:r>
      <w:r>
        <w:t xml:space="preserve">ces dirigeants, </w:t>
      </w:r>
      <w:r w:rsidR="00B3602B">
        <w:t xml:space="preserve">et comment </w:t>
      </w:r>
      <w:proofErr w:type="spellStart"/>
      <w:r w:rsidR="00B3602B">
        <w:t>manoeuvrent</w:t>
      </w:r>
      <w:proofErr w:type="spellEnd"/>
      <w:r w:rsidR="00B3602B">
        <w:t>-ils pour</w:t>
      </w:r>
      <w:r>
        <w:t xml:space="preserve"> prol</w:t>
      </w:r>
      <w:r w:rsidR="00E87775">
        <w:t>onger l’exercice du pouvoir, voire</w:t>
      </w:r>
      <w:r>
        <w:t xml:space="preserve"> exclure les opposants</w:t>
      </w:r>
      <w:r w:rsidR="00B3602B">
        <w:t xml:space="preserve"> ? </w:t>
      </w:r>
      <w:r w:rsidR="009E6C64">
        <w:t>Ces opposants sont-ils d’ailleurs tous crédibles ?</w:t>
      </w:r>
      <w:r w:rsidR="00506C16">
        <w:t xml:space="preserve"> Et a</w:t>
      </w:r>
      <w:r w:rsidR="009E6C64">
        <w:t>u-delà du champ politique, q</w:t>
      </w:r>
      <w:r w:rsidR="00B3602B">
        <w:t>uel rôle peuvent jouer, par ailleurs, les multinationales dans la mal-gouvernance ?</w:t>
      </w:r>
      <w:r w:rsidR="00427B8A">
        <w:t xml:space="preserve"> </w:t>
      </w:r>
      <w:r>
        <w:t xml:space="preserve"> Et que dire des partenariat</w:t>
      </w:r>
      <w:r w:rsidR="00A915F3">
        <w:t>s</w:t>
      </w:r>
      <w:r>
        <w:t xml:space="preserve"> avec les pays d’Europe, ou d’autres continents ?</w:t>
      </w:r>
      <w:r w:rsidR="00A915F3">
        <w:t xml:space="preserve"> Quel</w:t>
      </w:r>
      <w:r w:rsidR="00B3602B">
        <w:t>le</w:t>
      </w:r>
      <w:r w:rsidR="00A915F3">
        <w:t xml:space="preserve">s sont </w:t>
      </w:r>
      <w:r w:rsidR="00B3602B">
        <w:t xml:space="preserve">les pratiques à dénoncer, et celles, a contrario, </w:t>
      </w:r>
      <w:r w:rsidR="00A915F3">
        <w:t>qu’il faudrait encourager, ou renforcer ?</w:t>
      </w:r>
      <w:r>
        <w:t xml:space="preserve"> </w:t>
      </w:r>
      <w:r w:rsidR="00B3602B">
        <w:t>Ces questions seront au menu d’Ouvrir le débat.</w:t>
      </w:r>
    </w:p>
    <w:p w:rsidR="008D2888" w:rsidRDefault="008D2888" w:rsidP="008D2888"/>
    <w:p w:rsidR="008D2888" w:rsidRDefault="008D2888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40"/>
          <w:szCs w:val="40"/>
          <w:shd w:val="clear" w:color="auto" w:fill="FFFFFF"/>
        </w:rPr>
      </w:pPr>
    </w:p>
    <w:p w:rsidR="008A6277" w:rsidRPr="008A6277" w:rsidRDefault="008A6277" w:rsidP="008A6277">
      <w:pPr>
        <w:shd w:val="clear" w:color="auto" w:fill="F5F5F5"/>
        <w:jc w:val="center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ascii="Calibri" w:hAnsi="Calibri" w:cs="Tahoma"/>
          <w:b/>
          <w:bCs/>
          <w:color w:val="000000"/>
          <w:sz w:val="40"/>
          <w:szCs w:val="40"/>
          <w:shd w:val="clear" w:color="auto" w:fill="FFFFFF"/>
        </w:rPr>
        <w:t>Mardi 24</w:t>
      </w:r>
      <w:r w:rsidRPr="008A6277">
        <w:rPr>
          <w:rFonts w:ascii="Calibri" w:hAnsi="Calibri" w:cs="Tahoma"/>
          <w:b/>
          <w:bCs/>
          <w:color w:val="000000"/>
          <w:sz w:val="40"/>
          <w:szCs w:val="40"/>
          <w:shd w:val="clear" w:color="auto" w:fill="FFFFFF"/>
        </w:rPr>
        <w:t xml:space="preserve"> mars </w:t>
      </w:r>
      <w:r w:rsidRPr="008A6277">
        <w:rPr>
          <w:rFonts w:ascii="Calibri" w:hAnsi="Calibri" w:cs="Tahoma"/>
          <w:color w:val="000000"/>
          <w:sz w:val="40"/>
          <w:szCs w:val="40"/>
          <w:shd w:val="clear" w:color="auto" w:fill="FFFFFF"/>
        </w:rPr>
        <w:t> </w:t>
      </w:r>
      <w:r w:rsidRPr="008A6277">
        <w:rPr>
          <w:rFonts w:ascii="Calibri" w:hAnsi="Calibri" w:cs="Tahoma"/>
          <w:b/>
          <w:bCs/>
          <w:color w:val="000000"/>
          <w:sz w:val="40"/>
          <w:szCs w:val="40"/>
          <w:shd w:val="clear" w:color="auto" w:fill="FFFFFF"/>
        </w:rPr>
        <w:t>2020 à 20 h 30</w:t>
      </w:r>
    </w:p>
    <w:p w:rsidR="008A6277" w:rsidRDefault="003548E3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 xml:space="preserve">Salle </w:t>
      </w:r>
      <w:proofErr w:type="spellStart"/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>Pidoux</w:t>
      </w:r>
      <w:proofErr w:type="spellEnd"/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 xml:space="preserve"> de la </w:t>
      </w:r>
      <w:proofErr w:type="spellStart"/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>Maduère</w:t>
      </w:r>
      <w:proofErr w:type="spellEnd"/>
      <w:r w:rsidR="004B21DD"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4B21DD" w:rsidRDefault="00BE0E18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 xml:space="preserve">64 </w:t>
      </w:r>
      <w:proofErr w:type="gramStart"/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>Grande rue Piétonne</w:t>
      </w:r>
      <w:proofErr w:type="gramEnd"/>
      <w:r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>. Près de la poste.</w:t>
      </w:r>
    </w:p>
    <w:p w:rsidR="008A6277" w:rsidRDefault="008A6277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</w:pPr>
      <w:r w:rsidRPr="008A6277"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  <w:t>Juvisy-sur-Orge</w:t>
      </w:r>
    </w:p>
    <w:p w:rsidR="00E83675" w:rsidRDefault="00E83675" w:rsidP="008A6277">
      <w:pPr>
        <w:shd w:val="clear" w:color="auto" w:fill="F5F5F5"/>
        <w:jc w:val="center"/>
        <w:rPr>
          <w:rFonts w:ascii="Calibri" w:hAnsi="Calibri" w:cs="Tahoma"/>
          <w:b/>
          <w:bCs/>
          <w:color w:val="000000"/>
          <w:sz w:val="36"/>
          <w:szCs w:val="36"/>
          <w:shd w:val="clear" w:color="auto" w:fill="FFFFFF"/>
        </w:rPr>
      </w:pPr>
    </w:p>
    <w:p w:rsidR="00E83675" w:rsidRPr="008A6277" w:rsidRDefault="00E83675" w:rsidP="008A6277">
      <w:pPr>
        <w:shd w:val="clear" w:color="auto" w:fill="F5F5F5"/>
        <w:jc w:val="center"/>
        <w:rPr>
          <w:rFonts w:ascii="Times New Roman" w:hAnsi="Times New Roman" w:cs="Tahoma"/>
          <w:color w:val="000000"/>
          <w:sz w:val="20"/>
          <w:szCs w:val="20"/>
        </w:rPr>
      </w:pPr>
    </w:p>
    <w:p w:rsidR="008A6277" w:rsidRPr="00BE0E18" w:rsidRDefault="00BE0E18" w:rsidP="008A6277">
      <w:pPr>
        <w:shd w:val="clear" w:color="auto" w:fill="F5F5F5"/>
        <w:jc w:val="center"/>
        <w:rPr>
          <w:rFonts w:ascii="Times New Roman" w:hAnsi="Times New Roman" w:cs="Tahoma"/>
          <w:color w:val="000000"/>
        </w:rPr>
      </w:pPr>
      <w:r w:rsidRPr="00BE0E18">
        <w:rPr>
          <w:rFonts w:ascii="Calibri" w:hAnsi="Calibri" w:cs="Tahoma"/>
          <w:b/>
          <w:bCs/>
          <w:color w:val="000000"/>
          <w:shd w:val="clear" w:color="auto" w:fill="FFFFFF"/>
        </w:rPr>
        <w:t>Associations « </w:t>
      </w:r>
      <w:proofErr w:type="spellStart"/>
      <w:r w:rsidRPr="00BE0E18">
        <w:rPr>
          <w:rFonts w:ascii="Calibri" w:hAnsi="Calibri" w:cs="Tahoma"/>
          <w:b/>
          <w:bCs/>
          <w:color w:val="000000"/>
          <w:shd w:val="clear" w:color="auto" w:fill="FFFFFF"/>
        </w:rPr>
        <w:t>Juvisy</w:t>
      </w:r>
      <w:proofErr w:type="spellEnd"/>
      <w:r w:rsidRPr="00BE0E18">
        <w:rPr>
          <w:rFonts w:ascii="Calibri" w:hAnsi="Calibri" w:cs="Tahoma"/>
          <w:b/>
          <w:bCs/>
          <w:color w:val="000000"/>
          <w:shd w:val="clear" w:color="auto" w:fill="FFFFFF"/>
        </w:rPr>
        <w:t>-</w:t>
      </w:r>
      <w:proofErr w:type="spellStart"/>
      <w:r w:rsidRPr="00BE0E18">
        <w:rPr>
          <w:rFonts w:ascii="Calibri" w:hAnsi="Calibri" w:cs="Tahoma"/>
          <w:b/>
          <w:bCs/>
          <w:color w:val="000000"/>
          <w:shd w:val="clear" w:color="auto" w:fill="FFFFFF"/>
        </w:rPr>
        <w:t>Tillabéri</w:t>
      </w:r>
      <w:proofErr w:type="spellEnd"/>
      <w:r w:rsidRPr="00BE0E18">
        <w:rPr>
          <w:rFonts w:ascii="Calibri" w:hAnsi="Calibri" w:cs="Tahoma"/>
          <w:b/>
          <w:bCs/>
          <w:color w:val="000000"/>
          <w:shd w:val="clear" w:color="auto" w:fill="FFFFFF"/>
        </w:rPr>
        <w:t xml:space="preserve"> » et </w:t>
      </w:r>
      <w:r w:rsidR="008A6277" w:rsidRPr="00BE0E18">
        <w:rPr>
          <w:rFonts w:ascii="Calibri" w:hAnsi="Calibri" w:cs="Tahoma"/>
          <w:b/>
          <w:bCs/>
          <w:color w:val="000000"/>
          <w:shd w:val="clear" w:color="auto" w:fill="FFFFFF"/>
        </w:rPr>
        <w:t xml:space="preserve"> « Ouvrir le débat »   tél : 06 72 84 60 93       </w:t>
      </w:r>
    </w:p>
    <w:p w:rsidR="00E4642E" w:rsidRDefault="00E4642E"/>
    <w:sectPr w:rsidR="00E4642E" w:rsidSect="001F4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E37D0"/>
    <w:rsid w:val="00037898"/>
    <w:rsid w:val="00195FC6"/>
    <w:rsid w:val="001E37D0"/>
    <w:rsid w:val="001F4533"/>
    <w:rsid w:val="0029411A"/>
    <w:rsid w:val="003548E3"/>
    <w:rsid w:val="003B7B9B"/>
    <w:rsid w:val="003D21DE"/>
    <w:rsid w:val="003F77DB"/>
    <w:rsid w:val="00427B8A"/>
    <w:rsid w:val="00433C97"/>
    <w:rsid w:val="00463ED1"/>
    <w:rsid w:val="00480F44"/>
    <w:rsid w:val="004B21DD"/>
    <w:rsid w:val="004B35FE"/>
    <w:rsid w:val="004F6C36"/>
    <w:rsid w:val="00506C16"/>
    <w:rsid w:val="005E1809"/>
    <w:rsid w:val="007A15C9"/>
    <w:rsid w:val="007D1B2C"/>
    <w:rsid w:val="008A6277"/>
    <w:rsid w:val="008D2888"/>
    <w:rsid w:val="008E7B47"/>
    <w:rsid w:val="0096492D"/>
    <w:rsid w:val="009E6C64"/>
    <w:rsid w:val="00A61561"/>
    <w:rsid w:val="00A915F3"/>
    <w:rsid w:val="00A979D5"/>
    <w:rsid w:val="00B3602B"/>
    <w:rsid w:val="00BB4DE0"/>
    <w:rsid w:val="00BE0E18"/>
    <w:rsid w:val="00CC571E"/>
    <w:rsid w:val="00CE2B5A"/>
    <w:rsid w:val="00E45956"/>
    <w:rsid w:val="00E4642E"/>
    <w:rsid w:val="00E83675"/>
    <w:rsid w:val="00E87775"/>
    <w:rsid w:val="00F078C9"/>
    <w:rsid w:val="00F16655"/>
    <w:rsid w:val="00F724FF"/>
    <w:rsid w:val="00F94A4D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A6277"/>
  </w:style>
  <w:style w:type="character" w:styleId="lev">
    <w:name w:val="Strong"/>
    <w:basedOn w:val="Policepardfaut"/>
    <w:uiPriority w:val="22"/>
    <w:qFormat/>
    <w:rsid w:val="008A627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A6277"/>
  </w:style>
  <w:style w:type="character" w:styleId="lev">
    <w:name w:val="Strong"/>
    <w:basedOn w:val="Policepardfaut"/>
    <w:uiPriority w:val="22"/>
    <w:qFormat/>
    <w:rsid w:val="008A6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faivre</dc:creator>
  <cp:lastModifiedBy>Paul</cp:lastModifiedBy>
  <cp:revision>2</cp:revision>
  <dcterms:created xsi:type="dcterms:W3CDTF">2020-02-18T07:40:00Z</dcterms:created>
  <dcterms:modified xsi:type="dcterms:W3CDTF">2020-02-18T07:40:00Z</dcterms:modified>
</cp:coreProperties>
</file>