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Layout w:type="fixed"/>
        <w:tblLook w:val="0000"/>
      </w:tblPr>
      <w:tblGrid>
        <w:gridCol w:w="1985"/>
        <w:gridCol w:w="5812"/>
        <w:gridCol w:w="2835"/>
      </w:tblGrid>
      <w:tr w:rsidR="009F685E" w:rsidTr="00CD7EEB">
        <w:trPr>
          <w:trHeight w:val="397"/>
        </w:trPr>
        <w:tc>
          <w:tcPr>
            <w:tcW w:w="1985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9F685E" w:rsidRPr="00CD7EEB" w:rsidRDefault="009F685E" w:rsidP="00CD7EEB">
            <w:pPr>
              <w:pStyle w:val="Normal1"/>
              <w:pageBreakBefore/>
              <w:jc w:val="center"/>
              <w:rPr>
                <w:rStyle w:val="Policepardfaut1"/>
                <w:b/>
                <w:color w:val="404040" w:themeColor="text1" w:themeTint="BF"/>
                <w:position w:val="24"/>
                <w:sz w:val="22"/>
                <w:szCs w:val="22"/>
              </w:rPr>
            </w:pPr>
            <w:r w:rsidRPr="00CD7EEB">
              <w:rPr>
                <w:rStyle w:val="Policepardfaut1"/>
                <w:b/>
                <w:color w:val="404040" w:themeColor="text1" w:themeTint="BF"/>
                <w:sz w:val="22"/>
                <w:szCs w:val="22"/>
              </w:rPr>
              <w:t xml:space="preserve">Histoire </w:t>
            </w:r>
            <w:r w:rsidR="00CD7EEB" w:rsidRPr="00CD7EEB">
              <w:rPr>
                <w:rStyle w:val="Policepardfaut1"/>
                <w:b/>
                <w:color w:val="404040" w:themeColor="text1" w:themeTint="BF"/>
                <w:sz w:val="22"/>
                <w:szCs w:val="22"/>
              </w:rPr>
              <w:t>4</w:t>
            </w:r>
            <w:r w:rsidR="00C84715" w:rsidRPr="00CD7EEB">
              <w:rPr>
                <w:rStyle w:val="Policepardfaut1"/>
                <w:b/>
                <w:color w:val="404040" w:themeColor="text1" w:themeTint="BF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5812" w:type="dxa"/>
            <w:tcBorders>
              <w:top w:val="single" w:sz="18" w:space="0" w:color="595959" w:themeColor="text1" w:themeTint="A6"/>
              <w:left w:val="single" w:sz="18" w:space="0" w:color="FFFFFF" w:themeColor="background1"/>
              <w:bottom w:val="single" w:sz="4" w:space="0" w:color="595959" w:themeColor="text1" w:themeTint="A6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9F685E" w:rsidRPr="00CD7EEB" w:rsidRDefault="00713840" w:rsidP="00CD7EEB">
            <w:pPr>
              <w:pStyle w:val="Normal1"/>
              <w:jc w:val="center"/>
              <w:rPr>
                <w:b/>
                <w:i/>
                <w:color w:val="404040" w:themeColor="text1" w:themeTint="BF"/>
                <w:sz w:val="22"/>
                <w:szCs w:val="22"/>
              </w:rPr>
            </w:pPr>
            <w:r w:rsidRPr="00CD7EEB">
              <w:rPr>
                <w:b/>
                <w:i/>
                <w:color w:val="404040" w:themeColor="text1" w:themeTint="BF"/>
                <w:sz w:val="22"/>
                <w:szCs w:val="22"/>
              </w:rPr>
              <w:t xml:space="preserve">Chapitre </w:t>
            </w:r>
            <w:r w:rsidR="00CD7EEB" w:rsidRPr="00CD7EEB">
              <w:rPr>
                <w:b/>
                <w:i/>
                <w:color w:val="404040" w:themeColor="text1" w:themeTint="BF"/>
                <w:sz w:val="22"/>
                <w:szCs w:val="22"/>
              </w:rPr>
              <w:t>3</w:t>
            </w:r>
            <w:r w:rsidRPr="00CD7EEB">
              <w:rPr>
                <w:b/>
                <w:i/>
                <w:color w:val="404040" w:themeColor="text1" w:themeTint="BF"/>
                <w:sz w:val="22"/>
                <w:szCs w:val="22"/>
              </w:rPr>
              <w:t> </w:t>
            </w:r>
            <w:r w:rsidR="00E813AB" w:rsidRPr="00CD7EEB">
              <w:rPr>
                <w:b/>
                <w:i/>
                <w:color w:val="404040" w:themeColor="text1" w:themeTint="BF"/>
                <w:sz w:val="22"/>
                <w:szCs w:val="22"/>
              </w:rPr>
              <w:t xml:space="preserve">La </w:t>
            </w:r>
            <w:r w:rsidR="00CD7EEB" w:rsidRPr="00CD7EEB">
              <w:rPr>
                <w:b/>
                <w:i/>
                <w:color w:val="404040" w:themeColor="text1" w:themeTint="BF"/>
                <w:sz w:val="22"/>
                <w:szCs w:val="22"/>
              </w:rPr>
              <w:t>révolution industrielle</w:t>
            </w:r>
          </w:p>
        </w:tc>
        <w:tc>
          <w:tcPr>
            <w:tcW w:w="2835" w:type="dxa"/>
            <w:tcBorders>
              <w:top w:val="single" w:sz="18" w:space="0" w:color="595959" w:themeColor="text1" w:themeTint="A6"/>
              <w:left w:val="single" w:sz="18" w:space="0" w:color="FFFFFF" w:themeColor="background1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:rsidR="009F685E" w:rsidRPr="00CD7EEB" w:rsidRDefault="00713840" w:rsidP="00CD7EEB">
            <w:pPr>
              <w:pStyle w:val="Normal1"/>
              <w:jc w:val="center"/>
              <w:rPr>
                <w:b/>
                <w:color w:val="404040" w:themeColor="text1" w:themeTint="BF"/>
                <w:sz w:val="22"/>
                <w:szCs w:val="22"/>
              </w:rPr>
            </w:pPr>
            <w:r w:rsidRPr="00CD7EEB">
              <w:rPr>
                <w:b/>
                <w:color w:val="404040" w:themeColor="text1" w:themeTint="BF"/>
                <w:sz w:val="22"/>
                <w:szCs w:val="22"/>
              </w:rPr>
              <w:t xml:space="preserve">Durée : </w:t>
            </w:r>
            <w:r w:rsidR="00CD7EEB" w:rsidRPr="00CD7EEB">
              <w:rPr>
                <w:b/>
                <w:color w:val="404040" w:themeColor="text1" w:themeTint="BF"/>
                <w:sz w:val="22"/>
                <w:szCs w:val="22"/>
              </w:rPr>
              <w:t>5</w:t>
            </w:r>
            <w:r w:rsidRPr="00CD7EEB">
              <w:rPr>
                <w:b/>
                <w:color w:val="404040" w:themeColor="text1" w:themeTint="BF"/>
                <w:sz w:val="22"/>
                <w:szCs w:val="22"/>
              </w:rPr>
              <w:t>5 min.</w:t>
            </w:r>
          </w:p>
        </w:tc>
      </w:tr>
      <w:tr w:rsidR="009F685E" w:rsidTr="00CD7EEB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9594" w:themeFill="accent2" w:themeFillTint="99"/>
            <w:vAlign w:val="center"/>
          </w:tcPr>
          <w:p w:rsidR="009F685E" w:rsidRPr="00CD7EEB" w:rsidRDefault="00CD7EEB" w:rsidP="00CD7EEB">
            <w:pPr>
              <w:pStyle w:val="Normal1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D7EEB">
              <w:rPr>
                <w:b/>
                <w:color w:val="FFFFFF" w:themeColor="background1"/>
                <w:sz w:val="22"/>
                <w:szCs w:val="22"/>
              </w:rPr>
              <w:t>3</w:t>
            </w:r>
            <w:r w:rsidR="00713840" w:rsidRPr="00CD7EEB">
              <w:rPr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E813AB" w:rsidRPr="00CD7EEB">
              <w:rPr>
                <w:b/>
                <w:color w:val="FFFFFF" w:themeColor="background1"/>
                <w:sz w:val="22"/>
                <w:szCs w:val="22"/>
              </w:rPr>
              <w:t xml:space="preserve">Les </w:t>
            </w:r>
            <w:r w:rsidRPr="00CD7EEB">
              <w:rPr>
                <w:b/>
                <w:color w:val="FFFFFF" w:themeColor="background1"/>
                <w:sz w:val="22"/>
                <w:szCs w:val="22"/>
              </w:rPr>
              <w:t>produits fabriqués par les usines Schneider</w:t>
            </w:r>
          </w:p>
        </w:tc>
      </w:tr>
    </w:tbl>
    <w:p w:rsidR="009F685E" w:rsidRDefault="009F685E">
      <w:pPr>
        <w:pStyle w:val="Normal1"/>
        <w:rPr>
          <w:sz w:val="22"/>
          <w:szCs w:val="22"/>
        </w:rPr>
      </w:pPr>
    </w:p>
    <w:tbl>
      <w:tblPr>
        <w:tblW w:w="10632" w:type="dxa"/>
        <w:tblInd w:w="7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</w:tblGrid>
      <w:tr w:rsidR="009F685E" w:rsidTr="00CD7EEB">
        <w:trPr>
          <w:cantSplit/>
        </w:trPr>
        <w:tc>
          <w:tcPr>
            <w:tcW w:w="10632" w:type="dxa"/>
            <w:shd w:val="clear" w:color="auto" w:fill="auto"/>
          </w:tcPr>
          <w:p w:rsidR="009F685E" w:rsidRPr="00CD7EEB" w:rsidRDefault="009F685E" w:rsidP="00CD7EEB">
            <w:pPr>
              <w:pStyle w:val="Normal1"/>
              <w:rPr>
                <w:b/>
                <w:color w:val="C0504D" w:themeColor="accent2"/>
                <w:sz w:val="22"/>
                <w:szCs w:val="22"/>
              </w:rPr>
            </w:pPr>
            <w:r w:rsidRPr="00CD7EEB">
              <w:rPr>
                <w:b/>
                <w:bCs/>
                <w:color w:val="C0504D" w:themeColor="accent2"/>
                <w:sz w:val="22"/>
                <w:szCs w:val="22"/>
                <w:u w:val="single"/>
              </w:rPr>
              <w:t>Objectif</w:t>
            </w:r>
            <w:r w:rsidR="00CD7EEB" w:rsidRPr="00CD7EEB">
              <w:rPr>
                <w:b/>
                <w:bCs/>
                <w:color w:val="C0504D" w:themeColor="accent2"/>
                <w:sz w:val="22"/>
                <w:szCs w:val="22"/>
                <w:u w:val="single"/>
              </w:rPr>
              <w:t> :</w:t>
            </w:r>
            <w:r w:rsidR="00CD7EEB" w:rsidRPr="00CD7EEB">
              <w:rPr>
                <w:b/>
                <w:bCs/>
                <w:color w:val="C0504D" w:themeColor="accent2"/>
                <w:sz w:val="22"/>
                <w:szCs w:val="22"/>
              </w:rPr>
              <w:t xml:space="preserve"> </w:t>
            </w:r>
            <w:r w:rsidR="00CD7EEB">
              <w:rPr>
                <w:b/>
                <w:bCs/>
                <w:color w:val="C0504D" w:themeColor="accent2"/>
                <w:sz w:val="22"/>
                <w:szCs w:val="22"/>
              </w:rPr>
              <w:t xml:space="preserve">   </w:t>
            </w:r>
            <w:r w:rsidR="00CD7EEB" w:rsidRPr="00CD7EEB">
              <w:rPr>
                <w:b/>
                <w:color w:val="C0504D" w:themeColor="accent2"/>
                <w:sz w:val="22"/>
                <w:szCs w:val="22"/>
              </w:rPr>
              <w:t>Repérer dans une liste, et classer, les produits fabriqués par les machines Schneider au 19</w:t>
            </w:r>
            <w:r w:rsidR="00CD7EEB" w:rsidRPr="00CD7EEB">
              <w:rPr>
                <w:b/>
                <w:color w:val="C0504D" w:themeColor="accent2"/>
                <w:sz w:val="22"/>
                <w:szCs w:val="22"/>
                <w:vertAlign w:val="superscript"/>
              </w:rPr>
              <w:t>ème</w:t>
            </w:r>
            <w:r w:rsidR="00CD7EEB" w:rsidRPr="00CD7EEB">
              <w:rPr>
                <w:b/>
                <w:color w:val="C0504D" w:themeColor="accent2"/>
                <w:sz w:val="22"/>
                <w:szCs w:val="22"/>
              </w:rPr>
              <w:t xml:space="preserve"> siècle.</w:t>
            </w:r>
          </w:p>
          <w:p w:rsidR="004B08D8" w:rsidRPr="00CD7EEB" w:rsidRDefault="00CD7EEB" w:rsidP="00CD7EEB">
            <w:pPr>
              <w:pStyle w:val="Normal1"/>
              <w:ind w:left="1776"/>
              <w:rPr>
                <w:rStyle w:val="Policepardfaut1"/>
                <w:b/>
                <w:bCs/>
                <w:color w:val="7F7F7F" w:themeColor="text1" w:themeTint="80"/>
                <w:sz w:val="22"/>
                <w:szCs w:val="22"/>
                <w:u w:val="single"/>
              </w:rPr>
            </w:pPr>
            <w:r w:rsidRPr="00CD7EEB">
              <w:rPr>
                <w:rStyle w:val="Policepardfaut1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 xml:space="preserve">Les connaissances préalables </w:t>
            </w:r>
            <w:r w:rsidR="004B08D8" w:rsidRPr="00CD7EEB">
              <w:rPr>
                <w:rStyle w:val="Policepardfaut1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 :</w:t>
            </w:r>
          </w:p>
          <w:p w:rsidR="004B08D8" w:rsidRPr="00CD7EEB" w:rsidRDefault="004B08D8" w:rsidP="00CD7EEB">
            <w:pPr>
              <w:pStyle w:val="Normal1"/>
              <w:numPr>
                <w:ilvl w:val="0"/>
                <w:numId w:val="1"/>
              </w:numPr>
              <w:tabs>
                <w:tab w:val="left" w:pos="720"/>
              </w:tabs>
              <w:ind w:left="2496"/>
              <w:rPr>
                <w:rStyle w:val="Policepardfaut1"/>
                <w:b/>
                <w:bCs/>
                <w:color w:val="7F7F7F" w:themeColor="text1" w:themeTint="80"/>
                <w:sz w:val="22"/>
                <w:szCs w:val="22"/>
                <w:u w:val="single"/>
              </w:rPr>
            </w:pPr>
            <w:r w:rsidRPr="00CD7EEB">
              <w:rPr>
                <w:color w:val="7F7F7F" w:themeColor="text1" w:themeTint="80"/>
                <w:sz w:val="22"/>
                <w:szCs w:val="22"/>
              </w:rPr>
              <w:t xml:space="preserve">Connaître les </w:t>
            </w:r>
            <w:r w:rsidR="00CD7EEB" w:rsidRPr="00CD7EEB">
              <w:rPr>
                <w:color w:val="7F7F7F" w:themeColor="text1" w:themeTint="80"/>
                <w:sz w:val="22"/>
                <w:szCs w:val="22"/>
              </w:rPr>
              <w:t>machines utilisées dans les usines Schneider.</w:t>
            </w:r>
          </w:p>
          <w:p w:rsidR="009F685E" w:rsidRPr="00CD7EEB" w:rsidRDefault="00CD7EEB" w:rsidP="00CD7EEB">
            <w:pPr>
              <w:pStyle w:val="Normal1"/>
              <w:ind w:left="1776"/>
              <w:rPr>
                <w:rStyle w:val="Policepardfaut1"/>
                <w:b/>
                <w:bCs/>
                <w:color w:val="7F7F7F" w:themeColor="text1" w:themeTint="80"/>
                <w:sz w:val="22"/>
                <w:szCs w:val="22"/>
                <w:u w:val="single"/>
              </w:rPr>
            </w:pPr>
            <w:r w:rsidRPr="00CD7EEB">
              <w:rPr>
                <w:rStyle w:val="Policepardfaut1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Les c</w:t>
            </w:r>
            <w:r w:rsidR="009F685E" w:rsidRPr="00CD7EEB">
              <w:rPr>
                <w:rStyle w:val="Policepardfaut1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ompétences à mettre en œuvre</w:t>
            </w:r>
          </w:p>
          <w:p w:rsidR="009F685E" w:rsidRPr="00CD7EEB" w:rsidRDefault="00CD7EEB" w:rsidP="00CD7EEB">
            <w:pPr>
              <w:pStyle w:val="Normal1"/>
              <w:numPr>
                <w:ilvl w:val="0"/>
                <w:numId w:val="1"/>
              </w:numPr>
              <w:tabs>
                <w:tab w:val="left" w:pos="720"/>
              </w:tabs>
              <w:ind w:left="2496"/>
              <w:rPr>
                <w:color w:val="7F7F7F" w:themeColor="text1" w:themeTint="80"/>
                <w:sz w:val="22"/>
                <w:szCs w:val="22"/>
              </w:rPr>
            </w:pPr>
            <w:r w:rsidRPr="00CD7EEB">
              <w:rPr>
                <w:color w:val="7F7F7F" w:themeColor="text1" w:themeTint="80"/>
                <w:sz w:val="22"/>
                <w:szCs w:val="22"/>
              </w:rPr>
              <w:t>Lire des images et les classer en justifiant ses choix.</w:t>
            </w:r>
          </w:p>
          <w:p w:rsidR="009F685E" w:rsidRPr="00CD7EEB" w:rsidRDefault="009F685E" w:rsidP="00CD7EEB">
            <w:pPr>
              <w:pStyle w:val="Normal1"/>
              <w:numPr>
                <w:ilvl w:val="0"/>
                <w:numId w:val="1"/>
              </w:numPr>
              <w:tabs>
                <w:tab w:val="left" w:pos="720"/>
              </w:tabs>
              <w:ind w:left="2496"/>
              <w:rPr>
                <w:sz w:val="22"/>
                <w:szCs w:val="22"/>
              </w:rPr>
            </w:pPr>
            <w:r w:rsidRPr="00CD7EEB">
              <w:rPr>
                <w:color w:val="7F7F7F" w:themeColor="text1" w:themeTint="80"/>
                <w:sz w:val="22"/>
                <w:szCs w:val="22"/>
              </w:rPr>
              <w:t xml:space="preserve">Mettre en relation </w:t>
            </w:r>
            <w:r w:rsidR="00CD7EEB" w:rsidRPr="00CD7EEB">
              <w:rPr>
                <w:color w:val="7F7F7F" w:themeColor="text1" w:themeTint="80"/>
                <w:sz w:val="22"/>
                <w:szCs w:val="22"/>
              </w:rPr>
              <w:t>deux cartes pour en tirer une information</w:t>
            </w:r>
            <w:r w:rsidR="00C84715" w:rsidRPr="00CD7EEB"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9F685E" w:rsidTr="00CD7EEB">
        <w:trPr>
          <w:cantSplit/>
          <w:trHeight w:val="340"/>
        </w:trPr>
        <w:tc>
          <w:tcPr>
            <w:tcW w:w="10632" w:type="dxa"/>
            <w:shd w:val="clear" w:color="auto" w:fill="auto"/>
            <w:vAlign w:val="center"/>
          </w:tcPr>
          <w:p w:rsidR="009F685E" w:rsidRPr="00CD7EEB" w:rsidRDefault="009F685E" w:rsidP="00CD7EEB">
            <w:pPr>
              <w:pStyle w:val="Normal1"/>
              <w:rPr>
                <w:i/>
                <w:color w:val="7F7F7F" w:themeColor="text1" w:themeTint="80"/>
                <w:sz w:val="22"/>
                <w:szCs w:val="22"/>
              </w:rPr>
            </w:pPr>
            <w:r w:rsidRPr="00CD7EEB">
              <w:rPr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Supports</w:t>
            </w:r>
            <w:r w:rsidRPr="00CD7EEB">
              <w:rPr>
                <w:b/>
                <w:bCs/>
                <w:color w:val="7F7F7F" w:themeColor="text1" w:themeTint="80"/>
                <w:sz w:val="22"/>
                <w:szCs w:val="22"/>
              </w:rPr>
              <w:t> :</w:t>
            </w:r>
            <w:r w:rsidRPr="00CD7EEB">
              <w:rPr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CD7EEB" w:rsidRPr="00CD7EEB">
              <w:rPr>
                <w:i/>
                <w:color w:val="7F7F7F" w:themeColor="text1" w:themeTint="80"/>
                <w:sz w:val="22"/>
                <w:szCs w:val="22"/>
              </w:rPr>
              <w:t xml:space="preserve"> évaluations ; images à classer ; fiche leçon</w:t>
            </w:r>
          </w:p>
        </w:tc>
      </w:tr>
    </w:tbl>
    <w:p w:rsidR="00CD7EEB" w:rsidRDefault="00CD7EEB"/>
    <w:tbl>
      <w:tblPr>
        <w:tblW w:w="10632" w:type="dxa"/>
        <w:tblInd w:w="7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5813"/>
      </w:tblGrid>
      <w:tr w:rsidR="009F685E" w:rsidTr="00CD7EEB">
        <w:trPr>
          <w:cantSplit/>
          <w:trHeight w:val="819"/>
        </w:trPr>
        <w:tc>
          <w:tcPr>
            <w:tcW w:w="4819" w:type="dxa"/>
            <w:shd w:val="clear" w:color="auto" w:fill="auto"/>
          </w:tcPr>
          <w:p w:rsidR="009F685E" w:rsidRPr="00CD7EEB" w:rsidRDefault="009F685E">
            <w:pPr>
              <w:pStyle w:val="Normal1"/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</w:pPr>
            <w:r w:rsidRPr="00CD7EEB"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  <w:t>Difficultés envisagées </w:t>
            </w:r>
            <w:r w:rsidR="00CD7EEB" w:rsidRPr="00CD7EEB"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  <w:t xml:space="preserve">(partie 1) </w:t>
            </w:r>
            <w:r w:rsidRPr="00CD7EEB"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  <w:t>:</w:t>
            </w:r>
          </w:p>
          <w:p w:rsidR="009F685E" w:rsidRPr="00CD7EEB" w:rsidRDefault="00CD7EEB">
            <w:pPr>
              <w:pStyle w:val="Normal1"/>
              <w:rPr>
                <w:bCs/>
                <w:color w:val="404040" w:themeColor="text1" w:themeTint="BF"/>
                <w:sz w:val="20"/>
                <w:szCs w:val="22"/>
              </w:rPr>
            </w:pPr>
            <w:r w:rsidRPr="00CD7EEB">
              <w:rPr>
                <w:bCs/>
                <w:color w:val="404040" w:themeColor="text1" w:themeTint="BF"/>
                <w:sz w:val="20"/>
                <w:szCs w:val="22"/>
              </w:rPr>
              <w:t xml:space="preserve">SB et GB : </w:t>
            </w:r>
            <w:r>
              <w:rPr>
                <w:bCs/>
                <w:color w:val="404040" w:themeColor="text1" w:themeTint="BF"/>
                <w:sz w:val="20"/>
                <w:szCs w:val="22"/>
              </w:rPr>
              <w:t xml:space="preserve">de </w:t>
            </w:r>
            <w:r w:rsidRPr="00CD7EEB">
              <w:rPr>
                <w:bCs/>
                <w:color w:val="404040" w:themeColor="text1" w:themeTint="BF"/>
                <w:sz w:val="20"/>
                <w:szCs w:val="22"/>
              </w:rPr>
              <w:t>grandes difficultés en lecture</w:t>
            </w:r>
          </w:p>
          <w:p w:rsidR="009F685E" w:rsidRPr="00CD7EEB" w:rsidRDefault="009F685E">
            <w:pPr>
              <w:pStyle w:val="Normal1"/>
              <w:rPr>
                <w:bCs/>
                <w:color w:val="404040" w:themeColor="text1" w:themeTint="BF"/>
                <w:sz w:val="20"/>
                <w:szCs w:val="22"/>
              </w:rPr>
            </w:pPr>
          </w:p>
        </w:tc>
        <w:tc>
          <w:tcPr>
            <w:tcW w:w="5813" w:type="dxa"/>
            <w:shd w:val="clear" w:color="auto" w:fill="auto"/>
          </w:tcPr>
          <w:p w:rsidR="009F685E" w:rsidRPr="00CD7EEB" w:rsidRDefault="009F685E">
            <w:pPr>
              <w:pStyle w:val="Normal1"/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</w:pPr>
            <w:r w:rsidRPr="00CD7EEB"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  <w:t>Aides proposées :</w:t>
            </w:r>
          </w:p>
          <w:p w:rsidR="009F685E" w:rsidRPr="00CD7EEB" w:rsidRDefault="00CD7EEB" w:rsidP="00CD7EEB">
            <w:pPr>
              <w:pStyle w:val="Normal1"/>
              <w:rPr>
                <w:bCs/>
                <w:color w:val="404040" w:themeColor="text1" w:themeTint="BF"/>
                <w:sz w:val="20"/>
                <w:szCs w:val="22"/>
              </w:rPr>
            </w:pPr>
            <w:r w:rsidRPr="00CD7EEB">
              <w:rPr>
                <w:rStyle w:val="Policepardfaut1"/>
                <w:bCs/>
                <w:color w:val="404040" w:themeColor="text1" w:themeTint="BF"/>
                <w:sz w:val="20"/>
                <w:szCs w:val="22"/>
              </w:rPr>
              <w:t>Les images nécessitant une lecture de défintion et la compréhension de mots nouveaux (tourelles, torpilleur, shrapnell) ne leur sont pas distribuées et sont remplacées par d’autres</w:t>
            </w:r>
            <w:r>
              <w:rPr>
                <w:rStyle w:val="Policepardfaut1"/>
                <w:bCs/>
                <w:color w:val="404040" w:themeColor="text1" w:themeTint="BF"/>
                <w:sz w:val="20"/>
                <w:szCs w:val="22"/>
              </w:rPr>
              <w:t>.</w:t>
            </w:r>
          </w:p>
        </w:tc>
      </w:tr>
      <w:tr w:rsidR="009F685E" w:rsidTr="00CD7EEB">
        <w:trPr>
          <w:cantSplit/>
          <w:trHeight w:val="761"/>
        </w:trPr>
        <w:tc>
          <w:tcPr>
            <w:tcW w:w="4819" w:type="dxa"/>
            <w:shd w:val="clear" w:color="auto" w:fill="auto"/>
          </w:tcPr>
          <w:p w:rsidR="00CD7EEB" w:rsidRPr="00CD7EEB" w:rsidRDefault="00CD7EEB" w:rsidP="00CD7EEB">
            <w:pPr>
              <w:pStyle w:val="Normal1"/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</w:pPr>
            <w:r w:rsidRPr="00CD7EEB"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  <w:t>Difficultés envisagées (partie 2) :</w:t>
            </w:r>
          </w:p>
          <w:p w:rsidR="009F685E" w:rsidRPr="00CD7EEB" w:rsidRDefault="00CD7EEB" w:rsidP="00CD7EEB">
            <w:pPr>
              <w:pStyle w:val="Normal1"/>
              <w:rPr>
                <w:rStyle w:val="Policepardfaut1"/>
                <w:bCs/>
                <w:color w:val="404040" w:themeColor="text1" w:themeTint="BF"/>
                <w:sz w:val="20"/>
                <w:szCs w:val="22"/>
              </w:rPr>
            </w:pPr>
            <w:r w:rsidRPr="00CD7EEB">
              <w:rPr>
                <w:bCs/>
                <w:color w:val="404040" w:themeColor="text1" w:themeTint="BF"/>
                <w:sz w:val="20"/>
                <w:szCs w:val="22"/>
              </w:rPr>
              <w:t>Mis à part pour CM et AG : difficultés pour me</w:t>
            </w:r>
            <w:r>
              <w:rPr>
                <w:bCs/>
                <w:color w:val="404040" w:themeColor="text1" w:themeTint="BF"/>
                <w:sz w:val="20"/>
                <w:szCs w:val="22"/>
              </w:rPr>
              <w:t>ttre en relation des documents &amp;</w:t>
            </w:r>
            <w:r w:rsidRPr="00CD7EEB">
              <w:rPr>
                <w:bCs/>
                <w:color w:val="404040" w:themeColor="text1" w:themeTint="BF"/>
                <w:sz w:val="20"/>
                <w:szCs w:val="22"/>
              </w:rPr>
              <w:t xml:space="preserve"> pour rédiger </w:t>
            </w:r>
            <w:r>
              <w:rPr>
                <w:bCs/>
                <w:color w:val="404040" w:themeColor="text1" w:themeTint="BF"/>
                <w:sz w:val="20"/>
                <w:szCs w:val="22"/>
              </w:rPr>
              <w:t>1</w:t>
            </w:r>
            <w:r w:rsidRPr="00CD7EEB">
              <w:rPr>
                <w:bCs/>
                <w:color w:val="404040" w:themeColor="text1" w:themeTint="BF"/>
                <w:sz w:val="20"/>
                <w:szCs w:val="22"/>
              </w:rPr>
              <w:t xml:space="preserve"> phrase réponse.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CD7EEB" w:rsidRPr="00CD7EEB" w:rsidRDefault="00CD7EEB" w:rsidP="00CD7EEB">
            <w:pPr>
              <w:pStyle w:val="Normal1"/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</w:pPr>
            <w:r w:rsidRPr="00CD7EEB">
              <w:rPr>
                <w:b/>
                <w:bCs/>
                <w:color w:val="404040" w:themeColor="text1" w:themeTint="BF"/>
                <w:sz w:val="20"/>
                <w:szCs w:val="22"/>
                <w:u w:val="single"/>
              </w:rPr>
              <w:t>Aides proposées :</w:t>
            </w:r>
          </w:p>
          <w:p w:rsidR="009F685E" w:rsidRPr="00CD7EEB" w:rsidRDefault="00CD7EEB" w:rsidP="00CD7EEB">
            <w:pPr>
              <w:pStyle w:val="Normal1"/>
              <w:rPr>
                <w:rStyle w:val="Policepardfaut1"/>
                <w:bCs/>
                <w:color w:val="404040" w:themeColor="text1" w:themeTint="BF"/>
                <w:sz w:val="20"/>
                <w:szCs w:val="22"/>
              </w:rPr>
            </w:pPr>
            <w:r w:rsidRPr="00CD7EEB">
              <w:rPr>
                <w:rStyle w:val="Policepardfaut1"/>
                <w:bCs/>
                <w:color w:val="404040" w:themeColor="text1" w:themeTint="BF"/>
                <w:sz w:val="20"/>
                <w:szCs w:val="22"/>
              </w:rPr>
              <w:t>Réponses par QCM sauf pour AG et CM qui doivent rendre compte de leur interprétation en rédigeant des phrases complètes .</w:t>
            </w:r>
          </w:p>
        </w:tc>
      </w:tr>
    </w:tbl>
    <w:p w:rsidR="009F685E" w:rsidRDefault="009F685E">
      <w:pPr>
        <w:pStyle w:val="Normal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10632" w:type="dxa"/>
        <w:tblInd w:w="7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8647"/>
        <w:gridCol w:w="1134"/>
        <w:gridCol w:w="851"/>
      </w:tblGrid>
      <w:tr w:rsidR="009F685E" w:rsidTr="00CD7EEB">
        <w:trPr>
          <w:trHeight w:val="340"/>
        </w:trPr>
        <w:tc>
          <w:tcPr>
            <w:tcW w:w="10632" w:type="dxa"/>
            <w:gridSpan w:val="3"/>
            <w:shd w:val="clear" w:color="auto" w:fill="D9D9D9"/>
            <w:vAlign w:val="center"/>
          </w:tcPr>
          <w:p w:rsidR="009F685E" w:rsidRDefault="009F685E" w:rsidP="00CD7EEB">
            <w:pPr>
              <w:pStyle w:val="Normal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Rappel </w:t>
            </w:r>
            <w:r w:rsidR="00CD7EEB">
              <w:rPr>
                <w:b/>
                <w:bCs/>
                <w:sz w:val="22"/>
                <w:szCs w:val="22"/>
              </w:rPr>
              <w:t>séance 2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CD7EEB">
              <w:rPr>
                <w:b/>
                <w:bCs/>
                <w:sz w:val="22"/>
                <w:szCs w:val="22"/>
              </w:rPr>
              <w:t xml:space="preserve"> En quoi certaines ressources naturelles situées à proximité du Creusot ont permis le développement des usines Schneider ?</w:t>
            </w:r>
          </w:p>
        </w:tc>
      </w:tr>
      <w:tr w:rsidR="00CD7EEB" w:rsidTr="00CD7EEB">
        <w:trPr>
          <w:trHeight w:val="408"/>
        </w:trPr>
        <w:tc>
          <w:tcPr>
            <w:tcW w:w="8647" w:type="dxa"/>
            <w:shd w:val="clear" w:color="auto" w:fill="auto"/>
            <w:vAlign w:val="center"/>
          </w:tcPr>
          <w:p w:rsidR="00CD7EEB" w:rsidRPr="00CD7EEB" w:rsidRDefault="00CD7EEB" w:rsidP="00CD7EEB">
            <w:pPr>
              <w:pStyle w:val="Normal1"/>
              <w:numPr>
                <w:ilvl w:val="0"/>
                <w:numId w:val="2"/>
              </w:numPr>
              <w:tabs>
                <w:tab w:val="left" w:pos="340"/>
              </w:tabs>
              <w:rPr>
                <w:b/>
                <w:bCs/>
                <w:i/>
                <w:color w:val="404040" w:themeColor="text1" w:themeTint="BF"/>
                <w:sz w:val="22"/>
                <w:szCs w:val="22"/>
              </w:rPr>
            </w:pPr>
            <w:r w:rsidRPr="00CD7EEB">
              <w:rPr>
                <w:b/>
                <w:bCs/>
                <w:i/>
                <w:color w:val="404040" w:themeColor="text1" w:themeTint="BF"/>
                <w:sz w:val="22"/>
                <w:szCs w:val="22"/>
              </w:rPr>
              <w:t>Evaluation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Ind./Ecrit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D7EEB" w:rsidRPr="00CD7EEB" w:rsidRDefault="00CD7EEB" w:rsidP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15’</w:t>
            </w:r>
          </w:p>
        </w:tc>
      </w:tr>
      <w:tr w:rsidR="00CD7EEB" w:rsidTr="00CD7EEB">
        <w:trPr>
          <w:trHeight w:val="408"/>
        </w:trPr>
        <w:tc>
          <w:tcPr>
            <w:tcW w:w="8647" w:type="dxa"/>
            <w:shd w:val="clear" w:color="auto" w:fill="auto"/>
            <w:vAlign w:val="center"/>
          </w:tcPr>
          <w:p w:rsidR="00CD7EEB" w:rsidRPr="00CD7EEB" w:rsidRDefault="00CD7EEB" w:rsidP="00CD7EEB">
            <w:pPr>
              <w:pStyle w:val="Normal1"/>
              <w:numPr>
                <w:ilvl w:val="0"/>
                <w:numId w:val="2"/>
              </w:numPr>
              <w:tabs>
                <w:tab w:val="left" w:pos="340"/>
              </w:tabs>
              <w:rPr>
                <w:bCs/>
                <w:color w:val="404040" w:themeColor="text1" w:themeTint="BF"/>
                <w:sz w:val="22"/>
                <w:szCs w:val="22"/>
              </w:rPr>
            </w:pPr>
            <w:r w:rsidRPr="00CD7EEB">
              <w:rPr>
                <w:b/>
                <w:bCs/>
                <w:i/>
                <w:color w:val="404040" w:themeColor="text1" w:themeTint="BF"/>
                <w:sz w:val="22"/>
                <w:szCs w:val="22"/>
              </w:rPr>
              <w:t>Correction</w:t>
            </w:r>
            <w:r w:rsidRPr="00CD7EEB">
              <w:rPr>
                <w:bCs/>
                <w:color w:val="404040" w:themeColor="text1" w:themeTint="BF"/>
                <w:sz w:val="22"/>
                <w:szCs w:val="22"/>
              </w:rPr>
              <w:t> : replacer les étiquettes sur les affichages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Coll/Oral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D7EEB" w:rsidRDefault="00CD7EEB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  <w:tr w:rsidR="009F685E" w:rsidTr="00CD7EEB">
        <w:trPr>
          <w:trHeight w:val="340"/>
        </w:trPr>
        <w:tc>
          <w:tcPr>
            <w:tcW w:w="10632" w:type="dxa"/>
            <w:gridSpan w:val="3"/>
            <w:shd w:val="clear" w:color="auto" w:fill="D9D9D9"/>
            <w:vAlign w:val="center"/>
          </w:tcPr>
          <w:p w:rsidR="009F685E" w:rsidRDefault="00CD7EEB" w:rsidP="00CD7EEB">
            <w:pPr>
              <w:pStyle w:val="Normal1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Quels étaient les produits fabriqués par les usines Schneider ?</w:t>
            </w:r>
          </w:p>
        </w:tc>
      </w:tr>
      <w:tr w:rsidR="00CD7EEB" w:rsidTr="00CD7EEB">
        <w:trPr>
          <w:trHeight w:val="577"/>
        </w:trPr>
        <w:tc>
          <w:tcPr>
            <w:tcW w:w="8647" w:type="dxa"/>
            <w:shd w:val="clear" w:color="auto" w:fill="auto"/>
          </w:tcPr>
          <w:p w:rsidR="00CD7EEB" w:rsidRDefault="00CD7EEB">
            <w:pPr>
              <w:pStyle w:val="Normal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Pr="00CD7EEB">
              <w:rPr>
                <w:b/>
                <w:i/>
                <w:color w:val="404040" w:themeColor="text1" w:themeTint="BF"/>
                <w:sz w:val="22"/>
                <w:szCs w:val="22"/>
              </w:rPr>
              <w:t>)   Hypothèses</w:t>
            </w:r>
            <w:r>
              <w:rPr>
                <w:b/>
                <w:i/>
                <w:sz w:val="22"/>
                <w:szCs w:val="22"/>
              </w:rPr>
              <w:t xml:space="preserve">  </w:t>
            </w:r>
          </w:p>
          <w:p w:rsidR="00CD7EEB" w:rsidRPr="00CD7EEB" w:rsidRDefault="00CD7EEB">
            <w:pPr>
              <w:pStyle w:val="Normal1"/>
              <w:numPr>
                <w:ilvl w:val="0"/>
                <w:numId w:val="3"/>
              </w:numPr>
              <w:tabs>
                <w:tab w:val="left" w:pos="340"/>
              </w:tabs>
              <w:rPr>
                <w:rStyle w:val="corps"/>
                <w:i/>
                <w:color w:val="4F81BD" w:themeColor="accent1"/>
                <w:sz w:val="22"/>
                <w:szCs w:val="22"/>
              </w:rPr>
            </w:pPr>
            <w:r w:rsidRPr="00CD7EEB">
              <w:rPr>
                <w:rStyle w:val="corps"/>
                <w:i/>
                <w:color w:val="4F81BD" w:themeColor="accent1"/>
                <w:sz w:val="22"/>
                <w:szCs w:val="22"/>
              </w:rPr>
              <w:t xml:space="preserve">A partir de ce que nous avons fait en histoire et de ce que vous avez lu en français, quels étaient à votre avis les produits fabriqués </w:t>
            </w:r>
            <w:r>
              <w:rPr>
                <w:rStyle w:val="corps"/>
                <w:i/>
                <w:color w:val="4F81BD" w:themeColor="accent1"/>
                <w:sz w:val="22"/>
                <w:szCs w:val="22"/>
              </w:rPr>
              <w:t>par les grosses machines des usines Schneider</w:t>
            </w:r>
            <w:r w:rsidRPr="00CD7EEB">
              <w:rPr>
                <w:rStyle w:val="corps"/>
                <w:i/>
                <w:color w:val="4F81BD" w:themeColor="accent1"/>
                <w:sz w:val="22"/>
                <w:szCs w:val="22"/>
              </w:rPr>
              <w:t> ?</w:t>
            </w:r>
          </w:p>
          <w:p w:rsidR="00CD7EEB" w:rsidRPr="00CD7EEB" w:rsidRDefault="00CD7EEB" w:rsidP="00CD7EEB">
            <w:pPr>
              <w:pStyle w:val="Normal1"/>
              <w:numPr>
                <w:ilvl w:val="0"/>
                <w:numId w:val="6"/>
              </w:numPr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rStyle w:val="corps"/>
                <w:color w:val="404040" w:themeColor="text1" w:themeTint="BF"/>
                <w:sz w:val="22"/>
                <w:szCs w:val="22"/>
              </w:rPr>
              <w:t>Ecriture des hypothèses au tableau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Coll/Oral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D7EEB" w:rsidRPr="00CD7EEB" w:rsidRDefault="00CD7EEB" w:rsidP="00214569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25’</w:t>
            </w:r>
          </w:p>
        </w:tc>
      </w:tr>
      <w:tr w:rsidR="00CD7EEB" w:rsidTr="00CD7EEB">
        <w:trPr>
          <w:trHeight w:val="769"/>
        </w:trPr>
        <w:tc>
          <w:tcPr>
            <w:tcW w:w="8647" w:type="dxa"/>
            <w:shd w:val="clear" w:color="auto" w:fill="auto"/>
          </w:tcPr>
          <w:p w:rsidR="00CD7EEB" w:rsidRDefault="00CD7EEB">
            <w:pPr>
              <w:pStyle w:val="Normal1"/>
              <w:rPr>
                <w:rStyle w:val="corps"/>
                <w:b/>
                <w:i/>
                <w:sz w:val="22"/>
                <w:szCs w:val="22"/>
              </w:rPr>
            </w:pPr>
            <w:r>
              <w:rPr>
                <w:rStyle w:val="corps"/>
                <w:b/>
                <w:i/>
                <w:sz w:val="22"/>
                <w:szCs w:val="22"/>
              </w:rPr>
              <w:t xml:space="preserve">2)  </w:t>
            </w:r>
            <w:r w:rsidRPr="00CD7EEB">
              <w:rPr>
                <w:rStyle w:val="corps"/>
                <w:b/>
                <w:i/>
                <w:color w:val="404040" w:themeColor="text1" w:themeTint="BF"/>
                <w:sz w:val="22"/>
                <w:szCs w:val="22"/>
              </w:rPr>
              <w:t>Recherches : individuelles puis par 2</w:t>
            </w:r>
          </w:p>
          <w:p w:rsidR="00CD7EEB" w:rsidRPr="00CD7EEB" w:rsidRDefault="00CD7EEB">
            <w:pPr>
              <w:pStyle w:val="Normal1"/>
              <w:numPr>
                <w:ilvl w:val="0"/>
                <w:numId w:val="4"/>
              </w:numPr>
              <w:tabs>
                <w:tab w:val="left" w:pos="340"/>
              </w:tabs>
              <w:rPr>
                <w:i/>
                <w:color w:val="4F81BD" w:themeColor="accent1"/>
                <w:sz w:val="22"/>
                <w:szCs w:val="22"/>
              </w:rPr>
            </w:pPr>
            <w:r>
              <w:rPr>
                <w:i/>
                <w:color w:val="4F81BD" w:themeColor="accent1"/>
                <w:sz w:val="22"/>
                <w:szCs w:val="22"/>
              </w:rPr>
              <w:t xml:space="preserve">Classez vos documents en 2 </w:t>
            </w:r>
            <w:r w:rsidRPr="00CD7EEB">
              <w:rPr>
                <w:i/>
                <w:color w:val="4F81BD" w:themeColor="accent1"/>
                <w:sz w:val="22"/>
                <w:szCs w:val="22"/>
              </w:rPr>
              <w:t>catégories.</w:t>
            </w:r>
            <w:r>
              <w:rPr>
                <w:i/>
                <w:color w:val="4F81BD" w:themeColor="accent1"/>
                <w:sz w:val="22"/>
                <w:szCs w:val="22"/>
              </w:rPr>
              <w:t xml:space="preserve"> 3 minutes</w:t>
            </w:r>
            <w:r w:rsidRPr="00CD7EEB">
              <w:rPr>
                <w:i/>
                <w:color w:val="4F81BD" w:themeColor="accent1"/>
                <w:sz w:val="22"/>
                <w:szCs w:val="22"/>
              </w:rPr>
              <w:t xml:space="preserve"> (Ind.)</w:t>
            </w:r>
          </w:p>
          <w:p w:rsidR="00CD7EEB" w:rsidRPr="00CD7EEB" w:rsidRDefault="00CD7EEB" w:rsidP="00CD7EEB">
            <w:pPr>
              <w:pStyle w:val="Normal1"/>
              <w:numPr>
                <w:ilvl w:val="0"/>
                <w:numId w:val="4"/>
              </w:numPr>
              <w:tabs>
                <w:tab w:val="left" w:pos="340"/>
              </w:tabs>
              <w:rPr>
                <w:i/>
                <w:color w:val="4F81BD" w:themeColor="accent1"/>
                <w:sz w:val="22"/>
                <w:szCs w:val="22"/>
              </w:rPr>
            </w:pPr>
            <w:r w:rsidRPr="00CD7EEB">
              <w:rPr>
                <w:i/>
                <w:color w:val="4F81BD" w:themeColor="accent1"/>
                <w:sz w:val="22"/>
                <w:szCs w:val="22"/>
              </w:rPr>
              <w:t>Regroupez vos documents, comparez vos cat</w:t>
            </w:r>
            <w:r>
              <w:rPr>
                <w:i/>
                <w:color w:val="4F81BD" w:themeColor="accent1"/>
                <w:sz w:val="22"/>
                <w:szCs w:val="22"/>
              </w:rPr>
              <w:t>égories et réalisez une affiche.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EEB" w:rsidRPr="00CD7EEB" w:rsidRDefault="00CD7EEB" w:rsidP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 xml:space="preserve">Ind. </w:t>
            </w:r>
          </w:p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sym w:font="Wingdings 3" w:char="F08C"/>
            </w:r>
          </w:p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Par 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D7EEB" w:rsidRPr="00CD7EEB" w:rsidRDefault="00CD7EEB" w:rsidP="00214569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</w:p>
        </w:tc>
      </w:tr>
      <w:tr w:rsidR="00CD7EEB" w:rsidTr="00CD7EEB">
        <w:trPr>
          <w:trHeight w:val="340"/>
        </w:trPr>
        <w:tc>
          <w:tcPr>
            <w:tcW w:w="8647" w:type="dxa"/>
            <w:shd w:val="clear" w:color="auto" w:fill="auto"/>
          </w:tcPr>
          <w:p w:rsidR="00CD7EEB" w:rsidRPr="00CD7EEB" w:rsidRDefault="00CD7EEB">
            <w:pPr>
              <w:pStyle w:val="Normal1"/>
              <w:rPr>
                <w:rStyle w:val="corps"/>
                <w:b/>
                <w:i/>
                <w:color w:val="404040" w:themeColor="text1" w:themeTint="BF"/>
                <w:sz w:val="22"/>
                <w:szCs w:val="22"/>
              </w:rPr>
            </w:pPr>
            <w:r w:rsidRPr="00CD7EEB">
              <w:rPr>
                <w:rStyle w:val="corps"/>
                <w:b/>
                <w:i/>
                <w:color w:val="404040" w:themeColor="text1" w:themeTint="BF"/>
                <w:sz w:val="22"/>
                <w:szCs w:val="22"/>
              </w:rPr>
              <w:t>3)  Résultats</w:t>
            </w:r>
          </w:p>
          <w:p w:rsidR="00CD7EEB" w:rsidRDefault="00CD7EEB">
            <w:pPr>
              <w:pStyle w:val="Normal1"/>
              <w:numPr>
                <w:ilvl w:val="1"/>
                <w:numId w:val="4"/>
              </w:num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Affichages des travaux des différents groupes</w:t>
            </w:r>
          </w:p>
          <w:p w:rsidR="00CD7EEB" w:rsidRDefault="00CD7EEB" w:rsidP="00CD7EEB">
            <w:pPr>
              <w:pStyle w:val="Normal1"/>
              <w:numPr>
                <w:ilvl w:val="1"/>
                <w:numId w:val="4"/>
              </w:num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Comparaison/Retour sur les hypothèses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Coll/Oral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</w:p>
        </w:tc>
      </w:tr>
      <w:tr w:rsidR="009F685E" w:rsidTr="00CD7EEB">
        <w:trPr>
          <w:trHeight w:val="340"/>
        </w:trPr>
        <w:tc>
          <w:tcPr>
            <w:tcW w:w="10632" w:type="dxa"/>
            <w:gridSpan w:val="3"/>
            <w:shd w:val="clear" w:color="auto" w:fill="D9D9D9"/>
            <w:vAlign w:val="center"/>
          </w:tcPr>
          <w:p w:rsidR="009F685E" w:rsidRDefault="00CD7EEB" w:rsidP="00CD7EEB">
            <w:pPr>
              <w:pStyle w:val="Normal1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Pourquoi les usines Schneider ont-elles fabriqué ces produits ?</w:t>
            </w:r>
          </w:p>
        </w:tc>
      </w:tr>
      <w:tr w:rsidR="00CD7EEB" w:rsidTr="00CD7EEB">
        <w:trPr>
          <w:trHeight w:val="134"/>
        </w:trPr>
        <w:tc>
          <w:tcPr>
            <w:tcW w:w="8647" w:type="dxa"/>
            <w:shd w:val="clear" w:color="auto" w:fill="auto"/>
            <w:vAlign w:val="center"/>
          </w:tcPr>
          <w:p w:rsidR="00CD7EEB" w:rsidRPr="00CD7EEB" w:rsidRDefault="00CD7EEB" w:rsidP="00CD7EEB">
            <w:pPr>
              <w:pStyle w:val="Normal1"/>
              <w:rPr>
                <w:rStyle w:val="corps"/>
                <w:color w:val="404040" w:themeColor="text1" w:themeTint="BF"/>
                <w:sz w:val="22"/>
                <w:szCs w:val="22"/>
              </w:rPr>
            </w:pPr>
            <w:r w:rsidRPr="00CD7EEB">
              <w:rPr>
                <w:rStyle w:val="corps"/>
                <w:color w:val="404040" w:themeColor="text1" w:themeTint="BF"/>
                <w:sz w:val="22"/>
                <w:szCs w:val="22"/>
              </w:rPr>
              <w:t>Distribution de la feuille leçon</w:t>
            </w:r>
          </w:p>
          <w:p w:rsidR="00CD7EEB" w:rsidRPr="00CD7EEB" w:rsidRDefault="00CD7EEB" w:rsidP="00CD7EEB">
            <w:pPr>
              <w:pStyle w:val="Normal1"/>
              <w:rPr>
                <w:rStyle w:val="corps"/>
                <w:b/>
                <w:i/>
                <w:sz w:val="22"/>
                <w:szCs w:val="22"/>
              </w:rPr>
            </w:pPr>
            <w:r w:rsidRPr="00CD7EEB">
              <w:rPr>
                <w:rStyle w:val="corps"/>
                <w:b/>
                <w:i/>
                <w:sz w:val="22"/>
                <w:szCs w:val="22"/>
              </w:rPr>
              <w:t>1) Etude des docs 1 et 2</w:t>
            </w:r>
          </w:p>
          <w:p w:rsidR="00CD7EEB" w:rsidRPr="00CD7EEB" w:rsidRDefault="00CD7EEB" w:rsidP="00CD7EEB">
            <w:pPr>
              <w:pStyle w:val="Normal1"/>
              <w:rPr>
                <w:rStyle w:val="corps"/>
                <w:b/>
                <w:i/>
                <w:sz w:val="22"/>
                <w:szCs w:val="22"/>
              </w:rPr>
            </w:pPr>
            <w:r w:rsidRPr="00CD7EEB">
              <w:rPr>
                <w:rStyle w:val="corps"/>
                <w:b/>
                <w:i/>
                <w:sz w:val="22"/>
                <w:szCs w:val="22"/>
              </w:rPr>
              <w:t>2) Correction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Ind./Ecrit</w:t>
            </w:r>
          </w:p>
          <w:p w:rsidR="00CD7EEB" w:rsidRPr="00CD7EEB" w:rsidRDefault="00CD7EEB" w:rsidP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sym w:font="Wingdings 3" w:char="F08C"/>
            </w:r>
            <w:r w:rsidRPr="00CD7EEB">
              <w:rPr>
                <w:color w:val="404040" w:themeColor="text1" w:themeTint="BF"/>
                <w:sz w:val="22"/>
                <w:szCs w:val="22"/>
              </w:rPr>
              <w:sym w:font="Wingdings 3" w:char="F08B"/>
            </w:r>
          </w:p>
          <w:p w:rsidR="00CD7EEB" w:rsidRPr="00CD7EEB" w:rsidRDefault="00CD7EEB" w:rsidP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Coll/Oral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EEB" w:rsidRPr="00CD7EEB" w:rsidRDefault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5’</w:t>
            </w:r>
          </w:p>
        </w:tc>
      </w:tr>
      <w:tr w:rsidR="00CD7EEB" w:rsidTr="00CD7EEB">
        <w:trPr>
          <w:trHeight w:val="340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CD7EEB" w:rsidRPr="00CD7EEB" w:rsidRDefault="00CD7EEB" w:rsidP="00CD7EEB">
            <w:pPr>
              <w:pStyle w:val="Normal1"/>
              <w:rPr>
                <w:b/>
                <w:sz w:val="22"/>
                <w:szCs w:val="22"/>
              </w:rPr>
            </w:pPr>
            <w:r w:rsidRPr="00CD7EEB">
              <w:rPr>
                <w:b/>
                <w:sz w:val="22"/>
                <w:szCs w:val="22"/>
              </w:rPr>
              <w:t>Trace écrite</w:t>
            </w:r>
          </w:p>
        </w:tc>
      </w:tr>
      <w:tr w:rsidR="009F685E" w:rsidTr="00CD7EEB">
        <w:trPr>
          <w:trHeight w:val="134"/>
        </w:trPr>
        <w:tc>
          <w:tcPr>
            <w:tcW w:w="8647" w:type="dxa"/>
            <w:shd w:val="clear" w:color="auto" w:fill="auto"/>
            <w:vAlign w:val="center"/>
          </w:tcPr>
          <w:p w:rsidR="00CD7EEB" w:rsidRDefault="00CD7EEB" w:rsidP="00CD7EEB">
            <w:pPr>
              <w:pStyle w:val="Normal1"/>
              <w:numPr>
                <w:ilvl w:val="0"/>
                <w:numId w:val="4"/>
              </w:numPr>
              <w:tabs>
                <w:tab w:val="left" w:pos="340"/>
              </w:tabs>
              <w:rPr>
                <w:i/>
                <w:color w:val="4F81BD" w:themeColor="accent1"/>
                <w:sz w:val="22"/>
                <w:szCs w:val="22"/>
              </w:rPr>
            </w:pPr>
            <w:r>
              <w:rPr>
                <w:i/>
                <w:color w:val="4F81BD" w:themeColor="accent1"/>
                <w:sz w:val="22"/>
                <w:szCs w:val="22"/>
              </w:rPr>
              <w:t>Entourez en bleu les mots du paragraphe bleu et en rouge ceux du paragraphe rouge.</w:t>
            </w:r>
          </w:p>
          <w:p w:rsidR="009F685E" w:rsidRPr="00CD7EEB" w:rsidRDefault="00CD7EEB" w:rsidP="00CD7EEB">
            <w:pPr>
              <w:pStyle w:val="Normal1"/>
              <w:numPr>
                <w:ilvl w:val="0"/>
                <w:numId w:val="4"/>
              </w:numPr>
              <w:tabs>
                <w:tab w:val="left" w:pos="340"/>
              </w:tabs>
              <w:rPr>
                <w:rStyle w:val="corps"/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 xml:space="preserve">Correction </w:t>
            </w:r>
            <w:r w:rsidRPr="00CD7EEB">
              <w:rPr>
                <w:color w:val="404040" w:themeColor="text1" w:themeTint="BF"/>
                <w:sz w:val="22"/>
                <w:szCs w:val="22"/>
              </w:rPr>
              <w:sym w:font="Wingdings" w:char="F0E0"/>
            </w:r>
            <w:r w:rsidRPr="00CD7EEB">
              <w:rPr>
                <w:color w:val="404040" w:themeColor="text1" w:themeTint="BF"/>
                <w:sz w:val="22"/>
                <w:szCs w:val="22"/>
              </w:rPr>
              <w:t xml:space="preserve"> Copie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EEB" w:rsidRPr="00CD7EEB" w:rsidRDefault="00CD7EEB" w:rsidP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Ind./Ecrit</w:t>
            </w:r>
          </w:p>
          <w:p w:rsidR="00CD7EEB" w:rsidRPr="00CD7EEB" w:rsidRDefault="00CD7EEB" w:rsidP="00CD7EEB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sym w:font="Wingdings 3" w:char="F08C"/>
            </w:r>
          </w:p>
          <w:p w:rsidR="009F685E" w:rsidRDefault="00CD7EEB" w:rsidP="00CD7EEB">
            <w:pPr>
              <w:pStyle w:val="Normal1"/>
              <w:jc w:val="center"/>
              <w:rPr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Coll/Oral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85E" w:rsidRPr="00CD7EEB" w:rsidRDefault="009F685E">
            <w:pPr>
              <w:pStyle w:val="Normal1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CD7EEB">
              <w:rPr>
                <w:color w:val="404040" w:themeColor="text1" w:themeTint="BF"/>
                <w:sz w:val="22"/>
                <w:szCs w:val="22"/>
              </w:rPr>
              <w:t>10’</w:t>
            </w:r>
          </w:p>
        </w:tc>
      </w:tr>
      <w:tr w:rsidR="009F685E" w:rsidTr="00CD7EEB">
        <w:trPr>
          <w:trHeight w:val="338"/>
        </w:trPr>
        <w:tc>
          <w:tcPr>
            <w:tcW w:w="10632" w:type="dxa"/>
            <w:gridSpan w:val="3"/>
            <w:shd w:val="clear" w:color="auto" w:fill="auto"/>
          </w:tcPr>
          <w:p w:rsidR="009F685E" w:rsidRDefault="009F685E">
            <w:pPr>
              <w:pStyle w:val="Normal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 : </w:t>
            </w:r>
          </w:p>
          <w:p w:rsidR="00CD7EEB" w:rsidRDefault="00CD7EEB">
            <w:pPr>
              <w:pStyle w:val="Normal1"/>
              <w:rPr>
                <w:b/>
                <w:bCs/>
                <w:sz w:val="22"/>
                <w:szCs w:val="22"/>
              </w:rPr>
            </w:pPr>
          </w:p>
          <w:p w:rsidR="00CD7EEB" w:rsidRDefault="00CD7EEB">
            <w:pPr>
              <w:pStyle w:val="Normal1"/>
              <w:rPr>
                <w:b/>
                <w:bCs/>
                <w:sz w:val="22"/>
                <w:szCs w:val="22"/>
              </w:rPr>
            </w:pPr>
          </w:p>
          <w:p w:rsidR="00CD7EEB" w:rsidRDefault="00CD7EEB">
            <w:pPr>
              <w:pStyle w:val="Normal1"/>
              <w:rPr>
                <w:b/>
                <w:bCs/>
                <w:sz w:val="22"/>
                <w:szCs w:val="22"/>
              </w:rPr>
            </w:pPr>
          </w:p>
          <w:p w:rsidR="00CD7EEB" w:rsidRDefault="00CD7EEB">
            <w:pPr>
              <w:pStyle w:val="Normal1"/>
              <w:rPr>
                <w:b/>
                <w:bCs/>
                <w:sz w:val="22"/>
                <w:szCs w:val="22"/>
              </w:rPr>
            </w:pPr>
          </w:p>
          <w:p w:rsidR="00CD7EEB" w:rsidRPr="00CD7EEB" w:rsidRDefault="00CD7EEB">
            <w:pPr>
              <w:pStyle w:val="Normal1"/>
              <w:rPr>
                <w:b/>
                <w:bCs/>
                <w:sz w:val="16"/>
                <w:szCs w:val="22"/>
              </w:rPr>
            </w:pPr>
          </w:p>
        </w:tc>
      </w:tr>
    </w:tbl>
    <w:p w:rsidR="009F685E" w:rsidRDefault="009F685E">
      <w:pPr>
        <w:pStyle w:val="Normal1"/>
        <w:rPr>
          <w:sz w:val="2"/>
          <w:szCs w:val="2"/>
        </w:rPr>
      </w:pPr>
    </w:p>
    <w:sectPr w:rsidR="009F685E" w:rsidSect="00CD7EE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EB" w:rsidRPr="00CD7EEB" w:rsidRDefault="00CD7EEB" w:rsidP="00CD7EEB">
      <w:pPr>
        <w:pStyle w:val="Normal1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CD7EEB" w:rsidRPr="00CD7EEB" w:rsidRDefault="00CD7EEB" w:rsidP="00CD7EEB">
      <w:pPr>
        <w:pStyle w:val="Normal1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EB" w:rsidRPr="00CD7EEB" w:rsidRDefault="00CD7EEB" w:rsidP="00CD7EEB">
      <w:pPr>
        <w:pStyle w:val="Normal1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CD7EEB" w:rsidRPr="00CD7EEB" w:rsidRDefault="00CD7EEB" w:rsidP="00CD7EEB">
      <w:pPr>
        <w:pStyle w:val="Normal1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48A2C17"/>
    <w:multiLevelType w:val="hybridMultilevel"/>
    <w:tmpl w:val="1D8028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6ED"/>
    <w:multiLevelType w:val="hybridMultilevel"/>
    <w:tmpl w:val="2048B4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3099E"/>
    <w:multiLevelType w:val="hybridMultilevel"/>
    <w:tmpl w:val="07F4704C"/>
    <w:lvl w:ilvl="0" w:tplc="75AE1FA2">
      <w:start w:val="1"/>
      <w:numFmt w:val="bullet"/>
      <w:lvlText w:val=""/>
      <w:lvlJc w:val="left"/>
      <w:pPr>
        <w:ind w:left="70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645F578E"/>
    <w:multiLevelType w:val="hybridMultilevel"/>
    <w:tmpl w:val="316C4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84715"/>
    <w:rsid w:val="00263B9C"/>
    <w:rsid w:val="00317DBF"/>
    <w:rsid w:val="004B08D8"/>
    <w:rsid w:val="00713840"/>
    <w:rsid w:val="00794EE3"/>
    <w:rsid w:val="007A182C"/>
    <w:rsid w:val="00932E14"/>
    <w:rsid w:val="009F685E"/>
    <w:rsid w:val="00A62ACF"/>
    <w:rsid w:val="00C84715"/>
    <w:rsid w:val="00CD7EEB"/>
    <w:rsid w:val="00E8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2C"/>
    <w:pPr>
      <w:spacing w:line="100" w:lineRule="atLeast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7A182C"/>
  </w:style>
  <w:style w:type="character" w:styleId="Numrodepage">
    <w:name w:val="page number"/>
    <w:basedOn w:val="Policepardfaut1"/>
    <w:rsid w:val="007A182C"/>
  </w:style>
  <w:style w:type="character" w:customStyle="1" w:styleId="corps">
    <w:name w:val="corps"/>
    <w:basedOn w:val="Policepardfaut1"/>
    <w:rsid w:val="007A182C"/>
  </w:style>
  <w:style w:type="character" w:customStyle="1" w:styleId="WWCharLFO1LVL1">
    <w:name w:val="WW_CharLFO1LVL1"/>
    <w:rsid w:val="007A182C"/>
    <w:rPr>
      <w:rFonts w:ascii="Wingdings" w:hAnsi="Wingdings"/>
    </w:rPr>
  </w:style>
  <w:style w:type="character" w:customStyle="1" w:styleId="WWCharLFO1LVL2">
    <w:name w:val="WW_CharLFO1LVL2"/>
    <w:rsid w:val="007A182C"/>
    <w:rPr>
      <w:rFonts w:ascii="Courier New" w:hAnsi="Courier New" w:cs="Courier New"/>
    </w:rPr>
  </w:style>
  <w:style w:type="character" w:customStyle="1" w:styleId="WWCharLFO1LVL3">
    <w:name w:val="WW_CharLFO1LVL3"/>
    <w:rsid w:val="007A182C"/>
    <w:rPr>
      <w:rFonts w:ascii="Wingdings" w:hAnsi="Wingdings"/>
    </w:rPr>
  </w:style>
  <w:style w:type="character" w:customStyle="1" w:styleId="WWCharLFO1LVL4">
    <w:name w:val="WW_CharLFO1LVL4"/>
    <w:rsid w:val="007A182C"/>
    <w:rPr>
      <w:rFonts w:ascii="Symbol" w:hAnsi="Symbol"/>
    </w:rPr>
  </w:style>
  <w:style w:type="character" w:customStyle="1" w:styleId="WWCharLFO1LVL5">
    <w:name w:val="WW_CharLFO1LVL5"/>
    <w:rsid w:val="007A182C"/>
    <w:rPr>
      <w:rFonts w:ascii="Courier New" w:hAnsi="Courier New" w:cs="Courier New"/>
    </w:rPr>
  </w:style>
  <w:style w:type="character" w:customStyle="1" w:styleId="WWCharLFO1LVL6">
    <w:name w:val="WW_CharLFO1LVL6"/>
    <w:rsid w:val="007A182C"/>
    <w:rPr>
      <w:rFonts w:ascii="Wingdings" w:hAnsi="Wingdings"/>
    </w:rPr>
  </w:style>
  <w:style w:type="character" w:customStyle="1" w:styleId="WWCharLFO1LVL7">
    <w:name w:val="WW_CharLFO1LVL7"/>
    <w:rsid w:val="007A182C"/>
    <w:rPr>
      <w:rFonts w:ascii="Symbol" w:hAnsi="Symbol"/>
    </w:rPr>
  </w:style>
  <w:style w:type="character" w:customStyle="1" w:styleId="WWCharLFO1LVL8">
    <w:name w:val="WW_CharLFO1LVL8"/>
    <w:rsid w:val="007A182C"/>
    <w:rPr>
      <w:rFonts w:ascii="Courier New" w:hAnsi="Courier New" w:cs="Courier New"/>
    </w:rPr>
  </w:style>
  <w:style w:type="character" w:customStyle="1" w:styleId="WWCharLFO1LVL9">
    <w:name w:val="WW_CharLFO1LVL9"/>
    <w:rsid w:val="007A182C"/>
    <w:rPr>
      <w:rFonts w:ascii="Wingdings" w:hAnsi="Wingdings"/>
    </w:rPr>
  </w:style>
  <w:style w:type="character" w:customStyle="1" w:styleId="WWCharLFO2LVL1">
    <w:name w:val="WW_CharLFO2LVL1"/>
    <w:rsid w:val="007A182C"/>
    <w:rPr>
      <w:rFonts w:ascii="Times New Roman" w:eastAsia="Times New Roman" w:hAnsi="Times New Roman" w:cs="Times New Roman"/>
    </w:rPr>
  </w:style>
  <w:style w:type="character" w:customStyle="1" w:styleId="WWCharLFO2LVL2">
    <w:name w:val="WW_CharLFO2LVL2"/>
    <w:rsid w:val="007A182C"/>
    <w:rPr>
      <w:rFonts w:ascii="Courier New" w:hAnsi="Courier New" w:cs="Courier New"/>
    </w:rPr>
  </w:style>
  <w:style w:type="character" w:customStyle="1" w:styleId="WWCharLFO2LVL3">
    <w:name w:val="WW_CharLFO2LVL3"/>
    <w:rsid w:val="007A182C"/>
    <w:rPr>
      <w:rFonts w:ascii="Wingdings" w:hAnsi="Wingdings"/>
    </w:rPr>
  </w:style>
  <w:style w:type="character" w:customStyle="1" w:styleId="WWCharLFO2LVL4">
    <w:name w:val="WW_CharLFO2LVL4"/>
    <w:rsid w:val="007A182C"/>
    <w:rPr>
      <w:rFonts w:ascii="Symbol" w:hAnsi="Symbol"/>
    </w:rPr>
  </w:style>
  <w:style w:type="character" w:customStyle="1" w:styleId="WWCharLFO2LVL5">
    <w:name w:val="WW_CharLFO2LVL5"/>
    <w:rsid w:val="007A182C"/>
    <w:rPr>
      <w:rFonts w:ascii="Courier New" w:hAnsi="Courier New" w:cs="Courier New"/>
    </w:rPr>
  </w:style>
  <w:style w:type="character" w:customStyle="1" w:styleId="WWCharLFO2LVL6">
    <w:name w:val="WW_CharLFO2LVL6"/>
    <w:rsid w:val="007A182C"/>
    <w:rPr>
      <w:rFonts w:ascii="Wingdings" w:hAnsi="Wingdings"/>
    </w:rPr>
  </w:style>
  <w:style w:type="character" w:customStyle="1" w:styleId="WWCharLFO2LVL7">
    <w:name w:val="WW_CharLFO2LVL7"/>
    <w:rsid w:val="007A182C"/>
    <w:rPr>
      <w:rFonts w:ascii="Symbol" w:hAnsi="Symbol"/>
    </w:rPr>
  </w:style>
  <w:style w:type="character" w:customStyle="1" w:styleId="WWCharLFO2LVL8">
    <w:name w:val="WW_CharLFO2LVL8"/>
    <w:rsid w:val="007A182C"/>
    <w:rPr>
      <w:rFonts w:ascii="Courier New" w:hAnsi="Courier New" w:cs="Courier New"/>
    </w:rPr>
  </w:style>
  <w:style w:type="character" w:customStyle="1" w:styleId="WWCharLFO2LVL9">
    <w:name w:val="WW_CharLFO2LVL9"/>
    <w:rsid w:val="007A182C"/>
    <w:rPr>
      <w:rFonts w:ascii="Wingdings" w:hAnsi="Wingdings"/>
    </w:rPr>
  </w:style>
  <w:style w:type="character" w:customStyle="1" w:styleId="WWCharLFO3LVL1">
    <w:name w:val="WW_CharLFO3LVL1"/>
    <w:rsid w:val="007A182C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rsid w:val="007A182C"/>
    <w:rPr>
      <w:rFonts w:ascii="Courier New" w:hAnsi="Courier New" w:cs="Courier New"/>
    </w:rPr>
  </w:style>
  <w:style w:type="character" w:customStyle="1" w:styleId="WWCharLFO3LVL3">
    <w:name w:val="WW_CharLFO3LVL3"/>
    <w:rsid w:val="007A182C"/>
    <w:rPr>
      <w:rFonts w:ascii="Wingdings" w:hAnsi="Wingdings"/>
    </w:rPr>
  </w:style>
  <w:style w:type="character" w:customStyle="1" w:styleId="WWCharLFO3LVL4">
    <w:name w:val="WW_CharLFO3LVL4"/>
    <w:rsid w:val="007A182C"/>
    <w:rPr>
      <w:rFonts w:ascii="Symbol" w:hAnsi="Symbol"/>
    </w:rPr>
  </w:style>
  <w:style w:type="character" w:customStyle="1" w:styleId="WWCharLFO3LVL5">
    <w:name w:val="WW_CharLFO3LVL5"/>
    <w:rsid w:val="007A182C"/>
    <w:rPr>
      <w:rFonts w:ascii="Courier New" w:hAnsi="Courier New" w:cs="Courier New"/>
    </w:rPr>
  </w:style>
  <w:style w:type="character" w:customStyle="1" w:styleId="WWCharLFO3LVL6">
    <w:name w:val="WW_CharLFO3LVL6"/>
    <w:rsid w:val="007A182C"/>
    <w:rPr>
      <w:rFonts w:ascii="Wingdings" w:hAnsi="Wingdings"/>
    </w:rPr>
  </w:style>
  <w:style w:type="character" w:customStyle="1" w:styleId="WWCharLFO3LVL7">
    <w:name w:val="WW_CharLFO3LVL7"/>
    <w:rsid w:val="007A182C"/>
    <w:rPr>
      <w:rFonts w:ascii="Symbol" w:hAnsi="Symbol"/>
    </w:rPr>
  </w:style>
  <w:style w:type="character" w:customStyle="1" w:styleId="WWCharLFO3LVL8">
    <w:name w:val="WW_CharLFO3LVL8"/>
    <w:rsid w:val="007A182C"/>
    <w:rPr>
      <w:rFonts w:ascii="Courier New" w:hAnsi="Courier New" w:cs="Courier New"/>
    </w:rPr>
  </w:style>
  <w:style w:type="character" w:customStyle="1" w:styleId="WWCharLFO3LVL9">
    <w:name w:val="WW_CharLFO3LVL9"/>
    <w:rsid w:val="007A182C"/>
    <w:rPr>
      <w:rFonts w:ascii="Wingdings" w:hAnsi="Wingdings"/>
    </w:rPr>
  </w:style>
  <w:style w:type="character" w:customStyle="1" w:styleId="WWCharLFO4LVL1">
    <w:name w:val="WW_CharLFO4LVL1"/>
    <w:rsid w:val="007A182C"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rsid w:val="007A182C"/>
    <w:rPr>
      <w:rFonts w:ascii="Courier New" w:hAnsi="Courier New"/>
    </w:rPr>
  </w:style>
  <w:style w:type="character" w:customStyle="1" w:styleId="WWCharLFO4LVL3">
    <w:name w:val="WW_CharLFO4LVL3"/>
    <w:rsid w:val="007A182C"/>
    <w:rPr>
      <w:rFonts w:ascii="Wingdings" w:hAnsi="Wingdings"/>
    </w:rPr>
  </w:style>
  <w:style w:type="character" w:customStyle="1" w:styleId="WWCharLFO4LVL4">
    <w:name w:val="WW_CharLFO4LVL4"/>
    <w:rsid w:val="007A182C"/>
    <w:rPr>
      <w:rFonts w:ascii="Symbol" w:hAnsi="Symbol"/>
    </w:rPr>
  </w:style>
  <w:style w:type="character" w:customStyle="1" w:styleId="WWCharLFO4LVL5">
    <w:name w:val="WW_CharLFO4LVL5"/>
    <w:rsid w:val="007A182C"/>
    <w:rPr>
      <w:rFonts w:ascii="Courier New" w:hAnsi="Courier New"/>
    </w:rPr>
  </w:style>
  <w:style w:type="character" w:customStyle="1" w:styleId="WWCharLFO4LVL6">
    <w:name w:val="WW_CharLFO4LVL6"/>
    <w:rsid w:val="007A182C"/>
    <w:rPr>
      <w:rFonts w:ascii="Wingdings" w:hAnsi="Wingdings"/>
    </w:rPr>
  </w:style>
  <w:style w:type="character" w:customStyle="1" w:styleId="WWCharLFO4LVL7">
    <w:name w:val="WW_CharLFO4LVL7"/>
    <w:rsid w:val="007A182C"/>
    <w:rPr>
      <w:rFonts w:ascii="Symbol" w:hAnsi="Symbol"/>
    </w:rPr>
  </w:style>
  <w:style w:type="character" w:customStyle="1" w:styleId="WWCharLFO4LVL8">
    <w:name w:val="WW_CharLFO4LVL8"/>
    <w:rsid w:val="007A182C"/>
    <w:rPr>
      <w:rFonts w:ascii="Courier New" w:hAnsi="Courier New"/>
    </w:rPr>
  </w:style>
  <w:style w:type="character" w:customStyle="1" w:styleId="WWCharLFO4LVL9">
    <w:name w:val="WW_CharLFO4LVL9"/>
    <w:rsid w:val="007A182C"/>
    <w:rPr>
      <w:rFonts w:ascii="Wingdings" w:hAnsi="Wingdings"/>
    </w:rPr>
  </w:style>
  <w:style w:type="character" w:customStyle="1" w:styleId="WWCharLFO5LVL1">
    <w:name w:val="WW_CharLFO5LVL1"/>
    <w:rsid w:val="007A182C"/>
    <w:rPr>
      <w:rFonts w:ascii="Times New Roman" w:eastAsia="Times New Roman" w:hAnsi="Times New Roman" w:cs="Times New Roman"/>
    </w:rPr>
  </w:style>
  <w:style w:type="character" w:customStyle="1" w:styleId="WWCharLFO5LVL2">
    <w:name w:val="WW_CharLFO5LVL2"/>
    <w:rsid w:val="007A182C"/>
    <w:rPr>
      <w:rFonts w:ascii="Courier New" w:hAnsi="Courier New" w:cs="Courier New"/>
    </w:rPr>
  </w:style>
  <w:style w:type="character" w:customStyle="1" w:styleId="WWCharLFO5LVL3">
    <w:name w:val="WW_CharLFO5LVL3"/>
    <w:rsid w:val="007A182C"/>
    <w:rPr>
      <w:rFonts w:ascii="Wingdings" w:hAnsi="Wingdings"/>
    </w:rPr>
  </w:style>
  <w:style w:type="character" w:customStyle="1" w:styleId="WWCharLFO5LVL4">
    <w:name w:val="WW_CharLFO5LVL4"/>
    <w:rsid w:val="007A182C"/>
    <w:rPr>
      <w:rFonts w:ascii="Symbol" w:hAnsi="Symbol"/>
    </w:rPr>
  </w:style>
  <w:style w:type="character" w:customStyle="1" w:styleId="WWCharLFO5LVL5">
    <w:name w:val="WW_CharLFO5LVL5"/>
    <w:rsid w:val="007A182C"/>
    <w:rPr>
      <w:rFonts w:ascii="Courier New" w:hAnsi="Courier New" w:cs="Courier New"/>
    </w:rPr>
  </w:style>
  <w:style w:type="character" w:customStyle="1" w:styleId="WWCharLFO5LVL6">
    <w:name w:val="WW_CharLFO5LVL6"/>
    <w:rsid w:val="007A182C"/>
    <w:rPr>
      <w:rFonts w:ascii="Wingdings" w:hAnsi="Wingdings"/>
    </w:rPr>
  </w:style>
  <w:style w:type="character" w:customStyle="1" w:styleId="WWCharLFO5LVL7">
    <w:name w:val="WW_CharLFO5LVL7"/>
    <w:rsid w:val="007A182C"/>
    <w:rPr>
      <w:rFonts w:ascii="Symbol" w:hAnsi="Symbol"/>
    </w:rPr>
  </w:style>
  <w:style w:type="character" w:customStyle="1" w:styleId="WWCharLFO5LVL8">
    <w:name w:val="WW_CharLFO5LVL8"/>
    <w:rsid w:val="007A182C"/>
    <w:rPr>
      <w:rFonts w:ascii="Courier New" w:hAnsi="Courier New" w:cs="Courier New"/>
    </w:rPr>
  </w:style>
  <w:style w:type="character" w:customStyle="1" w:styleId="WWCharLFO5LVL9">
    <w:name w:val="WW_CharLFO5LVL9"/>
    <w:rsid w:val="007A182C"/>
    <w:rPr>
      <w:rFonts w:ascii="Wingdings" w:hAnsi="Wingdings"/>
    </w:rPr>
  </w:style>
  <w:style w:type="character" w:customStyle="1" w:styleId="WWCharLFO8LVL1">
    <w:name w:val="WW_CharLFO8LVL1"/>
    <w:rsid w:val="007A182C"/>
    <w:rPr>
      <w:rFonts w:ascii="Wingdings" w:hAnsi="Wingdings"/>
    </w:rPr>
  </w:style>
  <w:style w:type="character" w:customStyle="1" w:styleId="WWCharLFO8LVL2">
    <w:name w:val="WW_CharLFO8LVL2"/>
    <w:rsid w:val="007A182C"/>
    <w:rPr>
      <w:rFonts w:ascii="Courier New" w:hAnsi="Courier New" w:cs="Courier New"/>
    </w:rPr>
  </w:style>
  <w:style w:type="character" w:customStyle="1" w:styleId="WWCharLFO8LVL3">
    <w:name w:val="WW_CharLFO8LVL3"/>
    <w:rsid w:val="007A182C"/>
    <w:rPr>
      <w:rFonts w:ascii="Wingdings" w:hAnsi="Wingdings"/>
    </w:rPr>
  </w:style>
  <w:style w:type="character" w:customStyle="1" w:styleId="WWCharLFO8LVL4">
    <w:name w:val="WW_CharLFO8LVL4"/>
    <w:rsid w:val="007A182C"/>
    <w:rPr>
      <w:rFonts w:ascii="Symbol" w:hAnsi="Symbol"/>
    </w:rPr>
  </w:style>
  <w:style w:type="character" w:customStyle="1" w:styleId="WWCharLFO8LVL5">
    <w:name w:val="WW_CharLFO8LVL5"/>
    <w:rsid w:val="007A182C"/>
    <w:rPr>
      <w:rFonts w:ascii="Courier New" w:hAnsi="Courier New" w:cs="Courier New"/>
    </w:rPr>
  </w:style>
  <w:style w:type="character" w:customStyle="1" w:styleId="WWCharLFO8LVL6">
    <w:name w:val="WW_CharLFO8LVL6"/>
    <w:rsid w:val="007A182C"/>
    <w:rPr>
      <w:rFonts w:ascii="Wingdings" w:hAnsi="Wingdings"/>
    </w:rPr>
  </w:style>
  <w:style w:type="character" w:customStyle="1" w:styleId="WWCharLFO8LVL7">
    <w:name w:val="WW_CharLFO8LVL7"/>
    <w:rsid w:val="007A182C"/>
    <w:rPr>
      <w:rFonts w:ascii="Symbol" w:hAnsi="Symbol"/>
    </w:rPr>
  </w:style>
  <w:style w:type="character" w:customStyle="1" w:styleId="WWCharLFO8LVL8">
    <w:name w:val="WW_CharLFO8LVL8"/>
    <w:rsid w:val="007A182C"/>
    <w:rPr>
      <w:rFonts w:ascii="Courier New" w:hAnsi="Courier New" w:cs="Courier New"/>
    </w:rPr>
  </w:style>
  <w:style w:type="character" w:customStyle="1" w:styleId="WWCharLFO8LVL9">
    <w:name w:val="WW_CharLFO8LVL9"/>
    <w:rsid w:val="007A182C"/>
    <w:rPr>
      <w:rFonts w:ascii="Wingdings" w:hAnsi="Wingdings"/>
    </w:rPr>
  </w:style>
  <w:style w:type="character" w:customStyle="1" w:styleId="WWCharLFO9LVL1">
    <w:name w:val="WW_CharLFO9LVL1"/>
    <w:rsid w:val="007A182C"/>
    <w:rPr>
      <w:rFonts w:ascii="Wingdings" w:hAnsi="Wingdings"/>
    </w:rPr>
  </w:style>
  <w:style w:type="character" w:customStyle="1" w:styleId="WWCharLFO9LVL2">
    <w:name w:val="WW_CharLFO9LVL2"/>
    <w:rsid w:val="007A182C"/>
    <w:rPr>
      <w:rFonts w:ascii="Courier New" w:hAnsi="Courier New" w:cs="Courier New"/>
    </w:rPr>
  </w:style>
  <w:style w:type="character" w:customStyle="1" w:styleId="WWCharLFO9LVL3">
    <w:name w:val="WW_CharLFO9LVL3"/>
    <w:rsid w:val="007A182C"/>
    <w:rPr>
      <w:rFonts w:ascii="Wingdings" w:hAnsi="Wingdings"/>
    </w:rPr>
  </w:style>
  <w:style w:type="character" w:customStyle="1" w:styleId="WWCharLFO9LVL4">
    <w:name w:val="WW_CharLFO9LVL4"/>
    <w:rsid w:val="007A182C"/>
    <w:rPr>
      <w:rFonts w:ascii="Symbol" w:hAnsi="Symbol"/>
    </w:rPr>
  </w:style>
  <w:style w:type="character" w:customStyle="1" w:styleId="WWCharLFO9LVL5">
    <w:name w:val="WW_CharLFO9LVL5"/>
    <w:rsid w:val="007A182C"/>
    <w:rPr>
      <w:rFonts w:ascii="Courier New" w:hAnsi="Courier New" w:cs="Courier New"/>
    </w:rPr>
  </w:style>
  <w:style w:type="character" w:customStyle="1" w:styleId="WWCharLFO9LVL6">
    <w:name w:val="WW_CharLFO9LVL6"/>
    <w:rsid w:val="007A182C"/>
    <w:rPr>
      <w:rFonts w:ascii="Wingdings" w:hAnsi="Wingdings"/>
    </w:rPr>
  </w:style>
  <w:style w:type="character" w:customStyle="1" w:styleId="WWCharLFO9LVL7">
    <w:name w:val="WW_CharLFO9LVL7"/>
    <w:rsid w:val="007A182C"/>
    <w:rPr>
      <w:rFonts w:ascii="Symbol" w:hAnsi="Symbol"/>
    </w:rPr>
  </w:style>
  <w:style w:type="character" w:customStyle="1" w:styleId="WWCharLFO9LVL8">
    <w:name w:val="WW_CharLFO9LVL8"/>
    <w:rsid w:val="007A182C"/>
    <w:rPr>
      <w:rFonts w:ascii="Courier New" w:hAnsi="Courier New" w:cs="Courier New"/>
    </w:rPr>
  </w:style>
  <w:style w:type="character" w:customStyle="1" w:styleId="WWCharLFO9LVL9">
    <w:name w:val="WW_CharLFO9LVL9"/>
    <w:rsid w:val="007A182C"/>
    <w:rPr>
      <w:rFonts w:ascii="Wingdings" w:hAnsi="Wingdings"/>
    </w:rPr>
  </w:style>
  <w:style w:type="character" w:customStyle="1" w:styleId="WWCharLFO10LVL1">
    <w:name w:val="WW_CharLFO10LVL1"/>
    <w:rsid w:val="007A182C"/>
    <w:rPr>
      <w:rFonts w:ascii="Wingdings" w:hAnsi="Wingdings"/>
    </w:rPr>
  </w:style>
  <w:style w:type="character" w:customStyle="1" w:styleId="WWCharLFO10LVL2">
    <w:name w:val="WW_CharLFO10LVL2"/>
    <w:rsid w:val="007A182C"/>
    <w:rPr>
      <w:rFonts w:ascii="Courier New" w:hAnsi="Courier New" w:cs="Courier New"/>
    </w:rPr>
  </w:style>
  <w:style w:type="character" w:customStyle="1" w:styleId="WWCharLFO10LVL3">
    <w:name w:val="WW_CharLFO10LVL3"/>
    <w:rsid w:val="007A182C"/>
    <w:rPr>
      <w:rFonts w:ascii="Wingdings" w:hAnsi="Wingdings"/>
    </w:rPr>
  </w:style>
  <w:style w:type="character" w:customStyle="1" w:styleId="WWCharLFO10LVL4">
    <w:name w:val="WW_CharLFO10LVL4"/>
    <w:rsid w:val="007A182C"/>
    <w:rPr>
      <w:rFonts w:ascii="Symbol" w:hAnsi="Symbol"/>
    </w:rPr>
  </w:style>
  <w:style w:type="character" w:customStyle="1" w:styleId="WWCharLFO10LVL5">
    <w:name w:val="WW_CharLFO10LVL5"/>
    <w:rsid w:val="007A182C"/>
    <w:rPr>
      <w:rFonts w:ascii="Courier New" w:hAnsi="Courier New" w:cs="Courier New"/>
    </w:rPr>
  </w:style>
  <w:style w:type="character" w:customStyle="1" w:styleId="WWCharLFO10LVL6">
    <w:name w:val="WW_CharLFO10LVL6"/>
    <w:rsid w:val="007A182C"/>
    <w:rPr>
      <w:rFonts w:ascii="Wingdings" w:hAnsi="Wingdings"/>
    </w:rPr>
  </w:style>
  <w:style w:type="character" w:customStyle="1" w:styleId="WWCharLFO10LVL7">
    <w:name w:val="WW_CharLFO10LVL7"/>
    <w:rsid w:val="007A182C"/>
    <w:rPr>
      <w:rFonts w:ascii="Symbol" w:hAnsi="Symbol"/>
    </w:rPr>
  </w:style>
  <w:style w:type="character" w:customStyle="1" w:styleId="WWCharLFO10LVL8">
    <w:name w:val="WW_CharLFO10LVL8"/>
    <w:rsid w:val="007A182C"/>
    <w:rPr>
      <w:rFonts w:ascii="Courier New" w:hAnsi="Courier New" w:cs="Courier New"/>
    </w:rPr>
  </w:style>
  <w:style w:type="character" w:customStyle="1" w:styleId="WWCharLFO10LVL9">
    <w:name w:val="WW_CharLFO10LVL9"/>
    <w:rsid w:val="007A182C"/>
    <w:rPr>
      <w:rFonts w:ascii="Wingdings" w:hAnsi="Wingdings"/>
    </w:rPr>
  </w:style>
  <w:style w:type="character" w:customStyle="1" w:styleId="WWCharLFO11LVL1">
    <w:name w:val="WW_CharLFO11LVL1"/>
    <w:rsid w:val="007A182C"/>
    <w:rPr>
      <w:rFonts w:ascii="Wingdings" w:hAnsi="Wingdings"/>
    </w:rPr>
  </w:style>
  <w:style w:type="character" w:customStyle="1" w:styleId="WWCharLFO11LVL2">
    <w:name w:val="WW_CharLFO11LVL2"/>
    <w:rsid w:val="007A182C"/>
    <w:rPr>
      <w:rFonts w:ascii="Courier New" w:hAnsi="Courier New" w:cs="Courier New"/>
    </w:rPr>
  </w:style>
  <w:style w:type="character" w:customStyle="1" w:styleId="WWCharLFO11LVL3">
    <w:name w:val="WW_CharLFO11LVL3"/>
    <w:rsid w:val="007A182C"/>
    <w:rPr>
      <w:rFonts w:ascii="Wingdings" w:hAnsi="Wingdings"/>
    </w:rPr>
  </w:style>
  <w:style w:type="character" w:customStyle="1" w:styleId="WWCharLFO11LVL4">
    <w:name w:val="WW_CharLFO11LVL4"/>
    <w:rsid w:val="007A182C"/>
    <w:rPr>
      <w:rFonts w:ascii="Symbol" w:hAnsi="Symbol"/>
    </w:rPr>
  </w:style>
  <w:style w:type="character" w:customStyle="1" w:styleId="WWCharLFO11LVL5">
    <w:name w:val="WW_CharLFO11LVL5"/>
    <w:rsid w:val="007A182C"/>
    <w:rPr>
      <w:rFonts w:ascii="Courier New" w:hAnsi="Courier New" w:cs="Courier New"/>
    </w:rPr>
  </w:style>
  <w:style w:type="character" w:customStyle="1" w:styleId="WWCharLFO11LVL6">
    <w:name w:val="WW_CharLFO11LVL6"/>
    <w:rsid w:val="007A182C"/>
    <w:rPr>
      <w:rFonts w:ascii="Wingdings" w:hAnsi="Wingdings"/>
    </w:rPr>
  </w:style>
  <w:style w:type="character" w:customStyle="1" w:styleId="WWCharLFO11LVL7">
    <w:name w:val="WW_CharLFO11LVL7"/>
    <w:rsid w:val="007A182C"/>
    <w:rPr>
      <w:rFonts w:ascii="Symbol" w:hAnsi="Symbol"/>
    </w:rPr>
  </w:style>
  <w:style w:type="character" w:customStyle="1" w:styleId="WWCharLFO11LVL8">
    <w:name w:val="WW_CharLFO11LVL8"/>
    <w:rsid w:val="007A182C"/>
    <w:rPr>
      <w:rFonts w:ascii="Courier New" w:hAnsi="Courier New" w:cs="Courier New"/>
    </w:rPr>
  </w:style>
  <w:style w:type="character" w:customStyle="1" w:styleId="WWCharLFO11LVL9">
    <w:name w:val="WW_CharLFO11LVL9"/>
    <w:rsid w:val="007A182C"/>
    <w:rPr>
      <w:rFonts w:ascii="Wingdings" w:hAnsi="Wingdings"/>
    </w:rPr>
  </w:style>
  <w:style w:type="character" w:customStyle="1" w:styleId="WWCharLFO12LVL1">
    <w:name w:val="WW_CharLFO12LVL1"/>
    <w:rsid w:val="007A182C"/>
    <w:rPr>
      <w:rFonts w:ascii="Wingdings" w:hAnsi="Wingdings"/>
    </w:rPr>
  </w:style>
  <w:style w:type="character" w:customStyle="1" w:styleId="WWCharLFO12LVL2">
    <w:name w:val="WW_CharLFO12LVL2"/>
    <w:rsid w:val="007A182C"/>
    <w:rPr>
      <w:rFonts w:ascii="Courier New" w:hAnsi="Courier New" w:cs="Courier New"/>
    </w:rPr>
  </w:style>
  <w:style w:type="character" w:customStyle="1" w:styleId="WWCharLFO12LVL3">
    <w:name w:val="WW_CharLFO12LVL3"/>
    <w:rsid w:val="007A182C"/>
    <w:rPr>
      <w:rFonts w:ascii="Wingdings" w:hAnsi="Wingdings"/>
    </w:rPr>
  </w:style>
  <w:style w:type="character" w:customStyle="1" w:styleId="WWCharLFO12LVL4">
    <w:name w:val="WW_CharLFO12LVL4"/>
    <w:rsid w:val="007A182C"/>
    <w:rPr>
      <w:rFonts w:ascii="Symbol" w:hAnsi="Symbol"/>
    </w:rPr>
  </w:style>
  <w:style w:type="character" w:customStyle="1" w:styleId="WWCharLFO12LVL5">
    <w:name w:val="WW_CharLFO12LVL5"/>
    <w:rsid w:val="007A182C"/>
    <w:rPr>
      <w:rFonts w:ascii="Courier New" w:hAnsi="Courier New" w:cs="Courier New"/>
    </w:rPr>
  </w:style>
  <w:style w:type="character" w:customStyle="1" w:styleId="WWCharLFO12LVL6">
    <w:name w:val="WW_CharLFO12LVL6"/>
    <w:rsid w:val="007A182C"/>
    <w:rPr>
      <w:rFonts w:ascii="Wingdings" w:hAnsi="Wingdings"/>
    </w:rPr>
  </w:style>
  <w:style w:type="character" w:customStyle="1" w:styleId="WWCharLFO12LVL7">
    <w:name w:val="WW_CharLFO12LVL7"/>
    <w:rsid w:val="007A182C"/>
    <w:rPr>
      <w:rFonts w:ascii="Symbol" w:hAnsi="Symbol"/>
    </w:rPr>
  </w:style>
  <w:style w:type="character" w:customStyle="1" w:styleId="WWCharLFO12LVL8">
    <w:name w:val="WW_CharLFO12LVL8"/>
    <w:rsid w:val="007A182C"/>
    <w:rPr>
      <w:rFonts w:ascii="Courier New" w:hAnsi="Courier New" w:cs="Courier New"/>
    </w:rPr>
  </w:style>
  <w:style w:type="character" w:customStyle="1" w:styleId="WWCharLFO12LVL9">
    <w:name w:val="WW_CharLFO12LVL9"/>
    <w:rsid w:val="007A182C"/>
    <w:rPr>
      <w:rFonts w:ascii="Wingdings" w:hAnsi="Wingdings"/>
    </w:rPr>
  </w:style>
  <w:style w:type="paragraph" w:customStyle="1" w:styleId="Normal1">
    <w:name w:val="Normal1"/>
    <w:rsid w:val="007A182C"/>
    <w:pPr>
      <w:suppressAutoHyphens/>
      <w:spacing w:line="100" w:lineRule="atLeast"/>
    </w:pPr>
    <w:rPr>
      <w:sz w:val="24"/>
      <w:szCs w:val="24"/>
      <w:lang w:eastAsia="ar-SA"/>
    </w:rPr>
  </w:style>
  <w:style w:type="paragraph" w:styleId="Corpsdetexte">
    <w:name w:val="Body Text"/>
    <w:basedOn w:val="Normal1"/>
    <w:rsid w:val="007A182C"/>
    <w:rPr>
      <w:i/>
      <w:iCs/>
      <w:sz w:val="20"/>
    </w:rPr>
  </w:style>
  <w:style w:type="paragraph" w:customStyle="1" w:styleId="Corpsdetexte21">
    <w:name w:val="Corps de texte 21"/>
    <w:basedOn w:val="Normal1"/>
    <w:rsid w:val="007A182C"/>
    <w:rPr>
      <w:sz w:val="20"/>
    </w:rPr>
  </w:style>
  <w:style w:type="paragraph" w:styleId="Textedebulles">
    <w:name w:val="Balloon Text"/>
    <w:basedOn w:val="Normal1"/>
    <w:rsid w:val="007A182C"/>
    <w:rPr>
      <w:rFonts w:ascii="Tahoma" w:hAnsi="Tahoma" w:cs="Tahoma"/>
      <w:sz w:val="16"/>
      <w:szCs w:val="16"/>
    </w:rPr>
  </w:style>
  <w:style w:type="paragraph" w:styleId="Pieddepage">
    <w:name w:val="footer"/>
    <w:basedOn w:val="Normal1"/>
    <w:rsid w:val="007A182C"/>
    <w:pPr>
      <w:tabs>
        <w:tab w:val="center" w:pos="4536"/>
        <w:tab w:val="right" w:pos="9072"/>
      </w:tabs>
    </w:pPr>
  </w:style>
  <w:style w:type="paragraph" w:styleId="En-tte">
    <w:name w:val="header"/>
    <w:basedOn w:val="Normal1"/>
    <w:rsid w:val="007A182C"/>
    <w:pPr>
      <w:tabs>
        <w:tab w:val="center" w:pos="4536"/>
        <w:tab w:val="right" w:pos="9072"/>
      </w:tabs>
    </w:pPr>
  </w:style>
  <w:style w:type="paragraph" w:styleId="NormalWeb">
    <w:name w:val="Normal (Web)"/>
    <w:basedOn w:val="Normal1"/>
    <w:rsid w:val="007A182C"/>
    <w:pPr>
      <w:spacing w:before="100" w:after="100"/>
    </w:pPr>
  </w:style>
  <w:style w:type="paragraph" w:customStyle="1" w:styleId="Contenudetableau">
    <w:name w:val="Contenu de tableau"/>
    <w:basedOn w:val="Normal"/>
    <w:rsid w:val="007A182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AE17-6BF5-4408-804A-6F2F187F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préparation       Lundi 17 octobre 2005     Julien GENON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préparation       Lundi 17 octobre 2005     Julien GENON</dc:title>
  <dc:creator>Clos  CHAUVEAU</dc:creator>
  <cp:lastModifiedBy>genon</cp:lastModifiedBy>
  <cp:revision>4</cp:revision>
  <cp:lastPrinted>2013-06-01T12:24:00Z</cp:lastPrinted>
  <dcterms:created xsi:type="dcterms:W3CDTF">2013-05-22T16:29:00Z</dcterms:created>
  <dcterms:modified xsi:type="dcterms:W3CDTF">2013-06-01T16:57:00Z</dcterms:modified>
</cp:coreProperties>
</file>