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DB" w:rsidRPr="00817657" w:rsidRDefault="00D00ADB" w:rsidP="00D00ADB">
      <w:pPr>
        <w:jc w:val="center"/>
        <w:rPr>
          <w:rFonts w:ascii="Alamain" w:hAnsi="Alamain"/>
          <w:color w:val="7030A0"/>
          <w:sz w:val="56"/>
          <w:szCs w:val="56"/>
        </w:rPr>
      </w:pPr>
      <w:bookmarkStart w:id="0" w:name="_GoBack"/>
      <w:bookmarkEnd w:id="0"/>
      <w:r w:rsidRPr="00817657">
        <w:rPr>
          <w:rFonts w:ascii="Alamain" w:hAnsi="Alamain"/>
          <w:color w:val="7030A0"/>
          <w:sz w:val="56"/>
          <w:szCs w:val="56"/>
        </w:rPr>
        <w:t>Programmation de mathématiques</w:t>
      </w:r>
    </w:p>
    <w:tbl>
      <w:tblPr>
        <w:tblStyle w:val="Grilledutablea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744"/>
        <w:gridCol w:w="7290"/>
      </w:tblGrid>
      <w:tr w:rsidR="00060997" w:rsidTr="005D7930">
        <w:trPr>
          <w:trHeight w:val="83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060997" w:rsidRPr="00814E1F" w:rsidRDefault="00060997" w:rsidP="005D7930">
            <w:pPr>
              <w:rPr>
                <w:rFonts w:ascii="Alamain" w:hAnsi="Alamain"/>
              </w:rPr>
            </w:pP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60997" w:rsidRDefault="00060997" w:rsidP="005D7930">
            <w:pPr>
              <w:jc w:val="center"/>
              <w:rPr>
                <w:rFonts w:ascii="Alamain" w:hAnsi="Alamain"/>
                <w:color w:val="FF3399"/>
                <w:sz w:val="4"/>
                <w:szCs w:val="4"/>
              </w:rPr>
            </w:pPr>
          </w:p>
          <w:p w:rsidR="00060997" w:rsidRPr="00B04C36" w:rsidRDefault="00060997" w:rsidP="005D7930">
            <w:pPr>
              <w:jc w:val="center"/>
              <w:rPr>
                <w:rFonts w:ascii="Alamain" w:hAnsi="Alamain"/>
                <w:color w:val="FF3399"/>
              </w:rPr>
            </w:pPr>
            <w:r w:rsidRPr="00B04C36">
              <w:rPr>
                <w:rFonts w:ascii="Alamain" w:hAnsi="Alamain"/>
                <w:color w:val="FF3399"/>
              </w:rPr>
              <w:t>Espace et géométrie</w:t>
            </w:r>
          </w:p>
          <w:p w:rsidR="00060997" w:rsidRDefault="00060997" w:rsidP="005D7930">
            <w:pPr>
              <w:jc w:val="center"/>
              <w:rPr>
                <w:rFonts w:ascii="Alamain" w:hAnsi="Alamain"/>
                <w:color w:val="FF3399"/>
                <w:sz w:val="4"/>
                <w:szCs w:val="4"/>
              </w:rPr>
            </w:pPr>
          </w:p>
          <w:p w:rsidR="00060997" w:rsidRPr="00B04C36" w:rsidRDefault="00060997" w:rsidP="005D7930">
            <w:pPr>
              <w:jc w:val="center"/>
              <w:rPr>
                <w:rFonts w:ascii="Alamain" w:hAnsi="Alamain"/>
                <w:color w:val="FF3399"/>
              </w:rPr>
            </w:pPr>
            <w:r w:rsidRPr="004A16BB">
              <w:rPr>
                <w:rFonts w:ascii="Alamain" w:hAnsi="Alamain"/>
                <w:color w:val="00B0F0"/>
              </w:rPr>
              <w:t>Compétences</w:t>
            </w:r>
          </w:p>
        </w:tc>
        <w:tc>
          <w:tcPr>
            <w:tcW w:w="7290" w:type="dxa"/>
            <w:tcBorders>
              <w:left w:val="thinThickSmallGap" w:sz="24" w:space="0" w:color="auto"/>
            </w:tcBorders>
          </w:tcPr>
          <w:p w:rsidR="00060997" w:rsidRDefault="00060997" w:rsidP="005D7930">
            <w:pPr>
              <w:jc w:val="center"/>
              <w:rPr>
                <w:rFonts w:ascii="Alamain" w:hAnsi="Alamain"/>
                <w:color w:val="FF3399"/>
                <w:sz w:val="4"/>
                <w:szCs w:val="4"/>
              </w:rPr>
            </w:pPr>
          </w:p>
          <w:p w:rsidR="00060997" w:rsidRPr="00B04C36" w:rsidRDefault="00060997" w:rsidP="005D7930">
            <w:pPr>
              <w:jc w:val="center"/>
              <w:rPr>
                <w:rFonts w:ascii="Alamain" w:hAnsi="Alamain"/>
                <w:color w:val="FF3399"/>
              </w:rPr>
            </w:pPr>
            <w:r w:rsidRPr="00B04C36">
              <w:rPr>
                <w:rFonts w:ascii="Alamain" w:hAnsi="Alamain"/>
                <w:color w:val="FF3399"/>
              </w:rPr>
              <w:t>Grandeurs et mesures</w:t>
            </w:r>
          </w:p>
          <w:p w:rsidR="00060997" w:rsidRDefault="00060997" w:rsidP="005D7930">
            <w:pPr>
              <w:jc w:val="center"/>
              <w:rPr>
                <w:rFonts w:ascii="Alamain" w:hAnsi="Alamain"/>
                <w:color w:val="FF3399"/>
                <w:sz w:val="4"/>
                <w:szCs w:val="4"/>
              </w:rPr>
            </w:pPr>
          </w:p>
          <w:p w:rsidR="00060997" w:rsidRPr="00B04C36" w:rsidRDefault="00060997" w:rsidP="005D7930">
            <w:pPr>
              <w:jc w:val="center"/>
              <w:rPr>
                <w:rFonts w:ascii="Alamain" w:hAnsi="Alamain"/>
                <w:color w:val="FF3399"/>
              </w:rPr>
            </w:pPr>
            <w:r w:rsidRPr="004A16BB">
              <w:rPr>
                <w:rFonts w:ascii="Alamain" w:hAnsi="Alamain"/>
                <w:color w:val="00B0F0"/>
              </w:rPr>
              <w:t>Compétences</w:t>
            </w:r>
          </w:p>
        </w:tc>
      </w:tr>
      <w:tr w:rsidR="00060997" w:rsidTr="005D7930">
        <w:trPr>
          <w:trHeight w:val="1721"/>
        </w:trPr>
        <w:tc>
          <w:tcPr>
            <w:tcW w:w="1985" w:type="dxa"/>
            <w:tcBorders>
              <w:right w:val="thinThickSmallGap" w:sz="24" w:space="0" w:color="auto"/>
            </w:tcBorders>
          </w:tcPr>
          <w:p w:rsidR="00060997" w:rsidRPr="00814E1F" w:rsidRDefault="00060997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060997" w:rsidRPr="00814E1F" w:rsidRDefault="00060997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1</w:t>
            </w:r>
          </w:p>
          <w:p w:rsidR="00060997" w:rsidRPr="00814E1F" w:rsidRDefault="00060997" w:rsidP="005D7930">
            <w:pPr>
              <w:spacing w:before="240"/>
              <w:rPr>
                <w:rFonts w:ascii="Alamain" w:hAnsi="Alamain"/>
              </w:rPr>
            </w:pPr>
          </w:p>
        </w:tc>
        <w:tc>
          <w:tcPr>
            <w:tcW w:w="67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0997" w:rsidRPr="00060997" w:rsidRDefault="00060997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color w:val="FFC000"/>
              </w:rPr>
            </w:pPr>
            <w:r w:rsidRPr="00060997">
              <w:rPr>
                <w:rFonts w:ascii="Kristen ITC" w:hAnsi="Kristen ITC"/>
              </w:rPr>
              <w:t xml:space="preserve">Se repérer dans l’espace (devant, derrière, sous, sur, </w:t>
            </w:r>
          </w:p>
          <w:p w:rsidR="00060997" w:rsidRDefault="00060997" w:rsidP="00060997">
            <w:pPr>
              <w:autoSpaceDE w:val="0"/>
              <w:autoSpaceDN w:val="0"/>
              <w:adjustRightInd w:val="0"/>
              <w:rPr>
                <w:rFonts w:ascii="Kristen ITC" w:eastAsia="Bliss-Light" w:hAnsi="Kristen ITC" w:cs="Bliss-Light"/>
                <w:color w:val="00B0F0"/>
              </w:rPr>
            </w:pPr>
            <w:r w:rsidRPr="00060997">
              <w:rPr>
                <w:rFonts w:ascii="Kristen ITC" w:hAnsi="Kristen ITC"/>
              </w:rPr>
              <w:t xml:space="preserve">entre…) </w:t>
            </w:r>
            <w:r w:rsidRPr="00060997">
              <w:rPr>
                <w:rFonts w:ascii="Kristen ITC" w:hAnsi="Kristen ITC"/>
                <w:color w:val="FFC000"/>
              </w:rPr>
              <w:t>1</w:t>
            </w:r>
            <w:r w:rsidRPr="00060997">
              <w:rPr>
                <w:rFonts w:ascii="Kristen ITC" w:eastAsia="Bliss-Light" w:hAnsi="Kristen ITC" w:cs="Bliss-Light"/>
                <w:color w:val="00B0F0"/>
              </w:rPr>
              <w:t xml:space="preserve"> </w:t>
            </w:r>
          </w:p>
          <w:p w:rsidR="00060997" w:rsidRPr="00060997" w:rsidRDefault="00060997" w:rsidP="00060997">
            <w:pPr>
              <w:autoSpaceDE w:val="0"/>
              <w:autoSpaceDN w:val="0"/>
              <w:adjustRightInd w:val="0"/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eastAsia="Bliss-Light" w:hAnsi="Kristen ITC" w:cs="Bliss-Light"/>
                <w:color w:val="00B0F0"/>
              </w:rPr>
              <w:t>Situer un objet et utiliser le vocabulaire permettant de définir des positions</w:t>
            </w:r>
          </w:p>
          <w:p w:rsidR="00060997" w:rsidRDefault="00060997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color w:val="FFC000"/>
              </w:rPr>
            </w:pPr>
            <w:r w:rsidRPr="00060997">
              <w:rPr>
                <w:rFonts w:ascii="Kristen ITC" w:hAnsi="Kristen ITC"/>
              </w:rPr>
              <w:t>Reconnaître des formes géométriques</w:t>
            </w:r>
            <w:r w:rsidRPr="00060997">
              <w:rPr>
                <w:rFonts w:ascii="Kristen ITC" w:hAnsi="Kristen ITC"/>
                <w:color w:val="FFC000"/>
              </w:rPr>
              <w:t xml:space="preserve"> 6</w:t>
            </w:r>
          </w:p>
          <w:p w:rsidR="00060997" w:rsidRPr="00060997" w:rsidRDefault="00060997" w:rsidP="00060997">
            <w:pPr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hAnsi="Kristen ITC"/>
                <w:color w:val="00B0F0"/>
              </w:rPr>
              <w:t>Reconnaître et nommer un carré, un rectangle, un triangle.</w:t>
            </w:r>
          </w:p>
          <w:p w:rsidR="00060997" w:rsidRPr="00060997" w:rsidRDefault="00060997" w:rsidP="0006099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Utiliser la règle </w:t>
            </w:r>
            <w:r w:rsidRPr="00B60EDB">
              <w:rPr>
                <w:rFonts w:ascii="Kristen ITC" w:hAnsi="Kristen ITC"/>
                <w:color w:val="FFC000"/>
              </w:rPr>
              <w:t>9</w:t>
            </w:r>
          </w:p>
          <w:p w:rsidR="00060997" w:rsidRPr="00060997" w:rsidRDefault="00060997" w:rsidP="00060997">
            <w:pPr>
              <w:rPr>
                <w:rFonts w:ascii="Kristen ITC" w:hAnsi="Kristen ITC"/>
              </w:rPr>
            </w:pPr>
            <w:r w:rsidRPr="00060997">
              <w:rPr>
                <w:rFonts w:ascii="Kristen ITC" w:eastAsia="Bliss-Light" w:hAnsi="Kristen ITC" w:cs="Bliss-Light"/>
                <w:color w:val="00B0F0"/>
              </w:rPr>
              <w:t>Utiliser la règle pour tracer, avec soin et précision, un carré, un rectangle, un triangle rectangle</w:t>
            </w:r>
          </w:p>
          <w:p w:rsidR="00060997" w:rsidRDefault="00060997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color w:val="FFC000"/>
              </w:rPr>
            </w:pPr>
            <w:r w:rsidRPr="00060997">
              <w:rPr>
                <w:rFonts w:ascii="Kristen ITC" w:hAnsi="Kristen ITC"/>
              </w:rPr>
              <w:t xml:space="preserve">Reproduire sur un quadrillage </w:t>
            </w:r>
            <w:r w:rsidRPr="00060997">
              <w:rPr>
                <w:rFonts w:ascii="Kristen ITC" w:hAnsi="Kristen ITC"/>
                <w:color w:val="FFC000"/>
              </w:rPr>
              <w:t>21</w:t>
            </w:r>
          </w:p>
          <w:p w:rsidR="00060997" w:rsidRPr="00060997" w:rsidRDefault="00060997" w:rsidP="00060997">
            <w:pPr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hAnsi="Kristen ITC"/>
                <w:color w:val="00B0F0"/>
              </w:rPr>
              <w:t>Repérer des cases, des nœuds d’un quadrillage.</w:t>
            </w:r>
          </w:p>
          <w:p w:rsidR="00060997" w:rsidRPr="00060997" w:rsidRDefault="00060997" w:rsidP="005D7930">
            <w:pPr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hAnsi="Kristen ITC"/>
                <w:color w:val="00B0F0"/>
              </w:rPr>
              <w:t>Reproduire des figures géométriques simples à l’aide d’un quadrillage.</w:t>
            </w:r>
          </w:p>
        </w:tc>
        <w:tc>
          <w:tcPr>
            <w:tcW w:w="7290" w:type="dxa"/>
            <w:tcBorders>
              <w:left w:val="thinThickSmallGap" w:sz="24" w:space="0" w:color="auto"/>
            </w:tcBorders>
          </w:tcPr>
          <w:p w:rsidR="00060997" w:rsidRPr="00060997" w:rsidRDefault="00060997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060997">
              <w:rPr>
                <w:rFonts w:ascii="Kristen ITC" w:hAnsi="Kristen ITC"/>
              </w:rPr>
              <w:t xml:space="preserve">Comparer des longueurs </w:t>
            </w:r>
            <w:r w:rsidRPr="00060997">
              <w:rPr>
                <w:rFonts w:ascii="Kristen ITC" w:hAnsi="Kristen ITC"/>
                <w:color w:val="FFC000"/>
              </w:rPr>
              <w:t>11/19</w:t>
            </w:r>
          </w:p>
          <w:p w:rsidR="00060997" w:rsidRPr="00B60EDB" w:rsidRDefault="00060997" w:rsidP="00060997">
            <w:pPr>
              <w:rPr>
                <w:rFonts w:ascii="Kristen ITC" w:hAnsi="Kristen ITC"/>
              </w:rPr>
            </w:pPr>
            <w:r w:rsidRPr="00060997">
              <w:rPr>
                <w:rFonts w:ascii="Kristen ITC" w:hAnsi="Kristen ITC"/>
                <w:color w:val="00B0F0"/>
              </w:rPr>
              <w:t>Comparer et classer des objets selon leur longueur.</w:t>
            </w:r>
          </w:p>
        </w:tc>
      </w:tr>
      <w:tr w:rsidR="00060997" w:rsidTr="005D7930">
        <w:trPr>
          <w:trHeight w:val="1512"/>
        </w:trPr>
        <w:tc>
          <w:tcPr>
            <w:tcW w:w="1985" w:type="dxa"/>
            <w:tcBorders>
              <w:right w:val="thinThickSmallGap" w:sz="24" w:space="0" w:color="auto"/>
            </w:tcBorders>
          </w:tcPr>
          <w:p w:rsidR="00060997" w:rsidRPr="00814E1F" w:rsidRDefault="00060997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060997" w:rsidRPr="00814E1F" w:rsidRDefault="00060997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2</w:t>
            </w:r>
          </w:p>
          <w:p w:rsidR="00060997" w:rsidRPr="00814E1F" w:rsidRDefault="00060997" w:rsidP="005D7930">
            <w:pPr>
              <w:spacing w:before="240"/>
              <w:jc w:val="center"/>
              <w:rPr>
                <w:rFonts w:ascii="Alamain" w:hAnsi="Alamain"/>
              </w:rPr>
            </w:pPr>
          </w:p>
        </w:tc>
        <w:tc>
          <w:tcPr>
            <w:tcW w:w="67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60997" w:rsidRDefault="00060997" w:rsidP="0006099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Droite, gauche </w:t>
            </w:r>
            <w:r>
              <w:rPr>
                <w:rFonts w:ascii="Kristen ITC" w:hAnsi="Kristen ITC"/>
                <w:color w:val="FFC000"/>
              </w:rPr>
              <w:t>27</w:t>
            </w:r>
          </w:p>
          <w:p w:rsidR="00060997" w:rsidRPr="00060997" w:rsidRDefault="00060997" w:rsidP="00060997">
            <w:pPr>
              <w:autoSpaceDE w:val="0"/>
              <w:autoSpaceDN w:val="0"/>
              <w:adjustRightInd w:val="0"/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eastAsia="Bliss-Light" w:hAnsi="Kristen ITC" w:cs="Bliss-Light"/>
                <w:color w:val="00B0F0"/>
              </w:rPr>
              <w:t>Situer un objet et utiliser le vocabulaire permettant de définir des positions</w:t>
            </w:r>
          </w:p>
          <w:p w:rsidR="00060997" w:rsidRDefault="00060997" w:rsidP="0006099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Triangle, carré, rectangle ? </w:t>
            </w:r>
            <w:r>
              <w:rPr>
                <w:rFonts w:ascii="Kristen ITC" w:hAnsi="Kristen ITC"/>
                <w:color w:val="FFC000"/>
              </w:rPr>
              <w:t>31</w:t>
            </w:r>
          </w:p>
          <w:p w:rsidR="00060997" w:rsidRPr="00060997" w:rsidRDefault="00060997" w:rsidP="00060997">
            <w:pPr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hAnsi="Kristen ITC"/>
                <w:color w:val="00B0F0"/>
              </w:rPr>
              <w:t>Reconnaître et nommer un carré, un rectangle, un triangle.</w:t>
            </w:r>
          </w:p>
          <w:p w:rsidR="00060997" w:rsidRDefault="00060997" w:rsidP="0006099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Utiliser la règle </w:t>
            </w:r>
            <w:r>
              <w:rPr>
                <w:rFonts w:ascii="Kristen ITC" w:hAnsi="Kristen ITC"/>
                <w:color w:val="FFC000"/>
              </w:rPr>
              <w:t xml:space="preserve"> 42</w:t>
            </w:r>
          </w:p>
          <w:p w:rsidR="00060997" w:rsidRPr="008050F8" w:rsidRDefault="00060997" w:rsidP="00060997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  <w:r w:rsidR="008050F8" w:rsidRPr="00060997">
              <w:rPr>
                <w:rFonts w:ascii="Kristen ITC" w:eastAsia="Bliss-Light" w:hAnsi="Kristen ITC" w:cs="Bliss-Light"/>
                <w:color w:val="00B0F0"/>
              </w:rPr>
              <w:t>Utiliser la règle pour tracer, avec soin et précision, un carré, un rectangle, un triangle rectangle</w:t>
            </w:r>
            <w:r w:rsidR="008050F8">
              <w:rPr>
                <w:rFonts w:ascii="Kristen ITC" w:hAnsi="Kristen ITC"/>
              </w:rPr>
              <w:t>.</w:t>
            </w:r>
          </w:p>
          <w:p w:rsidR="00060997" w:rsidRPr="00B04C36" w:rsidRDefault="00060997" w:rsidP="005D7930">
            <w:pPr>
              <w:pStyle w:val="Default"/>
              <w:rPr>
                <w:rFonts w:ascii="Kristen ITC" w:hAnsi="Kristen ITC"/>
                <w:sz w:val="23"/>
                <w:szCs w:val="23"/>
              </w:rPr>
            </w:pPr>
          </w:p>
        </w:tc>
        <w:tc>
          <w:tcPr>
            <w:tcW w:w="7290" w:type="dxa"/>
            <w:tcBorders>
              <w:left w:val="thinThickSmallGap" w:sz="24" w:space="0" w:color="auto"/>
            </w:tcBorders>
          </w:tcPr>
          <w:p w:rsidR="00060997" w:rsidRPr="00060997" w:rsidRDefault="00060997" w:rsidP="005D7930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Les masses</w:t>
            </w:r>
            <w:r>
              <w:rPr>
                <w:rFonts w:ascii="Kristen ITC" w:hAnsi="Kristen ITC"/>
                <w:color w:val="FFC000"/>
              </w:rPr>
              <w:t xml:space="preserve">  29</w:t>
            </w:r>
          </w:p>
          <w:p w:rsidR="00060997" w:rsidRPr="00060997" w:rsidRDefault="00060997" w:rsidP="00060997">
            <w:pPr>
              <w:autoSpaceDE w:val="0"/>
              <w:autoSpaceDN w:val="0"/>
              <w:adjustRightInd w:val="0"/>
              <w:rPr>
                <w:rFonts w:ascii="Kristen ITC" w:hAnsi="Kristen ITC"/>
              </w:rPr>
            </w:pPr>
            <w:r>
              <w:rPr>
                <w:rFonts w:ascii="Kristen ITC" w:eastAsia="Bliss-Light" w:hAnsi="Kristen ITC" w:cs="Bliss-Light"/>
                <w:color w:val="00B0F0"/>
              </w:rPr>
              <w:t>Comparer et classer des objets selon leur masse</w:t>
            </w:r>
          </w:p>
          <w:p w:rsidR="00060997" w:rsidRDefault="00060997" w:rsidP="00060997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060997">
              <w:rPr>
                <w:rFonts w:ascii="Kristen ITC" w:hAnsi="Kristen ITC"/>
              </w:rPr>
              <w:t>Les euros</w:t>
            </w:r>
            <w:r>
              <w:rPr>
                <w:rFonts w:ascii="Kristen ITC" w:hAnsi="Kristen ITC"/>
              </w:rPr>
              <w:t xml:space="preserve">  </w:t>
            </w:r>
            <w:r>
              <w:rPr>
                <w:rFonts w:ascii="Kristen ITC" w:hAnsi="Kristen ITC"/>
                <w:color w:val="FFC000"/>
              </w:rPr>
              <w:t>37</w:t>
            </w:r>
          </w:p>
          <w:p w:rsidR="00060997" w:rsidRDefault="00060997" w:rsidP="00060997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C</w:t>
            </w:r>
            <w:r w:rsidRPr="00060997">
              <w:rPr>
                <w:rFonts w:ascii="Kristen ITC" w:hAnsi="Kristen ITC"/>
                <w:color w:val="00B0F0"/>
              </w:rPr>
              <w:t xml:space="preserve">onnaître et </w:t>
            </w:r>
            <w:r>
              <w:rPr>
                <w:rFonts w:ascii="Kristen ITC" w:hAnsi="Kristen ITC"/>
                <w:color w:val="00B0F0"/>
              </w:rPr>
              <w:t>utiliser l’euro.</w:t>
            </w:r>
          </w:p>
          <w:p w:rsidR="00060997" w:rsidRPr="00060997" w:rsidRDefault="00060997" w:rsidP="00060997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Résoudre des problèmes de vie courante.</w:t>
            </w:r>
          </w:p>
          <w:p w:rsidR="00060997" w:rsidRPr="00060997" w:rsidRDefault="00060997" w:rsidP="00060997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Utiliser une unité de mesure de longueur  </w:t>
            </w:r>
            <w:r w:rsidRPr="00060997">
              <w:rPr>
                <w:rFonts w:ascii="Kristen ITC" w:hAnsi="Kristen ITC"/>
                <w:color w:val="FFC000"/>
              </w:rPr>
              <w:t>49</w:t>
            </w:r>
          </w:p>
          <w:p w:rsidR="00060997" w:rsidRPr="008050F8" w:rsidRDefault="008050F8" w:rsidP="008050F8">
            <w:pPr>
              <w:rPr>
                <w:rFonts w:ascii="Kristen ITC" w:hAnsi="Kristen ITC"/>
              </w:rPr>
            </w:pPr>
            <w:r w:rsidRPr="00060997">
              <w:rPr>
                <w:rFonts w:ascii="Kristen ITC" w:hAnsi="Kristen ITC"/>
                <w:color w:val="00B0F0"/>
              </w:rPr>
              <w:t>Comparer et classer des objets selon leur longueur</w:t>
            </w:r>
          </w:p>
        </w:tc>
      </w:tr>
      <w:tr w:rsidR="008717B5" w:rsidTr="005D7930">
        <w:trPr>
          <w:trHeight w:val="1512"/>
        </w:trPr>
        <w:tc>
          <w:tcPr>
            <w:tcW w:w="1985" w:type="dxa"/>
            <w:tcBorders>
              <w:right w:val="thinThickSmallGap" w:sz="24" w:space="0" w:color="auto"/>
            </w:tcBorders>
          </w:tcPr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3</w:t>
            </w:r>
          </w:p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</w:tc>
        <w:tc>
          <w:tcPr>
            <w:tcW w:w="67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717B5" w:rsidRDefault="008717B5" w:rsidP="008050F8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color w:val="FFC000"/>
              </w:rPr>
            </w:pPr>
            <w:r w:rsidRPr="008717B5">
              <w:rPr>
                <w:rFonts w:ascii="Kristen ITC" w:hAnsi="Kristen ITC"/>
              </w:rPr>
              <w:t xml:space="preserve">Utiliser le papier calque  </w:t>
            </w:r>
            <w:r w:rsidRPr="008717B5">
              <w:rPr>
                <w:rFonts w:ascii="Kristen ITC" w:hAnsi="Kristen ITC"/>
                <w:color w:val="FFC000"/>
              </w:rPr>
              <w:t>56</w:t>
            </w:r>
          </w:p>
          <w:p w:rsidR="008717B5" w:rsidRPr="008717B5" w:rsidRDefault="008717B5" w:rsidP="008717B5">
            <w:pPr>
              <w:rPr>
                <w:rFonts w:ascii="Kristen ITC" w:hAnsi="Kristen ITC"/>
                <w:color w:val="FFC000"/>
              </w:rPr>
            </w:pPr>
            <w:r w:rsidRPr="00060997">
              <w:rPr>
                <w:rFonts w:ascii="Kristen ITC" w:hAnsi="Kristen ITC"/>
                <w:color w:val="00B0F0"/>
              </w:rPr>
              <w:t>Reproduire des figures géométriques simples à l’aide d</w:t>
            </w:r>
            <w:r>
              <w:rPr>
                <w:rFonts w:ascii="Kristen ITC" w:hAnsi="Kristen ITC"/>
                <w:color w:val="00B0F0"/>
              </w:rPr>
              <w:t>e papier calque</w:t>
            </w:r>
          </w:p>
          <w:p w:rsidR="008717B5" w:rsidRDefault="008717B5" w:rsidP="008717B5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color w:val="FFC000"/>
              </w:rPr>
            </w:pPr>
            <w:r w:rsidRPr="008717B5">
              <w:rPr>
                <w:rFonts w:ascii="Kristen ITC" w:hAnsi="Kristen ITC"/>
              </w:rPr>
              <w:t xml:space="preserve">Triangles, carrés, rectangles  </w:t>
            </w:r>
            <w:r w:rsidRPr="008717B5">
              <w:rPr>
                <w:rFonts w:ascii="Kristen ITC" w:hAnsi="Kristen ITC"/>
                <w:color w:val="FFC000"/>
              </w:rPr>
              <w:t>66</w:t>
            </w:r>
          </w:p>
          <w:p w:rsidR="008717B5" w:rsidRDefault="008717B5" w:rsidP="008717B5">
            <w:pPr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hAnsi="Kristen ITC"/>
                <w:color w:val="00B0F0"/>
              </w:rPr>
              <w:t>Reconnaître et nommer un carré, un rectangle, un triangle</w:t>
            </w:r>
            <w:r>
              <w:rPr>
                <w:rFonts w:ascii="Kristen ITC" w:hAnsi="Kristen ITC"/>
                <w:color w:val="00B0F0"/>
              </w:rPr>
              <w:t>.</w:t>
            </w:r>
          </w:p>
          <w:p w:rsidR="008717B5" w:rsidRPr="008717B5" w:rsidRDefault="008717B5" w:rsidP="008717B5">
            <w:pPr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hAnsi="Kristen ITC"/>
                <w:color w:val="00B0F0"/>
              </w:rPr>
              <w:t>Reproduire des figures géométriques simples à l’aide d</w:t>
            </w:r>
            <w:r>
              <w:rPr>
                <w:rFonts w:ascii="Kristen ITC" w:hAnsi="Kristen ITC"/>
                <w:color w:val="00B0F0"/>
              </w:rPr>
              <w:t>’un quadrillage.</w:t>
            </w:r>
          </w:p>
          <w:p w:rsidR="008717B5" w:rsidRPr="008717B5" w:rsidRDefault="008717B5" w:rsidP="008717B5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 w:rsidRPr="00DE668D">
              <w:rPr>
                <w:rFonts w:ascii="Kristen ITC" w:hAnsi="Kristen ITC"/>
              </w:rPr>
              <w:t>Re</w:t>
            </w:r>
            <w:r>
              <w:rPr>
                <w:rFonts w:ascii="Kristen ITC" w:hAnsi="Kristen ITC"/>
              </w:rPr>
              <w:t xml:space="preserve">produire sur un quadrillage  </w:t>
            </w:r>
            <w:r>
              <w:rPr>
                <w:rFonts w:ascii="Kristen ITC" w:hAnsi="Kristen ITC"/>
                <w:color w:val="FFC000"/>
              </w:rPr>
              <w:t>74</w:t>
            </w:r>
          </w:p>
          <w:p w:rsidR="008717B5" w:rsidRPr="00060997" w:rsidRDefault="008717B5" w:rsidP="008717B5">
            <w:pPr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hAnsi="Kristen ITC"/>
                <w:color w:val="00B0F0"/>
              </w:rPr>
              <w:t>Repérer des cases, des nœuds d’un quadrillage.</w:t>
            </w:r>
          </w:p>
          <w:p w:rsidR="008717B5" w:rsidRPr="008717B5" w:rsidRDefault="008717B5" w:rsidP="008717B5">
            <w:pPr>
              <w:rPr>
                <w:rFonts w:ascii="Kristen ITC" w:hAnsi="Kristen ITC"/>
                <w:sz w:val="23"/>
                <w:szCs w:val="23"/>
              </w:rPr>
            </w:pPr>
            <w:r w:rsidRPr="00060997">
              <w:rPr>
                <w:rFonts w:ascii="Kristen ITC" w:hAnsi="Kristen ITC"/>
                <w:color w:val="00B0F0"/>
              </w:rPr>
              <w:t>Reproduire des figures géométriques simples à l’aide d’un quadrillage.</w:t>
            </w:r>
          </w:p>
        </w:tc>
        <w:tc>
          <w:tcPr>
            <w:tcW w:w="7290" w:type="dxa"/>
            <w:tcBorders>
              <w:left w:val="thinThickSmallGap" w:sz="24" w:space="0" w:color="auto"/>
            </w:tcBorders>
          </w:tcPr>
          <w:p w:rsidR="008717B5" w:rsidRDefault="008717B5" w:rsidP="005D7930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  <w:color w:val="FFC000"/>
              </w:rPr>
            </w:pPr>
            <w:r w:rsidRPr="008717B5">
              <w:rPr>
                <w:rFonts w:ascii="Kristen ITC" w:hAnsi="Kristen ITC"/>
              </w:rPr>
              <w:t xml:space="preserve">Mesurer en centimètres  </w:t>
            </w:r>
            <w:r w:rsidRPr="008717B5">
              <w:rPr>
                <w:rFonts w:ascii="Kristen ITC" w:hAnsi="Kristen ITC"/>
                <w:color w:val="FFC000"/>
              </w:rPr>
              <w:t>63</w:t>
            </w:r>
          </w:p>
          <w:p w:rsidR="008717B5" w:rsidRPr="008717B5" w:rsidRDefault="008717B5" w:rsidP="008717B5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Utiliser la règle graduée pour tracer des segments, comparer des longueurs.</w:t>
            </w:r>
          </w:p>
          <w:p w:rsidR="008717B5" w:rsidRDefault="008717B5" w:rsidP="008717B5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8717B5">
              <w:rPr>
                <w:rFonts w:ascii="Kristen ITC" w:hAnsi="Kristen ITC"/>
              </w:rPr>
              <w:t xml:space="preserve">Les euros  </w:t>
            </w:r>
            <w:r w:rsidRPr="008717B5">
              <w:rPr>
                <w:rFonts w:ascii="Kristen ITC" w:hAnsi="Kristen ITC"/>
                <w:color w:val="FFC000"/>
              </w:rPr>
              <w:t>67/68</w:t>
            </w:r>
            <w:r w:rsidRPr="008717B5">
              <w:rPr>
                <w:rFonts w:ascii="Kristen ITC" w:hAnsi="Kristen ITC"/>
              </w:rPr>
              <w:t xml:space="preserve"> </w:t>
            </w:r>
          </w:p>
          <w:p w:rsidR="008717B5" w:rsidRDefault="008717B5" w:rsidP="008717B5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Résoudre des problèmes de vie courante.</w:t>
            </w:r>
          </w:p>
          <w:p w:rsidR="008717B5" w:rsidRPr="008717B5" w:rsidRDefault="008717B5" w:rsidP="008717B5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Connaître et utiliser l’euro.</w:t>
            </w:r>
          </w:p>
          <w:p w:rsidR="008717B5" w:rsidRPr="008717B5" w:rsidRDefault="008717B5" w:rsidP="008717B5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8717B5">
              <w:rPr>
                <w:rFonts w:ascii="Kristen ITC" w:hAnsi="Kristen ITC"/>
              </w:rPr>
              <w:t>Les heures</w:t>
            </w:r>
            <w:r>
              <w:rPr>
                <w:rFonts w:ascii="Kristen ITC" w:hAnsi="Kristen ITC"/>
              </w:rPr>
              <w:t xml:space="preserve">   </w:t>
            </w:r>
            <w:r>
              <w:rPr>
                <w:rFonts w:ascii="Kristen ITC" w:hAnsi="Kristen ITC"/>
                <w:color w:val="FFC000"/>
              </w:rPr>
              <w:t>73</w:t>
            </w:r>
          </w:p>
          <w:p w:rsidR="008717B5" w:rsidRPr="008717B5" w:rsidRDefault="008717B5" w:rsidP="008717B5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Repérer des événements de la journée en utilisant les heures et les demi-heures.</w:t>
            </w:r>
          </w:p>
        </w:tc>
      </w:tr>
      <w:tr w:rsidR="008717B5" w:rsidTr="005D7930">
        <w:trPr>
          <w:trHeight w:val="1512"/>
        </w:trPr>
        <w:tc>
          <w:tcPr>
            <w:tcW w:w="1985" w:type="dxa"/>
            <w:tcBorders>
              <w:right w:val="thinThickSmallGap" w:sz="24" w:space="0" w:color="auto"/>
            </w:tcBorders>
          </w:tcPr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4</w:t>
            </w:r>
          </w:p>
          <w:p w:rsidR="008717B5" w:rsidRPr="00814E1F" w:rsidRDefault="008717B5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</w:tc>
        <w:tc>
          <w:tcPr>
            <w:tcW w:w="67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441A" w:rsidRDefault="008B441A" w:rsidP="0006099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8B441A">
              <w:rPr>
                <w:rFonts w:ascii="Kristen ITC" w:hAnsi="Kristen ITC"/>
              </w:rPr>
              <w:t xml:space="preserve">Reproduire des figures  </w:t>
            </w:r>
            <w:r w:rsidRPr="008B441A">
              <w:rPr>
                <w:rFonts w:ascii="Kristen ITC" w:hAnsi="Kristen ITC"/>
                <w:color w:val="FFC000"/>
              </w:rPr>
              <w:t>81</w:t>
            </w:r>
          </w:p>
          <w:p w:rsidR="008B441A" w:rsidRPr="008B441A" w:rsidRDefault="008B441A" w:rsidP="008B441A">
            <w:pPr>
              <w:rPr>
                <w:rFonts w:ascii="Kristen ITC" w:hAnsi="Kristen ITC"/>
              </w:rPr>
            </w:pPr>
            <w:r w:rsidRPr="00060997">
              <w:rPr>
                <w:rFonts w:ascii="Kristen ITC" w:hAnsi="Kristen ITC"/>
                <w:color w:val="00B0F0"/>
              </w:rPr>
              <w:t>Reproduire des figures géométriques simples à l’aide</w:t>
            </w:r>
            <w:r>
              <w:rPr>
                <w:rFonts w:ascii="Kristen ITC" w:hAnsi="Kristen ITC"/>
                <w:color w:val="00B0F0"/>
              </w:rPr>
              <w:t xml:space="preserve"> de la règle, d’un quadrillage.</w:t>
            </w:r>
          </w:p>
          <w:p w:rsidR="008B441A" w:rsidRPr="008B441A" w:rsidRDefault="008B441A" w:rsidP="0006099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8B441A">
              <w:rPr>
                <w:rFonts w:ascii="Kristen ITC" w:hAnsi="Kristen ITC"/>
              </w:rPr>
              <w:t xml:space="preserve">Reconstituer un puzzle géométrique   </w:t>
            </w:r>
            <w:r w:rsidRPr="008B441A">
              <w:rPr>
                <w:rFonts w:ascii="Kristen ITC" w:hAnsi="Kristen ITC"/>
                <w:color w:val="FFC000"/>
              </w:rPr>
              <w:t>89</w:t>
            </w:r>
          </w:p>
          <w:p w:rsidR="008B441A" w:rsidRDefault="008B441A" w:rsidP="008B441A">
            <w:pPr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hAnsi="Kristen ITC"/>
                <w:color w:val="00B0F0"/>
              </w:rPr>
              <w:t>Reproduire des figures géométriques simples à l’aide</w:t>
            </w:r>
            <w:r>
              <w:rPr>
                <w:rFonts w:ascii="Kristen ITC" w:hAnsi="Kristen ITC"/>
                <w:color w:val="00B0F0"/>
              </w:rPr>
              <w:t xml:space="preserve"> de techniques  (formes)</w:t>
            </w:r>
          </w:p>
          <w:p w:rsidR="008717B5" w:rsidRDefault="008B441A" w:rsidP="0006099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solides : le cube et le pavé   </w:t>
            </w:r>
            <w:r>
              <w:rPr>
                <w:rFonts w:ascii="Kristen ITC" w:hAnsi="Kristen ITC"/>
                <w:color w:val="FFC000"/>
              </w:rPr>
              <w:t>94</w:t>
            </w:r>
            <w:r w:rsidR="008717B5">
              <w:rPr>
                <w:rFonts w:ascii="Kristen ITC" w:hAnsi="Kristen ITC"/>
              </w:rPr>
              <w:t xml:space="preserve"> </w:t>
            </w:r>
          </w:p>
          <w:p w:rsidR="008717B5" w:rsidRPr="008B441A" w:rsidRDefault="008B441A" w:rsidP="005D7930">
            <w:pPr>
              <w:rPr>
                <w:rFonts w:ascii="Kristen ITC" w:hAnsi="Kristen ITC"/>
                <w:color w:val="00B0F0"/>
              </w:rPr>
            </w:pPr>
            <w:r w:rsidRPr="008B441A">
              <w:rPr>
                <w:rFonts w:ascii="Kristen ITC" w:hAnsi="Kristen ITC"/>
                <w:color w:val="00B0F0"/>
              </w:rPr>
              <w:t>Reconnaître et nommer le cube et le pavé droit.</w:t>
            </w:r>
          </w:p>
          <w:p w:rsidR="008B441A" w:rsidRPr="008B441A" w:rsidRDefault="008B441A" w:rsidP="005D7930">
            <w:pPr>
              <w:rPr>
                <w:rFonts w:ascii="Kristen ITC" w:hAnsi="Kristen ITC"/>
                <w:color w:val="00B0F0"/>
              </w:rPr>
            </w:pPr>
            <w:r w:rsidRPr="008B441A">
              <w:rPr>
                <w:rFonts w:ascii="Kristen ITC" w:hAnsi="Kristen ITC"/>
                <w:color w:val="00B0F0"/>
              </w:rPr>
              <w:t>S’initier au vocabulaire géométrique.</w:t>
            </w:r>
          </w:p>
          <w:p w:rsidR="008717B5" w:rsidRPr="00B04C36" w:rsidRDefault="008717B5" w:rsidP="005D7930">
            <w:pPr>
              <w:pStyle w:val="Default"/>
              <w:rPr>
                <w:rFonts w:ascii="Kristen ITC" w:hAnsi="Kristen ITC"/>
                <w:sz w:val="23"/>
                <w:szCs w:val="23"/>
              </w:rPr>
            </w:pPr>
          </w:p>
        </w:tc>
        <w:tc>
          <w:tcPr>
            <w:tcW w:w="7290" w:type="dxa"/>
            <w:tcBorders>
              <w:left w:val="thinThickSmallGap" w:sz="24" w:space="0" w:color="auto"/>
            </w:tcBorders>
          </w:tcPr>
          <w:p w:rsidR="008717B5" w:rsidRPr="008B441A" w:rsidRDefault="008B441A" w:rsidP="008B441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color w:val="FFC000"/>
              </w:rPr>
            </w:pPr>
            <w:r w:rsidRPr="008B441A">
              <w:rPr>
                <w:rFonts w:ascii="Kristen ITC" w:hAnsi="Kristen ITC"/>
              </w:rPr>
              <w:t xml:space="preserve">Mesurer en centimètres  </w:t>
            </w:r>
            <w:r w:rsidRPr="008B441A">
              <w:rPr>
                <w:rFonts w:ascii="Kristen ITC" w:hAnsi="Kristen ITC"/>
                <w:color w:val="FFC000"/>
              </w:rPr>
              <w:t>83</w:t>
            </w:r>
          </w:p>
          <w:p w:rsidR="008717B5" w:rsidRDefault="008B441A" w:rsidP="008B441A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Utiliser la règle graduée pour tracer des segments, comparer des longueurs.</w:t>
            </w:r>
          </w:p>
          <w:p w:rsidR="008B441A" w:rsidRDefault="008B441A" w:rsidP="008B441A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Résoudre des problèmes de vie courante.</w:t>
            </w:r>
          </w:p>
          <w:p w:rsidR="008B441A" w:rsidRPr="008717B5" w:rsidRDefault="008B441A" w:rsidP="008B441A">
            <w:pPr>
              <w:rPr>
                <w:rFonts w:ascii="Kristen ITC" w:hAnsi="Kristen ITC"/>
              </w:rPr>
            </w:pPr>
          </w:p>
        </w:tc>
      </w:tr>
      <w:tr w:rsidR="008B441A" w:rsidTr="005D7930">
        <w:trPr>
          <w:trHeight w:val="1512"/>
        </w:trPr>
        <w:tc>
          <w:tcPr>
            <w:tcW w:w="1985" w:type="dxa"/>
            <w:tcBorders>
              <w:right w:val="thinThickSmallGap" w:sz="24" w:space="0" w:color="auto"/>
            </w:tcBorders>
          </w:tcPr>
          <w:p w:rsidR="008B441A" w:rsidRPr="00814E1F" w:rsidRDefault="008B441A" w:rsidP="00814E1F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5</w:t>
            </w:r>
          </w:p>
        </w:tc>
        <w:tc>
          <w:tcPr>
            <w:tcW w:w="674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441A" w:rsidRDefault="008B441A" w:rsidP="008B441A">
            <w:pPr>
              <w:pStyle w:val="Paragraphedeliste"/>
              <w:numPr>
                <w:ilvl w:val="0"/>
                <w:numId w:val="6"/>
              </w:numPr>
              <w:rPr>
                <w:rFonts w:ascii="Kristen ITC" w:hAnsi="Kristen ITC"/>
              </w:rPr>
            </w:pPr>
            <w:r w:rsidRPr="008B441A">
              <w:rPr>
                <w:rFonts w:ascii="Kristen ITC" w:hAnsi="Kristen ITC"/>
              </w:rPr>
              <w:t xml:space="preserve">Se repérer dans l’espace  </w:t>
            </w:r>
            <w:r w:rsidRPr="008B441A">
              <w:rPr>
                <w:rFonts w:ascii="Kristen ITC" w:hAnsi="Kristen ITC"/>
                <w:color w:val="FFC000"/>
              </w:rPr>
              <w:t xml:space="preserve">104 </w:t>
            </w:r>
          </w:p>
          <w:p w:rsidR="008B441A" w:rsidRPr="00060997" w:rsidRDefault="008B441A" w:rsidP="008B441A">
            <w:pPr>
              <w:autoSpaceDE w:val="0"/>
              <w:autoSpaceDN w:val="0"/>
              <w:adjustRightInd w:val="0"/>
              <w:rPr>
                <w:rFonts w:ascii="Kristen ITC" w:hAnsi="Kristen ITC"/>
                <w:color w:val="00B0F0"/>
              </w:rPr>
            </w:pPr>
            <w:r w:rsidRPr="00060997">
              <w:rPr>
                <w:rFonts w:ascii="Kristen ITC" w:eastAsia="Bliss-Light" w:hAnsi="Kristen ITC" w:cs="Bliss-Light"/>
                <w:color w:val="00B0F0"/>
              </w:rPr>
              <w:t>Situer un objet et utiliser le vocabulaire permettant de définir des positions</w:t>
            </w:r>
          </w:p>
          <w:p w:rsidR="008B441A" w:rsidRPr="008B441A" w:rsidRDefault="008B441A" w:rsidP="008B441A">
            <w:pPr>
              <w:pStyle w:val="Paragraphedeliste"/>
              <w:numPr>
                <w:ilvl w:val="0"/>
                <w:numId w:val="6"/>
              </w:numPr>
              <w:rPr>
                <w:rFonts w:ascii="Kristen ITC" w:hAnsi="Kristen ITC"/>
              </w:rPr>
            </w:pPr>
            <w:r w:rsidRPr="008B441A">
              <w:rPr>
                <w:rFonts w:ascii="Kristen ITC" w:hAnsi="Kristen ITC"/>
              </w:rPr>
              <w:t xml:space="preserve">Reproduire des figures   </w:t>
            </w:r>
            <w:r w:rsidRPr="008B441A">
              <w:rPr>
                <w:rFonts w:ascii="Kristen ITC" w:hAnsi="Kristen ITC"/>
                <w:color w:val="FFC000"/>
              </w:rPr>
              <w:t>109</w:t>
            </w:r>
          </w:p>
          <w:p w:rsidR="008B441A" w:rsidRPr="008B441A" w:rsidRDefault="008B441A" w:rsidP="008B441A">
            <w:pPr>
              <w:rPr>
                <w:rFonts w:ascii="Kristen ITC" w:hAnsi="Kristen ITC"/>
              </w:rPr>
            </w:pPr>
            <w:r w:rsidRPr="00060997">
              <w:rPr>
                <w:rFonts w:ascii="Kristen ITC" w:hAnsi="Kristen ITC"/>
                <w:color w:val="00B0F0"/>
              </w:rPr>
              <w:t>Reproduire des figures géométriques simples à l’aide</w:t>
            </w:r>
            <w:r>
              <w:rPr>
                <w:rFonts w:ascii="Kristen ITC" w:hAnsi="Kristen ITC"/>
                <w:color w:val="00B0F0"/>
              </w:rPr>
              <w:t xml:space="preserve"> de techniques  et d’instruments. (gabarit, quadrillage, papier pointé, papier calque)</w:t>
            </w:r>
          </w:p>
          <w:p w:rsidR="008B441A" w:rsidRPr="008B441A" w:rsidRDefault="008B441A" w:rsidP="008B441A">
            <w:pPr>
              <w:pStyle w:val="Paragraphedeliste"/>
              <w:numPr>
                <w:ilvl w:val="0"/>
                <w:numId w:val="6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Résoudre des problèmes de géométrie   </w:t>
            </w:r>
            <w:r>
              <w:rPr>
                <w:rFonts w:ascii="Kristen ITC" w:hAnsi="Kristen ITC"/>
                <w:color w:val="FFC000"/>
              </w:rPr>
              <w:t>120</w:t>
            </w:r>
          </w:p>
          <w:p w:rsidR="008B441A" w:rsidRPr="00B04C36" w:rsidRDefault="00D00ADB" w:rsidP="00814E1F">
            <w:pPr>
              <w:rPr>
                <w:rFonts w:ascii="Kristen ITC" w:hAnsi="Kristen ITC"/>
                <w:sz w:val="23"/>
                <w:szCs w:val="23"/>
              </w:rPr>
            </w:pPr>
            <w:r w:rsidRPr="00060997">
              <w:rPr>
                <w:rFonts w:ascii="Kristen ITC" w:eastAsia="Bliss-Light" w:hAnsi="Kristen ITC" w:cs="Bliss-Light"/>
                <w:color w:val="00B0F0"/>
              </w:rPr>
              <w:t xml:space="preserve">Utiliser la règle </w:t>
            </w:r>
            <w:r>
              <w:rPr>
                <w:rFonts w:ascii="Kristen ITC" w:eastAsia="Bliss-Light" w:hAnsi="Kristen ITC" w:cs="Bliss-Light"/>
                <w:color w:val="00B0F0"/>
              </w:rPr>
              <w:t xml:space="preserve">graduée </w:t>
            </w:r>
            <w:r w:rsidRPr="00060997">
              <w:rPr>
                <w:rFonts w:ascii="Kristen ITC" w:eastAsia="Bliss-Light" w:hAnsi="Kristen ITC" w:cs="Bliss-Light"/>
                <w:color w:val="00B0F0"/>
              </w:rPr>
              <w:t>pour tracer</w:t>
            </w:r>
            <w:r>
              <w:rPr>
                <w:rFonts w:ascii="Kristen ITC" w:eastAsia="Bliss-Light" w:hAnsi="Kristen ITC" w:cs="Bliss-Light"/>
                <w:color w:val="00B0F0"/>
              </w:rPr>
              <w:t xml:space="preserve"> des segments, comparer des longueurs</w:t>
            </w:r>
          </w:p>
        </w:tc>
        <w:tc>
          <w:tcPr>
            <w:tcW w:w="7290" w:type="dxa"/>
            <w:tcBorders>
              <w:left w:val="thinThickSmallGap" w:sz="24" w:space="0" w:color="auto"/>
            </w:tcBorders>
          </w:tcPr>
          <w:p w:rsidR="008B441A" w:rsidRPr="008B441A" w:rsidRDefault="008B441A" w:rsidP="00060997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Heures et demi-heures   </w:t>
            </w:r>
            <w:r>
              <w:rPr>
                <w:rFonts w:ascii="Kristen ITC" w:hAnsi="Kristen ITC"/>
                <w:color w:val="FFC000"/>
              </w:rPr>
              <w:t>106</w:t>
            </w:r>
          </w:p>
          <w:p w:rsidR="008B441A" w:rsidRPr="008B441A" w:rsidRDefault="008B441A" w:rsidP="008B441A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Repérer des événements de la journée en utilisant les heures et les demi-heures</w:t>
            </w:r>
          </w:p>
          <w:p w:rsidR="008B441A" w:rsidRPr="00D00ADB" w:rsidRDefault="008B441A" w:rsidP="008B441A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  <w:color w:val="FFC000"/>
              </w:rPr>
            </w:pPr>
            <w:r w:rsidRPr="008B441A">
              <w:rPr>
                <w:rFonts w:ascii="Kristen ITC" w:hAnsi="Kristen ITC"/>
              </w:rPr>
              <w:t xml:space="preserve">Les masses   </w:t>
            </w:r>
            <w:r w:rsidRPr="008B441A">
              <w:rPr>
                <w:rFonts w:ascii="Kristen ITC" w:hAnsi="Kristen ITC"/>
                <w:color w:val="FFC000"/>
              </w:rPr>
              <w:t>118</w:t>
            </w:r>
            <w:r w:rsidRPr="008B441A">
              <w:rPr>
                <w:rFonts w:ascii="Kristen ITC" w:hAnsi="Kristen ITC"/>
              </w:rPr>
              <w:t xml:space="preserve"> </w:t>
            </w:r>
          </w:p>
          <w:p w:rsidR="00D00ADB" w:rsidRPr="00060997" w:rsidRDefault="00D00ADB" w:rsidP="00D00ADB">
            <w:pPr>
              <w:autoSpaceDE w:val="0"/>
              <w:autoSpaceDN w:val="0"/>
              <w:adjustRightInd w:val="0"/>
              <w:rPr>
                <w:rFonts w:ascii="Kristen ITC" w:hAnsi="Kristen ITC"/>
              </w:rPr>
            </w:pPr>
            <w:r>
              <w:rPr>
                <w:rFonts w:ascii="Kristen ITC" w:eastAsia="Bliss-Light" w:hAnsi="Kristen ITC" w:cs="Bliss-Light"/>
                <w:color w:val="00B0F0"/>
              </w:rPr>
              <w:t>Comparer et classer des objets selon leur masse</w:t>
            </w:r>
          </w:p>
          <w:p w:rsidR="00D00ADB" w:rsidRPr="00D00ADB" w:rsidRDefault="00D00ADB" w:rsidP="00D00ADB">
            <w:pPr>
              <w:rPr>
                <w:rFonts w:ascii="Kristen ITC" w:hAnsi="Kristen ITC"/>
                <w:color w:val="FFC000"/>
              </w:rPr>
            </w:pPr>
          </w:p>
        </w:tc>
      </w:tr>
    </w:tbl>
    <w:p w:rsidR="001342E2" w:rsidRDefault="001342E2"/>
    <w:tbl>
      <w:tblPr>
        <w:tblStyle w:val="Grilledutableau"/>
        <w:tblW w:w="0" w:type="auto"/>
        <w:tblInd w:w="649" w:type="dxa"/>
        <w:tblLayout w:type="fixed"/>
        <w:tblLook w:val="04A0" w:firstRow="1" w:lastRow="0" w:firstColumn="1" w:lastColumn="0" w:noHBand="0" w:noVBand="1"/>
      </w:tblPr>
      <w:tblGrid>
        <w:gridCol w:w="4794"/>
        <w:gridCol w:w="10365"/>
      </w:tblGrid>
      <w:tr w:rsidR="005D7930" w:rsidRPr="00B04C36" w:rsidTr="00814E1F">
        <w:trPr>
          <w:trHeight w:val="854"/>
        </w:trPr>
        <w:tc>
          <w:tcPr>
            <w:tcW w:w="4794" w:type="dxa"/>
            <w:tcBorders>
              <w:top w:val="nil"/>
              <w:left w:val="nil"/>
              <w:right w:val="dashed" w:sz="4" w:space="0" w:color="auto"/>
            </w:tcBorders>
          </w:tcPr>
          <w:p w:rsidR="005D7930" w:rsidRPr="00814E1F" w:rsidRDefault="005D7930" w:rsidP="005D7930">
            <w:pPr>
              <w:rPr>
                <w:rFonts w:ascii="Alamain" w:hAnsi="Alamain"/>
              </w:rPr>
            </w:pPr>
          </w:p>
        </w:tc>
        <w:tc>
          <w:tcPr>
            <w:tcW w:w="10365" w:type="dxa"/>
            <w:tcBorders>
              <w:left w:val="thinThickSmallGap" w:sz="24" w:space="0" w:color="auto"/>
            </w:tcBorders>
          </w:tcPr>
          <w:p w:rsidR="005D7930" w:rsidRDefault="005D7930" w:rsidP="005D7930">
            <w:pPr>
              <w:jc w:val="center"/>
              <w:rPr>
                <w:rFonts w:ascii="Alamain" w:hAnsi="Alamain"/>
                <w:color w:val="FF3399"/>
                <w:sz w:val="4"/>
                <w:szCs w:val="4"/>
              </w:rPr>
            </w:pPr>
          </w:p>
          <w:p w:rsidR="005D7930" w:rsidRPr="00B04C36" w:rsidRDefault="005D7930" w:rsidP="005D7930">
            <w:pPr>
              <w:jc w:val="center"/>
              <w:rPr>
                <w:rFonts w:ascii="Alamain" w:hAnsi="Alamain"/>
                <w:color w:val="FF3399"/>
              </w:rPr>
            </w:pPr>
            <w:r>
              <w:rPr>
                <w:rFonts w:ascii="Alamain" w:hAnsi="Alamain"/>
                <w:color w:val="FF3399"/>
              </w:rPr>
              <w:t>Résolution de problèmes        O.G.D</w:t>
            </w:r>
          </w:p>
          <w:p w:rsidR="005D7930" w:rsidRDefault="005D7930" w:rsidP="005D7930">
            <w:pPr>
              <w:jc w:val="center"/>
              <w:rPr>
                <w:rFonts w:ascii="Alamain" w:hAnsi="Alamain"/>
                <w:color w:val="FF3399"/>
                <w:sz w:val="4"/>
                <w:szCs w:val="4"/>
              </w:rPr>
            </w:pPr>
          </w:p>
          <w:p w:rsidR="005D7930" w:rsidRPr="00B04C36" w:rsidRDefault="005D7930" w:rsidP="005D7930">
            <w:pPr>
              <w:jc w:val="center"/>
              <w:rPr>
                <w:rFonts w:ascii="Alamain" w:hAnsi="Alamain"/>
                <w:color w:val="FF3399"/>
              </w:rPr>
            </w:pPr>
            <w:r w:rsidRPr="004A16BB">
              <w:rPr>
                <w:rFonts w:ascii="Alamain" w:hAnsi="Alamain"/>
                <w:color w:val="00B0F0"/>
              </w:rPr>
              <w:t>Compétences</w:t>
            </w:r>
          </w:p>
        </w:tc>
      </w:tr>
      <w:tr w:rsidR="005D7930" w:rsidRPr="008C6BC2" w:rsidTr="005D7930">
        <w:trPr>
          <w:trHeight w:val="1243"/>
        </w:trPr>
        <w:tc>
          <w:tcPr>
            <w:tcW w:w="4794" w:type="dxa"/>
            <w:tcBorders>
              <w:left w:val="single" w:sz="4" w:space="0" w:color="auto"/>
              <w:right w:val="dashed" w:sz="4" w:space="0" w:color="auto"/>
            </w:tcBorders>
          </w:tcPr>
          <w:p w:rsidR="00814E1F" w:rsidRDefault="00814E1F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5D7930" w:rsidRPr="00814E1F" w:rsidRDefault="00814E1F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>
              <w:rPr>
                <w:rFonts w:ascii="Alamain" w:hAnsi="Alamain"/>
                <w:color w:val="92D050"/>
              </w:rPr>
              <w:t>P</w:t>
            </w:r>
            <w:r w:rsidR="005D7930" w:rsidRPr="00814E1F">
              <w:rPr>
                <w:rFonts w:ascii="Alamain" w:hAnsi="Alamain"/>
                <w:color w:val="92D050"/>
              </w:rPr>
              <w:t>ériode 1</w:t>
            </w:r>
          </w:p>
          <w:p w:rsidR="005D7930" w:rsidRPr="00814E1F" w:rsidRDefault="005D7930" w:rsidP="005D7930">
            <w:pPr>
              <w:spacing w:before="240"/>
              <w:jc w:val="center"/>
              <w:rPr>
                <w:rFonts w:ascii="Alamain" w:hAnsi="Alamain"/>
              </w:rPr>
            </w:pPr>
          </w:p>
        </w:tc>
        <w:tc>
          <w:tcPr>
            <w:tcW w:w="10365" w:type="dxa"/>
            <w:tcBorders>
              <w:left w:val="thinThickSmallGap" w:sz="24" w:space="0" w:color="auto"/>
            </w:tcBorders>
          </w:tcPr>
          <w:p w:rsidR="005D7930" w:rsidRPr="005D7930" w:rsidRDefault="005D7930" w:rsidP="005D7930">
            <w:pPr>
              <w:pStyle w:val="Paragraphedeliste"/>
              <w:numPr>
                <w:ilvl w:val="0"/>
                <w:numId w:val="6"/>
              </w:numPr>
              <w:rPr>
                <w:rFonts w:ascii="Kristen ITC" w:hAnsi="Kristen ITC"/>
              </w:rPr>
            </w:pPr>
            <w:r w:rsidRPr="005D7930">
              <w:rPr>
                <w:rFonts w:ascii="Kristen ITC" w:hAnsi="Kristen ITC"/>
              </w:rPr>
              <w:t>L’anniversaire d</w:t>
            </w:r>
            <w:r>
              <w:rPr>
                <w:rFonts w:ascii="Kristen ITC" w:hAnsi="Kristen ITC"/>
              </w:rPr>
              <w:t>e</w:t>
            </w:r>
            <w:r w:rsidRPr="005D7930">
              <w:rPr>
                <w:rFonts w:ascii="Kristen ITC" w:hAnsi="Kristen ITC"/>
              </w:rPr>
              <w:t xml:space="preserve"> </w:t>
            </w:r>
            <w:proofErr w:type="spellStart"/>
            <w:r w:rsidRPr="005D7930">
              <w:rPr>
                <w:rFonts w:ascii="Kristen ITC" w:hAnsi="Kristen ITC"/>
              </w:rPr>
              <w:t>Louna</w:t>
            </w:r>
            <w:proofErr w:type="spellEnd"/>
            <w:r w:rsidRPr="005D7930">
              <w:rPr>
                <w:rFonts w:ascii="Kristen ITC" w:hAnsi="Kristen ITC"/>
              </w:rPr>
              <w:t xml:space="preserve"> </w:t>
            </w:r>
            <w:r>
              <w:rPr>
                <w:rFonts w:ascii="Kristen ITC" w:hAnsi="Kristen ITC"/>
              </w:rPr>
              <w:t xml:space="preserve"> </w:t>
            </w:r>
            <w:r>
              <w:rPr>
                <w:rFonts w:ascii="Kristen ITC" w:hAnsi="Kristen ITC"/>
                <w:color w:val="FFC000"/>
              </w:rPr>
              <w:t>8</w:t>
            </w:r>
          </w:p>
          <w:p w:rsidR="005D7930" w:rsidRDefault="005D7930" w:rsidP="005D7930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Ecrire, nommer, comparer, ranger les nombres entiers naturels inférieurs à 1000.</w:t>
            </w:r>
          </w:p>
          <w:p w:rsidR="005D7930" w:rsidRDefault="005D7930" w:rsidP="005D7930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Résoudre des problèmes de dénombrement</w:t>
            </w:r>
          </w:p>
          <w:p w:rsidR="005D7930" w:rsidRPr="005D7930" w:rsidRDefault="005D7930" w:rsidP="005D7930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Organiser les données d’un énoncé</w:t>
            </w:r>
          </w:p>
          <w:p w:rsidR="005D7930" w:rsidRDefault="005D7930" w:rsidP="005D7930">
            <w:pPr>
              <w:pStyle w:val="Paragraphedeliste"/>
              <w:numPr>
                <w:ilvl w:val="0"/>
                <w:numId w:val="6"/>
              </w:num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</w:rPr>
              <w:t>Ecouter e</w:t>
            </w:r>
            <w:r w:rsidRPr="005D7930">
              <w:rPr>
                <w:rFonts w:ascii="Kristen ITC" w:hAnsi="Kristen ITC"/>
              </w:rPr>
              <w:t>t observer</w:t>
            </w:r>
            <w:r>
              <w:rPr>
                <w:rFonts w:ascii="Kristen ITC" w:hAnsi="Kristen ITC"/>
              </w:rPr>
              <w:t xml:space="preserve">  </w:t>
            </w:r>
            <w:r w:rsidRPr="005D7930">
              <w:rPr>
                <w:rFonts w:ascii="Kristen ITC" w:hAnsi="Kristen ITC"/>
                <w:color w:val="FFC000"/>
              </w:rPr>
              <w:t>24</w:t>
            </w:r>
          </w:p>
          <w:p w:rsidR="005D7930" w:rsidRPr="005D7930" w:rsidRDefault="005D7930" w:rsidP="005D7930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5D7930" w:rsidRPr="005D7930" w:rsidRDefault="005D7930" w:rsidP="005D7930">
            <w:pPr>
              <w:pStyle w:val="Paragraphedeliste"/>
              <w:numPr>
                <w:ilvl w:val="0"/>
                <w:numId w:val="6"/>
              </w:numPr>
              <w:rPr>
                <w:rFonts w:ascii="Kristen ITC" w:hAnsi="Kristen ITC"/>
              </w:rPr>
            </w:pPr>
            <w:r w:rsidRPr="005D7930">
              <w:rPr>
                <w:rFonts w:ascii="Kristen ITC" w:hAnsi="Kristen ITC"/>
              </w:rPr>
              <w:t xml:space="preserve">Le tableau à double entrée  </w:t>
            </w:r>
            <w:r w:rsidRPr="005D7930">
              <w:rPr>
                <w:rFonts w:ascii="Kristen ITC" w:hAnsi="Kristen ITC"/>
                <w:color w:val="FFC000"/>
              </w:rPr>
              <w:t>25</w:t>
            </w:r>
          </w:p>
          <w:p w:rsidR="005D7930" w:rsidRPr="005D7930" w:rsidRDefault="005D7930" w:rsidP="005D7930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Lire et compléter un tableau dans des situations concrètes simples.</w:t>
            </w:r>
          </w:p>
        </w:tc>
      </w:tr>
      <w:tr w:rsidR="005D7930" w:rsidRPr="00B04C36" w:rsidTr="005D7930">
        <w:trPr>
          <w:trHeight w:val="1544"/>
        </w:trPr>
        <w:tc>
          <w:tcPr>
            <w:tcW w:w="4794" w:type="dxa"/>
            <w:tcBorders>
              <w:left w:val="single" w:sz="4" w:space="0" w:color="auto"/>
              <w:right w:val="dashed" w:sz="4" w:space="0" w:color="auto"/>
            </w:tcBorders>
          </w:tcPr>
          <w:p w:rsidR="00814E1F" w:rsidRDefault="00814E1F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5D7930" w:rsidRPr="00814E1F" w:rsidRDefault="005D7930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2</w:t>
            </w:r>
          </w:p>
          <w:p w:rsidR="005D7930" w:rsidRPr="00814E1F" w:rsidRDefault="005D7930" w:rsidP="005D7930">
            <w:pPr>
              <w:spacing w:before="240"/>
              <w:jc w:val="center"/>
              <w:rPr>
                <w:rFonts w:ascii="Alamain" w:hAnsi="Alamain"/>
              </w:rPr>
            </w:pPr>
          </w:p>
        </w:tc>
        <w:tc>
          <w:tcPr>
            <w:tcW w:w="10365" w:type="dxa"/>
            <w:tcBorders>
              <w:left w:val="thinThickSmallGap" w:sz="24" w:space="0" w:color="auto"/>
            </w:tcBorders>
          </w:tcPr>
          <w:p w:rsidR="005D7930" w:rsidRPr="005D7930" w:rsidRDefault="005D7930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Au bord du lac   </w:t>
            </w:r>
            <w:r>
              <w:rPr>
                <w:rFonts w:ascii="Kristen ITC" w:hAnsi="Kristen ITC"/>
                <w:color w:val="FFC000"/>
              </w:rPr>
              <w:t>33</w:t>
            </w:r>
          </w:p>
          <w:p w:rsidR="005D7930" w:rsidRDefault="005D7930" w:rsidP="005D7930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Organiser les données d’un énoncé</w:t>
            </w:r>
          </w:p>
          <w:p w:rsidR="005D7930" w:rsidRDefault="005D7930" w:rsidP="005D7930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Résoudre des problèmes de dénombrement</w:t>
            </w:r>
          </w:p>
          <w:p w:rsidR="005D7930" w:rsidRPr="005D7930" w:rsidRDefault="005D7930" w:rsidP="005D7930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5D7930" w:rsidRPr="005D7930" w:rsidRDefault="005D7930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5D7930">
              <w:rPr>
                <w:rFonts w:ascii="Kristen ITC" w:hAnsi="Kristen ITC"/>
              </w:rPr>
              <w:t>Les compléments </w:t>
            </w:r>
            <w:r w:rsidRPr="005D7930">
              <w:rPr>
                <w:rFonts w:ascii="Kristen ITC" w:hAnsi="Kristen ITC"/>
                <w:color w:val="FFC000"/>
              </w:rPr>
              <w:t xml:space="preserve">   38</w:t>
            </w:r>
          </w:p>
          <w:p w:rsidR="005D7930" w:rsidRPr="005D7930" w:rsidRDefault="005D7930" w:rsidP="005D7930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5D7930" w:rsidRPr="005D7930" w:rsidRDefault="005D7930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5D7930">
              <w:rPr>
                <w:rFonts w:ascii="Kristen ITC" w:hAnsi="Kristen ITC"/>
              </w:rPr>
              <w:t>Recherche du tout ou d’une partie</w:t>
            </w:r>
            <w:r w:rsidRPr="005D7930">
              <w:rPr>
                <w:rFonts w:ascii="Kristen ITC" w:hAnsi="Kristen ITC"/>
                <w:color w:val="FFC000"/>
              </w:rPr>
              <w:t xml:space="preserve">   41</w:t>
            </w:r>
          </w:p>
          <w:p w:rsidR="005D7930" w:rsidRPr="005D7930" w:rsidRDefault="005D7930" w:rsidP="005D7930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5D7930" w:rsidRPr="005D7930" w:rsidRDefault="005D7930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Situations de comparaison</w:t>
            </w:r>
            <w:r>
              <w:rPr>
                <w:rFonts w:ascii="Kristen ITC" w:hAnsi="Kristen ITC"/>
                <w:color w:val="FFC000"/>
              </w:rPr>
              <w:t xml:space="preserve">   46</w:t>
            </w:r>
          </w:p>
          <w:p w:rsidR="005D7930" w:rsidRPr="005D7930" w:rsidRDefault="005D7930" w:rsidP="005D7930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5D7930" w:rsidRPr="005D7930" w:rsidRDefault="005D7930" w:rsidP="005D7930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 tableau à double entrée   </w:t>
            </w:r>
            <w:r>
              <w:rPr>
                <w:rFonts w:ascii="Kristen ITC" w:hAnsi="Kristen ITC"/>
                <w:color w:val="FFC000"/>
              </w:rPr>
              <w:t>47</w:t>
            </w:r>
          </w:p>
          <w:p w:rsidR="005D7930" w:rsidRPr="005D7930" w:rsidRDefault="005D7930" w:rsidP="005D7930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Lire et compléter un tableau dans des situations concrètes simples.</w:t>
            </w:r>
          </w:p>
        </w:tc>
      </w:tr>
      <w:tr w:rsidR="005D7930" w:rsidRPr="00B04C36" w:rsidTr="005D7930">
        <w:trPr>
          <w:trHeight w:val="1544"/>
        </w:trPr>
        <w:tc>
          <w:tcPr>
            <w:tcW w:w="4794" w:type="dxa"/>
            <w:tcBorders>
              <w:left w:val="single" w:sz="4" w:space="0" w:color="auto"/>
              <w:right w:val="dashed" w:sz="4" w:space="0" w:color="auto"/>
            </w:tcBorders>
          </w:tcPr>
          <w:p w:rsidR="00814E1F" w:rsidRPr="00814E1F" w:rsidRDefault="00814E1F" w:rsidP="005D7930">
            <w:pPr>
              <w:spacing w:before="240"/>
              <w:jc w:val="center"/>
              <w:rPr>
                <w:rFonts w:ascii="Alamain" w:hAnsi="Alamain"/>
                <w:color w:val="92D050"/>
                <w:sz w:val="2"/>
                <w:szCs w:val="16"/>
              </w:rPr>
            </w:pPr>
          </w:p>
          <w:p w:rsidR="005D7930" w:rsidRPr="00814E1F" w:rsidRDefault="005D7930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3</w:t>
            </w:r>
          </w:p>
          <w:p w:rsidR="005D7930" w:rsidRPr="00814E1F" w:rsidRDefault="005D7930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</w:tc>
        <w:tc>
          <w:tcPr>
            <w:tcW w:w="10365" w:type="dxa"/>
            <w:tcBorders>
              <w:left w:val="thinThickSmallGap" w:sz="24" w:space="0" w:color="auto"/>
            </w:tcBorders>
          </w:tcPr>
          <w:p w:rsidR="005D7930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Addition, soustraction   </w:t>
            </w:r>
            <w:r>
              <w:rPr>
                <w:rFonts w:ascii="Kristen ITC" w:hAnsi="Kristen ITC"/>
                <w:color w:val="FFC000"/>
              </w:rPr>
              <w:t>57</w:t>
            </w:r>
          </w:p>
          <w:p w:rsidR="00FC19FC" w:rsidRPr="005D7930" w:rsidRDefault="00FC19FC" w:rsidP="00FC19FC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Situation d’ajout  </w:t>
            </w:r>
            <w:r>
              <w:rPr>
                <w:rFonts w:ascii="Kristen ITC" w:hAnsi="Kristen ITC"/>
                <w:color w:val="FFC000"/>
              </w:rPr>
              <w:t>70</w:t>
            </w:r>
          </w:p>
          <w:p w:rsidR="00FC19FC" w:rsidRPr="005D7930" w:rsidRDefault="00FC19FC" w:rsidP="00FC19FC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FC19FC" w:rsidRPr="00FC19FC" w:rsidRDefault="00FC19FC" w:rsidP="00FC19FC">
            <w:pPr>
              <w:rPr>
                <w:rFonts w:ascii="Kristen ITC" w:hAnsi="Kristen ITC"/>
              </w:rPr>
            </w:pPr>
          </w:p>
        </w:tc>
      </w:tr>
      <w:tr w:rsidR="00FC19FC" w:rsidRPr="00B04C36" w:rsidTr="00FC19FC">
        <w:trPr>
          <w:trHeight w:val="1544"/>
        </w:trPr>
        <w:tc>
          <w:tcPr>
            <w:tcW w:w="4794" w:type="dxa"/>
            <w:tcBorders>
              <w:left w:val="single" w:sz="4" w:space="0" w:color="auto"/>
              <w:right w:val="dashed" w:sz="4" w:space="0" w:color="auto"/>
            </w:tcBorders>
          </w:tcPr>
          <w:p w:rsidR="00814E1F" w:rsidRPr="00814E1F" w:rsidRDefault="00814E1F" w:rsidP="005D7930">
            <w:pPr>
              <w:spacing w:before="240"/>
              <w:jc w:val="center"/>
              <w:rPr>
                <w:rFonts w:ascii="Alamain" w:hAnsi="Alamain"/>
                <w:color w:val="92D050"/>
                <w:sz w:val="10"/>
              </w:rPr>
            </w:pPr>
          </w:p>
          <w:p w:rsidR="00FC19FC" w:rsidRPr="00814E1F" w:rsidRDefault="00FC19FC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4</w:t>
            </w:r>
          </w:p>
          <w:p w:rsidR="00FC19FC" w:rsidRPr="00814E1F" w:rsidRDefault="00FC19FC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</w:tc>
        <w:tc>
          <w:tcPr>
            <w:tcW w:w="10365" w:type="dxa"/>
            <w:tcBorders>
              <w:left w:val="thinThickSmallGap" w:sz="24" w:space="0" w:color="auto"/>
            </w:tcBorders>
          </w:tcPr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La météo   </w:t>
            </w:r>
            <w:r>
              <w:rPr>
                <w:rFonts w:ascii="Kristen ITC" w:hAnsi="Kristen ITC"/>
                <w:color w:val="FFC000"/>
              </w:rPr>
              <w:t>76</w:t>
            </w:r>
          </w:p>
          <w:p w:rsidR="00FC19FC" w:rsidRPr="00FC19FC" w:rsidRDefault="00FC19FC" w:rsidP="00FC19FC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Lire et compléter un tableau dans des situations concrètes simples.</w:t>
            </w:r>
          </w:p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 calendrier   </w:t>
            </w:r>
            <w:r w:rsidRPr="00FC19FC">
              <w:rPr>
                <w:rFonts w:ascii="Kristen ITC" w:hAnsi="Kristen ITC"/>
                <w:color w:val="FFC000"/>
              </w:rPr>
              <w:t>78</w:t>
            </w:r>
          </w:p>
          <w:p w:rsidR="00FC19FC" w:rsidRPr="00FC19FC" w:rsidRDefault="00FC19FC" w:rsidP="00FC19FC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Lire et compléter un tableau dans des situations concrètes simples.</w:t>
            </w:r>
          </w:p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FC19FC">
              <w:rPr>
                <w:rFonts w:ascii="Kristen ITC" w:hAnsi="Kristen ITC"/>
              </w:rPr>
              <w:t xml:space="preserve">Situation de retrait   </w:t>
            </w:r>
            <w:r>
              <w:rPr>
                <w:rFonts w:ascii="Kristen ITC" w:hAnsi="Kristen ITC"/>
                <w:color w:val="FFC000"/>
              </w:rPr>
              <w:t>87</w:t>
            </w:r>
          </w:p>
          <w:p w:rsidR="00FC19FC" w:rsidRPr="005D7930" w:rsidRDefault="00FC19FC" w:rsidP="00FC19FC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 w:rsidRPr="00FC19FC">
              <w:rPr>
                <w:rFonts w:ascii="Kristen ITC" w:hAnsi="Kristen ITC"/>
              </w:rPr>
              <w:t xml:space="preserve">Situation de groupement et de partage   </w:t>
            </w:r>
            <w:r>
              <w:rPr>
                <w:rFonts w:ascii="Kristen ITC" w:hAnsi="Kristen ITC"/>
                <w:color w:val="FFC000"/>
              </w:rPr>
              <w:t>98</w:t>
            </w:r>
          </w:p>
          <w:p w:rsidR="00FC19FC" w:rsidRPr="00FC19FC" w:rsidRDefault="00FC19FC" w:rsidP="00FC19FC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soustraction, de la multiplication</w:t>
            </w:r>
          </w:p>
        </w:tc>
      </w:tr>
      <w:tr w:rsidR="00FC19FC" w:rsidRPr="00B04C36" w:rsidTr="00FC19FC">
        <w:trPr>
          <w:trHeight w:val="1544"/>
        </w:trPr>
        <w:tc>
          <w:tcPr>
            <w:tcW w:w="4794" w:type="dxa"/>
            <w:tcBorders>
              <w:left w:val="single" w:sz="4" w:space="0" w:color="auto"/>
              <w:right w:val="dashed" w:sz="4" w:space="0" w:color="auto"/>
            </w:tcBorders>
          </w:tcPr>
          <w:p w:rsidR="00814E1F" w:rsidRDefault="00814E1F" w:rsidP="005D7930">
            <w:pPr>
              <w:spacing w:before="240"/>
              <w:jc w:val="center"/>
              <w:rPr>
                <w:rFonts w:ascii="Alamain" w:hAnsi="Alamain"/>
                <w:color w:val="92D050"/>
                <w:sz w:val="16"/>
                <w:szCs w:val="16"/>
              </w:rPr>
            </w:pPr>
          </w:p>
          <w:p w:rsidR="00814E1F" w:rsidRPr="00814E1F" w:rsidRDefault="00814E1F" w:rsidP="005D7930">
            <w:pPr>
              <w:spacing w:before="240"/>
              <w:jc w:val="center"/>
              <w:rPr>
                <w:rFonts w:ascii="Alamain" w:hAnsi="Alamain"/>
                <w:color w:val="92D050"/>
                <w:sz w:val="8"/>
                <w:szCs w:val="16"/>
              </w:rPr>
            </w:pPr>
          </w:p>
          <w:p w:rsidR="00FC19FC" w:rsidRPr="00814E1F" w:rsidRDefault="00FC19FC" w:rsidP="00814E1F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5</w:t>
            </w:r>
          </w:p>
          <w:p w:rsidR="00FC19FC" w:rsidRPr="00814E1F" w:rsidRDefault="00FC19FC" w:rsidP="005D7930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</w:tc>
        <w:tc>
          <w:tcPr>
            <w:tcW w:w="10365" w:type="dxa"/>
            <w:tcBorders>
              <w:left w:val="thinThickSmallGap" w:sz="24" w:space="0" w:color="auto"/>
            </w:tcBorders>
          </w:tcPr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 gâteau de Tom   </w:t>
            </w:r>
            <w:r>
              <w:rPr>
                <w:rFonts w:ascii="Kristen ITC" w:hAnsi="Kristen ITC"/>
                <w:color w:val="FFC000"/>
              </w:rPr>
              <w:t>102</w:t>
            </w:r>
          </w:p>
          <w:p w:rsidR="00FC19FC" w:rsidRPr="00FC19FC" w:rsidRDefault="00FC19FC" w:rsidP="00FC19FC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soustraction, de la multiplication</w:t>
            </w:r>
          </w:p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Construire un énoncé   </w:t>
            </w:r>
            <w:r w:rsidRPr="00FC19FC">
              <w:rPr>
                <w:rFonts w:ascii="Kristen ITC" w:hAnsi="Kristen ITC"/>
                <w:color w:val="FFC000"/>
              </w:rPr>
              <w:t>107</w:t>
            </w:r>
          </w:p>
          <w:p w:rsidR="00FC19FC" w:rsidRDefault="00FC19FC" w:rsidP="00FC19FC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FC19FC" w:rsidRPr="005D7930" w:rsidRDefault="00FC19FC" w:rsidP="00FC19FC">
            <w:p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  <w:color w:val="00B0F0"/>
              </w:rPr>
              <w:t>Organiser les données d’un énoncé</w:t>
            </w:r>
          </w:p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Prendre des indices   </w:t>
            </w:r>
            <w:r w:rsidRPr="00FC19FC">
              <w:rPr>
                <w:rFonts w:ascii="Kristen ITC" w:hAnsi="Kristen ITC"/>
                <w:color w:val="FFC000"/>
              </w:rPr>
              <w:t>117</w:t>
            </w:r>
          </w:p>
          <w:p w:rsidR="00FC19FC" w:rsidRPr="00FC19FC" w:rsidRDefault="00FC19FC" w:rsidP="00FC19FC">
            <w:pPr>
              <w:rPr>
                <w:rFonts w:ascii="Kristen ITC" w:hAnsi="Kristen ITC"/>
                <w:color w:val="00B0F0"/>
              </w:rPr>
            </w:pPr>
            <w:r w:rsidRPr="00FC19FC">
              <w:rPr>
                <w:rFonts w:ascii="Kristen ITC" w:hAnsi="Kristen ITC"/>
                <w:color w:val="00B0F0"/>
              </w:rPr>
              <w:t>Résoudre des problèmes de longueur et de masse</w:t>
            </w:r>
          </w:p>
          <w:p w:rsidR="00FC19FC" w:rsidRPr="00FC19FC" w:rsidRDefault="00FC19FC" w:rsidP="00FC19FC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soustraction, de la multiplication</w:t>
            </w:r>
          </w:p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Résoudre des problèmes de géométrie   </w:t>
            </w:r>
            <w:r w:rsidRPr="00FC19FC">
              <w:rPr>
                <w:rFonts w:ascii="Kristen ITC" w:hAnsi="Kristen ITC"/>
                <w:color w:val="FFC000"/>
              </w:rPr>
              <w:t>120</w:t>
            </w:r>
          </w:p>
          <w:p w:rsidR="00FC19FC" w:rsidRDefault="00FC19FC" w:rsidP="00FC19FC">
            <w:pPr>
              <w:rPr>
                <w:rFonts w:ascii="Kristen ITC" w:hAnsi="Kristen ITC"/>
              </w:rPr>
            </w:pPr>
            <w:r w:rsidRPr="00060997">
              <w:rPr>
                <w:rFonts w:ascii="Kristen ITC" w:eastAsia="Bliss-Light" w:hAnsi="Kristen ITC" w:cs="Bliss-Light"/>
                <w:color w:val="00B0F0"/>
              </w:rPr>
              <w:t xml:space="preserve">Utiliser la règle </w:t>
            </w:r>
            <w:r>
              <w:rPr>
                <w:rFonts w:ascii="Kristen ITC" w:eastAsia="Bliss-Light" w:hAnsi="Kristen ITC" w:cs="Bliss-Light"/>
                <w:color w:val="00B0F0"/>
              </w:rPr>
              <w:t xml:space="preserve">graduée </w:t>
            </w:r>
            <w:r w:rsidRPr="00060997">
              <w:rPr>
                <w:rFonts w:ascii="Kristen ITC" w:eastAsia="Bliss-Light" w:hAnsi="Kristen ITC" w:cs="Bliss-Light"/>
                <w:color w:val="00B0F0"/>
              </w:rPr>
              <w:t>pour tracer</w:t>
            </w:r>
            <w:r>
              <w:rPr>
                <w:rFonts w:ascii="Kristen ITC" w:eastAsia="Bliss-Light" w:hAnsi="Kristen ITC" w:cs="Bliss-Light"/>
                <w:color w:val="00B0F0"/>
              </w:rPr>
              <w:t xml:space="preserve"> des segments, comparer des longueurs</w:t>
            </w:r>
          </w:p>
          <w:p w:rsidR="00FC19FC" w:rsidRPr="00FC19FC" w:rsidRDefault="00FC19FC" w:rsidP="00D56EFC">
            <w:pPr>
              <w:pStyle w:val="Paragraphedeliste"/>
              <w:numPr>
                <w:ilvl w:val="0"/>
                <w:numId w:val="1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Au restaurant scolaire   </w:t>
            </w:r>
            <w:r w:rsidRPr="00FC19FC">
              <w:rPr>
                <w:rFonts w:ascii="Kristen ITC" w:hAnsi="Kristen ITC"/>
                <w:color w:val="FFC000"/>
              </w:rPr>
              <w:t>121</w:t>
            </w:r>
          </w:p>
          <w:p w:rsidR="00FC19FC" w:rsidRPr="00FC19FC" w:rsidRDefault="00FC19FC" w:rsidP="00FC19FC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Lire et compléter un tableau dans des situations concrètes simples.</w:t>
            </w:r>
          </w:p>
          <w:p w:rsidR="00FC19FC" w:rsidRPr="00FC19FC" w:rsidRDefault="00FC19FC" w:rsidP="00FC19FC">
            <w:pPr>
              <w:rPr>
                <w:rFonts w:ascii="Kristen ITC" w:hAnsi="Kristen ITC"/>
              </w:rPr>
            </w:pPr>
            <w:r w:rsidRPr="00FC19FC">
              <w:rPr>
                <w:rFonts w:ascii="Kristen ITC" w:hAnsi="Kristen ITC"/>
                <w:color w:val="00B0F0"/>
              </w:rPr>
              <w:t>Résoudre des problèmes de vie courante</w:t>
            </w:r>
          </w:p>
        </w:tc>
      </w:tr>
    </w:tbl>
    <w:p w:rsidR="00D56EFC" w:rsidRDefault="00D56EFC"/>
    <w:p w:rsidR="00FC19FC" w:rsidRDefault="00FC19FC"/>
    <w:p w:rsidR="00FC19FC" w:rsidRDefault="00FC19FC"/>
    <w:p w:rsidR="00FC19FC" w:rsidRDefault="00FC19FC"/>
    <w:p w:rsidR="00FC19FC" w:rsidRDefault="00FC19FC"/>
    <w:p w:rsidR="00FC19FC" w:rsidRDefault="00FC19FC"/>
    <w:p w:rsidR="00FC19FC" w:rsidRDefault="00FC19FC"/>
    <w:p w:rsidR="00FC19FC" w:rsidRDefault="00FC19FC"/>
    <w:tbl>
      <w:tblPr>
        <w:tblStyle w:val="Grilledutableau"/>
        <w:tblW w:w="162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9"/>
        <w:gridCol w:w="6267"/>
        <w:gridCol w:w="6267"/>
      </w:tblGrid>
      <w:tr w:rsidR="001E358A" w:rsidRPr="00B04C36" w:rsidTr="001E358A">
        <w:trPr>
          <w:trHeight w:val="874"/>
        </w:trPr>
        <w:tc>
          <w:tcPr>
            <w:tcW w:w="3689" w:type="dxa"/>
            <w:tcBorders>
              <w:top w:val="nil"/>
              <w:left w:val="nil"/>
              <w:bottom w:val="single" w:sz="4" w:space="0" w:color="auto"/>
            </w:tcBorders>
          </w:tcPr>
          <w:p w:rsidR="001E358A" w:rsidRPr="00814E1F" w:rsidRDefault="001E358A" w:rsidP="001E358A">
            <w:pPr>
              <w:rPr>
                <w:rFonts w:ascii="Alamain" w:hAnsi="Alamain"/>
              </w:rPr>
            </w:pPr>
          </w:p>
        </w:tc>
        <w:tc>
          <w:tcPr>
            <w:tcW w:w="6267" w:type="dxa"/>
            <w:tcBorders>
              <w:right w:val="dashed" w:sz="4" w:space="0" w:color="auto"/>
            </w:tcBorders>
          </w:tcPr>
          <w:p w:rsidR="001E358A" w:rsidRDefault="001E358A" w:rsidP="001E358A">
            <w:pPr>
              <w:jc w:val="center"/>
              <w:rPr>
                <w:rFonts w:ascii="Alamain" w:hAnsi="Alamain"/>
                <w:color w:val="FF3399"/>
                <w:sz w:val="4"/>
                <w:szCs w:val="4"/>
              </w:rPr>
            </w:pPr>
          </w:p>
          <w:p w:rsidR="00AC50C7" w:rsidRDefault="001E358A" w:rsidP="00AC50C7">
            <w:pPr>
              <w:jc w:val="center"/>
              <w:rPr>
                <w:rFonts w:ascii="Alamain" w:hAnsi="Alamain"/>
                <w:color w:val="FF3399"/>
              </w:rPr>
            </w:pPr>
            <w:r>
              <w:rPr>
                <w:rFonts w:ascii="Alamain" w:hAnsi="Alamain"/>
                <w:color w:val="FF3399"/>
              </w:rPr>
              <w:t xml:space="preserve">Nombres </w:t>
            </w:r>
          </w:p>
          <w:p w:rsidR="001E358A" w:rsidRPr="00B04C36" w:rsidRDefault="00AC50C7" w:rsidP="00AC50C7">
            <w:pPr>
              <w:jc w:val="center"/>
              <w:rPr>
                <w:rFonts w:ascii="Alamain" w:hAnsi="Alamain"/>
                <w:color w:val="FF3399"/>
              </w:rPr>
            </w:pPr>
            <w:r w:rsidRPr="004A16BB">
              <w:rPr>
                <w:rFonts w:ascii="Alamain" w:hAnsi="Alamain"/>
                <w:color w:val="00B0F0"/>
              </w:rPr>
              <w:t>Compétences</w:t>
            </w:r>
            <w:r>
              <w:rPr>
                <w:rFonts w:ascii="Alamain" w:hAnsi="Alamain"/>
                <w:color w:val="FF3399"/>
              </w:rPr>
              <w:t xml:space="preserve"> </w:t>
            </w:r>
          </w:p>
        </w:tc>
        <w:tc>
          <w:tcPr>
            <w:tcW w:w="6267" w:type="dxa"/>
            <w:tcBorders>
              <w:left w:val="dashed" w:sz="4" w:space="0" w:color="auto"/>
              <w:right w:val="single" w:sz="4" w:space="0" w:color="auto"/>
            </w:tcBorders>
          </w:tcPr>
          <w:p w:rsidR="001E358A" w:rsidRDefault="001E358A" w:rsidP="001E358A">
            <w:pPr>
              <w:jc w:val="center"/>
              <w:rPr>
                <w:rFonts w:ascii="Alamain" w:hAnsi="Alamain"/>
                <w:color w:val="FF3399"/>
                <w:sz w:val="4"/>
                <w:szCs w:val="4"/>
              </w:rPr>
            </w:pPr>
          </w:p>
          <w:p w:rsidR="001E358A" w:rsidRDefault="00AC50C7" w:rsidP="001E358A">
            <w:pPr>
              <w:jc w:val="center"/>
              <w:rPr>
                <w:rFonts w:ascii="Alamain" w:hAnsi="Alamain"/>
                <w:color w:val="FF3399"/>
              </w:rPr>
            </w:pPr>
            <w:r>
              <w:rPr>
                <w:rFonts w:ascii="Alamain" w:hAnsi="Alamain"/>
                <w:color w:val="FF3399"/>
              </w:rPr>
              <w:t>Calcul</w:t>
            </w:r>
          </w:p>
          <w:p w:rsidR="00AC50C7" w:rsidRPr="00B04C36" w:rsidRDefault="00AC50C7" w:rsidP="001E358A">
            <w:pPr>
              <w:jc w:val="center"/>
              <w:rPr>
                <w:rFonts w:ascii="Alamain" w:hAnsi="Alamain"/>
                <w:color w:val="FF3399"/>
              </w:rPr>
            </w:pPr>
            <w:r w:rsidRPr="004A16BB">
              <w:rPr>
                <w:rFonts w:ascii="Alamain" w:hAnsi="Alamain"/>
                <w:color w:val="00B0F0"/>
              </w:rPr>
              <w:t>Compétences</w:t>
            </w:r>
          </w:p>
        </w:tc>
      </w:tr>
      <w:tr w:rsidR="001E358A" w:rsidRPr="00B04C36" w:rsidTr="001E358A">
        <w:trPr>
          <w:trHeight w:val="1800"/>
        </w:trPr>
        <w:tc>
          <w:tcPr>
            <w:tcW w:w="3689" w:type="dxa"/>
            <w:tcBorders>
              <w:right w:val="thinThickSmallGap" w:sz="24" w:space="0" w:color="auto"/>
            </w:tcBorders>
          </w:tcPr>
          <w:p w:rsidR="00814E1F" w:rsidRDefault="00814E1F" w:rsidP="001E358A">
            <w:pPr>
              <w:spacing w:before="240"/>
              <w:jc w:val="center"/>
              <w:rPr>
                <w:rFonts w:ascii="Alamain" w:hAnsi="Alamain"/>
                <w:color w:val="92D050"/>
                <w:sz w:val="6"/>
                <w:szCs w:val="6"/>
              </w:rPr>
            </w:pPr>
          </w:p>
          <w:p w:rsidR="00814E1F" w:rsidRDefault="00814E1F" w:rsidP="001E358A">
            <w:pPr>
              <w:spacing w:before="240"/>
              <w:jc w:val="center"/>
              <w:rPr>
                <w:rFonts w:ascii="Alamain" w:hAnsi="Alamain"/>
                <w:color w:val="92D050"/>
                <w:sz w:val="6"/>
                <w:szCs w:val="6"/>
              </w:rPr>
            </w:pPr>
          </w:p>
          <w:p w:rsidR="00814E1F" w:rsidRDefault="00814E1F" w:rsidP="001E358A">
            <w:pPr>
              <w:spacing w:before="240"/>
              <w:jc w:val="center"/>
              <w:rPr>
                <w:rFonts w:ascii="Alamain" w:hAnsi="Alamain"/>
                <w:color w:val="92D050"/>
                <w:sz w:val="6"/>
                <w:szCs w:val="6"/>
              </w:rPr>
            </w:pP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1</w:t>
            </w: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</w:rPr>
            </w:pPr>
          </w:p>
        </w:tc>
        <w:tc>
          <w:tcPr>
            <w:tcW w:w="626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E358A" w:rsidRPr="00AF4FCB" w:rsidRDefault="001E358A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Des mots pour comparer  </w:t>
            </w:r>
            <w:r>
              <w:rPr>
                <w:rFonts w:ascii="Kristen ITC" w:hAnsi="Kristen ITC"/>
                <w:color w:val="FFC000"/>
              </w:rPr>
              <w:t>2</w:t>
            </w:r>
          </w:p>
          <w:p w:rsidR="001E358A" w:rsidRPr="00AF4FCB" w:rsidRDefault="001E358A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jusqu’à 5   </w:t>
            </w:r>
            <w:r w:rsidR="00AF4FCB">
              <w:rPr>
                <w:rFonts w:ascii="Kristen ITC" w:hAnsi="Kristen ITC"/>
                <w:color w:val="FFC000"/>
              </w:rPr>
              <w:t>¾</w:t>
            </w:r>
          </w:p>
          <w:p w:rsidR="001E358A" w:rsidRPr="00AF4FCB" w:rsidRDefault="001E358A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1E358A">
              <w:rPr>
                <w:rFonts w:ascii="Kristen ITC" w:hAnsi="Kristen ITC"/>
              </w:rPr>
              <w:t>Comptine numérique</w:t>
            </w:r>
            <w:r>
              <w:rPr>
                <w:rFonts w:ascii="Kristen ITC" w:hAnsi="Kristen ITC"/>
              </w:rPr>
              <w:t xml:space="preserve">  </w:t>
            </w:r>
            <w:r>
              <w:rPr>
                <w:rFonts w:ascii="Kristen ITC" w:hAnsi="Kristen ITC"/>
                <w:color w:val="FFC000"/>
              </w:rPr>
              <w:t>5</w:t>
            </w:r>
          </w:p>
          <w:p w:rsidR="001E358A" w:rsidRPr="00AF4FCB" w:rsidRDefault="001E358A" w:rsidP="00AF4FCB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AF4FCB">
              <w:rPr>
                <w:rFonts w:ascii="Kristen ITC" w:hAnsi="Kristen ITC"/>
              </w:rPr>
              <w:t xml:space="preserve">Les nombres 6, 7, 8, 9   </w:t>
            </w:r>
            <w:r w:rsidRPr="00AF4FCB">
              <w:rPr>
                <w:rFonts w:ascii="Kristen ITC" w:hAnsi="Kristen ITC"/>
                <w:color w:val="FFC000"/>
              </w:rPr>
              <w:t>7</w:t>
            </w:r>
          </w:p>
          <w:p w:rsidR="001E358A" w:rsidRPr="001E358A" w:rsidRDefault="001E358A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Comparer, ranger les nombres jusqu’à 9  </w:t>
            </w:r>
            <w:r w:rsidRPr="001E358A">
              <w:rPr>
                <w:rFonts w:ascii="Kristen ITC" w:hAnsi="Kristen ITC"/>
                <w:color w:val="FFC000"/>
              </w:rPr>
              <w:t>10</w:t>
            </w:r>
          </w:p>
          <w:p w:rsidR="001E358A" w:rsidRDefault="001E358A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La suite des nombres jusqu’à 20   </w:t>
            </w:r>
            <w:r w:rsidRPr="00AC50C7">
              <w:rPr>
                <w:rFonts w:ascii="Kristen ITC" w:hAnsi="Kristen ITC"/>
                <w:color w:val="FFC000"/>
              </w:rPr>
              <w:t>12</w:t>
            </w:r>
          </w:p>
          <w:p w:rsidR="001E358A" w:rsidRPr="00AC50C7" w:rsidRDefault="001E358A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Se déplacer sur la bande numérique  </w:t>
            </w:r>
            <w:r w:rsidRPr="00AC50C7">
              <w:rPr>
                <w:rFonts w:ascii="Kristen ITC" w:hAnsi="Kristen ITC"/>
                <w:color w:val="FFC000"/>
              </w:rPr>
              <w:t>13</w:t>
            </w:r>
          </w:p>
          <w:p w:rsidR="00AC50C7" w:rsidRDefault="00AC50C7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 nombre 10   </w:t>
            </w:r>
            <w:r w:rsidRPr="00AC50C7">
              <w:rPr>
                <w:rFonts w:ascii="Kristen ITC" w:hAnsi="Kristen ITC"/>
                <w:color w:val="FFC000"/>
              </w:rPr>
              <w:t>18</w:t>
            </w:r>
          </w:p>
          <w:p w:rsidR="00AC50C7" w:rsidRDefault="00AC50C7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Dénombrer avec la bande numérique  </w:t>
            </w:r>
            <w:r w:rsidRPr="00AC50C7">
              <w:rPr>
                <w:rFonts w:ascii="Kristen ITC" w:hAnsi="Kristen ITC"/>
                <w:color w:val="FFC000"/>
              </w:rPr>
              <w:t>20</w:t>
            </w:r>
          </w:p>
          <w:p w:rsidR="00AF4FCB" w:rsidRPr="00AF4FCB" w:rsidRDefault="00AF4FCB" w:rsidP="00AF4FCB">
            <w:pPr>
              <w:rPr>
                <w:rFonts w:ascii="Kristen ITC" w:hAnsi="Kristen ITC"/>
                <w:color w:val="00B0F0"/>
              </w:rPr>
            </w:pPr>
            <w:r w:rsidRPr="00AF4FCB">
              <w:rPr>
                <w:rFonts w:ascii="Kristen ITC" w:hAnsi="Kristen ITC"/>
                <w:color w:val="00B0F0"/>
              </w:rPr>
              <w:t>Ecrire, nommer, comparer</w:t>
            </w:r>
            <w:r>
              <w:rPr>
                <w:rFonts w:ascii="Kristen ITC" w:hAnsi="Kristen ITC"/>
                <w:color w:val="00B0F0"/>
              </w:rPr>
              <w:t>, ranger</w:t>
            </w:r>
            <w:r w:rsidRPr="00AF4FCB">
              <w:rPr>
                <w:rFonts w:ascii="Kristen ITC" w:hAnsi="Kristen ITC"/>
                <w:color w:val="00B0F0"/>
              </w:rPr>
              <w:t xml:space="preserve"> 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les nombres entiers naturels inf</w:t>
            </w:r>
            <w:r>
              <w:rPr>
                <w:rFonts w:ascii="Kristen ITC" w:eastAsia="Bliss-Light" w:hAnsi="Kristen ITC" w:cs="Bliss-Light"/>
                <w:color w:val="00B0F0"/>
              </w:rPr>
              <w:t>é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rieurs à 100</w:t>
            </w:r>
            <w:r>
              <w:rPr>
                <w:rFonts w:ascii="Kristen ITC" w:eastAsia="Bliss-Light" w:hAnsi="Kristen ITC" w:cs="Bliss-Light"/>
                <w:color w:val="00B0F0"/>
              </w:rPr>
              <w:t>.</w:t>
            </w:r>
          </w:p>
          <w:p w:rsidR="00AF4FCB" w:rsidRPr="00AF4FCB" w:rsidRDefault="00AF4FCB" w:rsidP="00AF4FCB">
            <w:pPr>
              <w:autoSpaceDE w:val="0"/>
              <w:autoSpaceDN w:val="0"/>
              <w:adjustRightInd w:val="0"/>
              <w:rPr>
                <w:rFonts w:ascii="Kristen ITC" w:eastAsia="Bliss-Light" w:hAnsi="Kristen ITC" w:cs="Bliss-Light"/>
                <w:color w:val="00B0F0"/>
              </w:rPr>
            </w:pPr>
            <w:r w:rsidRPr="00AF4FCB">
              <w:rPr>
                <w:rFonts w:ascii="Kristen ITC" w:eastAsia="Bliss-Light" w:hAnsi="Kristen ITC" w:cs="Bliss-Light"/>
                <w:color w:val="00B0F0"/>
              </w:rPr>
              <w:t>Résoudre des problèmes de dénombrement</w:t>
            </w:r>
            <w:r>
              <w:rPr>
                <w:rFonts w:ascii="Kristen ITC" w:eastAsia="Bliss-Light" w:hAnsi="Kristen ITC" w:cs="Bliss-Light"/>
                <w:color w:val="00B0F0"/>
              </w:rPr>
              <w:t>.</w:t>
            </w:r>
          </w:p>
          <w:p w:rsidR="001E358A" w:rsidRPr="004024B4" w:rsidRDefault="001E358A" w:rsidP="001E358A">
            <w:pPr>
              <w:rPr>
                <w:rFonts w:ascii="Kristen ITC" w:hAnsi="Kristen ITC"/>
              </w:rPr>
            </w:pPr>
          </w:p>
        </w:tc>
        <w:tc>
          <w:tcPr>
            <w:tcW w:w="6267" w:type="dxa"/>
            <w:tcBorders>
              <w:left w:val="dashed" w:sz="4" w:space="0" w:color="auto"/>
              <w:right w:val="single" w:sz="4" w:space="0" w:color="auto"/>
            </w:tcBorders>
          </w:tcPr>
          <w:p w:rsidR="001E358A" w:rsidRPr="00AC50C7" w:rsidRDefault="00AC50C7" w:rsidP="00AC50C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AC50C7">
              <w:rPr>
                <w:rFonts w:ascii="Kristen ITC" w:hAnsi="Kristen ITC"/>
              </w:rPr>
              <w:t xml:space="preserve">Ajouter, enlever   </w:t>
            </w:r>
            <w:r w:rsidRPr="00AC50C7">
              <w:rPr>
                <w:rFonts w:ascii="Kristen ITC" w:hAnsi="Kristen ITC"/>
                <w:color w:val="FFC000"/>
              </w:rPr>
              <w:t>14</w:t>
            </w:r>
          </w:p>
          <w:p w:rsidR="00AC50C7" w:rsidRPr="00AC50C7" w:rsidRDefault="00AC50C7" w:rsidP="00AC50C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color w:val="FFC000"/>
              </w:rPr>
            </w:pPr>
            <w:r w:rsidRPr="00AC50C7">
              <w:rPr>
                <w:rFonts w:ascii="Kristen ITC" w:hAnsi="Kristen ITC"/>
              </w:rPr>
              <w:t xml:space="preserve">L’addition   </w:t>
            </w:r>
            <w:r w:rsidRPr="00AC50C7">
              <w:rPr>
                <w:rFonts w:ascii="Kristen ITC" w:hAnsi="Kristen ITC"/>
                <w:color w:val="FFC000"/>
              </w:rPr>
              <w:t>15/16</w:t>
            </w:r>
          </w:p>
          <w:p w:rsidR="00AC50C7" w:rsidRPr="00AC50C7" w:rsidRDefault="00AC50C7" w:rsidP="00AC50C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AC50C7">
              <w:rPr>
                <w:rFonts w:ascii="Kristen ITC" w:hAnsi="Kristen ITC"/>
              </w:rPr>
              <w:t xml:space="preserve">Situations d’addition  </w:t>
            </w:r>
            <w:r w:rsidRPr="00AC50C7">
              <w:rPr>
                <w:rFonts w:ascii="Kristen ITC" w:hAnsi="Kristen ITC"/>
                <w:color w:val="FFC000"/>
              </w:rPr>
              <w:t>17</w:t>
            </w:r>
          </w:p>
          <w:p w:rsidR="00AC50C7" w:rsidRPr="00AF4FCB" w:rsidRDefault="00AC50C7" w:rsidP="00AC50C7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 w:rsidRPr="00AC50C7">
              <w:rPr>
                <w:rFonts w:ascii="Kristen ITC" w:hAnsi="Kristen ITC"/>
              </w:rPr>
              <w:t xml:space="preserve">La soustraction </w:t>
            </w:r>
            <w:r w:rsidRPr="00AC50C7">
              <w:rPr>
                <w:rFonts w:ascii="Kristen ITC" w:hAnsi="Kristen ITC"/>
                <w:color w:val="FFC000"/>
              </w:rPr>
              <w:t>22/23</w:t>
            </w:r>
          </w:p>
          <w:p w:rsidR="00AF4FCB" w:rsidRDefault="00AF4FCB" w:rsidP="00AF4FCB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Résoudre des problèmes relevant de l’addition, de la soustraction</w:t>
            </w:r>
          </w:p>
          <w:p w:rsidR="00AF4FCB" w:rsidRPr="00AF4FCB" w:rsidRDefault="00AF4FCB" w:rsidP="00AF4FCB">
            <w:pPr>
              <w:rPr>
                <w:rFonts w:ascii="Kristen ITC" w:hAnsi="Kristen ITC"/>
              </w:rPr>
            </w:pPr>
          </w:p>
        </w:tc>
      </w:tr>
      <w:tr w:rsidR="001E358A" w:rsidRPr="00B04C36" w:rsidTr="001E358A">
        <w:trPr>
          <w:trHeight w:val="1581"/>
        </w:trPr>
        <w:tc>
          <w:tcPr>
            <w:tcW w:w="3689" w:type="dxa"/>
            <w:tcBorders>
              <w:right w:val="thinThickSmallGap" w:sz="24" w:space="0" w:color="auto"/>
            </w:tcBorders>
          </w:tcPr>
          <w:p w:rsidR="00814E1F" w:rsidRDefault="00814E1F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814E1F" w:rsidRDefault="00814E1F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2</w:t>
            </w: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</w:rPr>
            </w:pPr>
          </w:p>
        </w:tc>
        <w:tc>
          <w:tcPr>
            <w:tcW w:w="626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E358A" w:rsidRDefault="00AC50C7" w:rsidP="00AC50C7">
            <w:pPr>
              <w:pStyle w:val="Paragraphedeliste"/>
              <w:numPr>
                <w:ilvl w:val="0"/>
                <w:numId w:val="9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 rang  </w:t>
            </w:r>
            <w:r w:rsidRPr="00AC50C7">
              <w:rPr>
                <w:rFonts w:ascii="Kristen ITC" w:hAnsi="Kristen ITC"/>
                <w:color w:val="FFC000"/>
              </w:rPr>
              <w:t>35</w:t>
            </w:r>
          </w:p>
          <w:p w:rsidR="00AC50C7" w:rsidRDefault="00AC50C7" w:rsidP="00AC50C7">
            <w:pPr>
              <w:pStyle w:val="Paragraphedeliste"/>
              <w:numPr>
                <w:ilvl w:val="0"/>
                <w:numId w:val="9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La suite des nombres jusqu’à 30   </w:t>
            </w:r>
            <w:r w:rsidRPr="00AC50C7">
              <w:rPr>
                <w:rFonts w:ascii="Kristen ITC" w:hAnsi="Kristen ITC"/>
                <w:color w:val="FFC000"/>
              </w:rPr>
              <w:t>40</w:t>
            </w:r>
          </w:p>
          <w:p w:rsidR="00AC50C7" w:rsidRPr="00AC50C7" w:rsidRDefault="00AC50C7" w:rsidP="00AC50C7">
            <w:pPr>
              <w:pStyle w:val="Paragraphedeliste"/>
              <w:numPr>
                <w:ilvl w:val="0"/>
                <w:numId w:val="9"/>
              </w:numPr>
              <w:rPr>
                <w:rFonts w:ascii="Kristen ITC" w:hAnsi="Kristen ITC"/>
                <w:color w:val="FFC000"/>
              </w:rPr>
            </w:pPr>
            <w:r>
              <w:rPr>
                <w:rFonts w:ascii="Kristen ITC" w:hAnsi="Kristen ITC"/>
              </w:rPr>
              <w:t xml:space="preserve">Les nombres de 10 à 19   </w:t>
            </w:r>
            <w:r w:rsidRPr="00AC50C7">
              <w:rPr>
                <w:rFonts w:ascii="Kristen ITC" w:hAnsi="Kristen ITC"/>
                <w:color w:val="FFC000"/>
              </w:rPr>
              <w:t>43/44</w:t>
            </w:r>
          </w:p>
          <w:p w:rsidR="00AC50C7" w:rsidRPr="00BB798A" w:rsidRDefault="00AC50C7" w:rsidP="00AC50C7">
            <w:pPr>
              <w:pStyle w:val="Paragraphedeliste"/>
              <w:numPr>
                <w:ilvl w:val="0"/>
                <w:numId w:val="9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Comparer, ranger   </w:t>
            </w:r>
            <w:r w:rsidRPr="00AC50C7">
              <w:rPr>
                <w:rFonts w:ascii="Kristen ITC" w:hAnsi="Kristen ITC"/>
                <w:color w:val="FFC000"/>
              </w:rPr>
              <w:t>45</w:t>
            </w:r>
          </w:p>
          <w:p w:rsidR="00BB798A" w:rsidRPr="00AF4FCB" w:rsidRDefault="00BB798A" w:rsidP="00BB798A">
            <w:pPr>
              <w:rPr>
                <w:rFonts w:ascii="Kristen ITC" w:hAnsi="Kristen ITC"/>
                <w:color w:val="00B0F0"/>
              </w:rPr>
            </w:pPr>
            <w:r w:rsidRPr="00AF4FCB">
              <w:rPr>
                <w:rFonts w:ascii="Kristen ITC" w:hAnsi="Kristen ITC"/>
                <w:color w:val="00B0F0"/>
              </w:rPr>
              <w:t>Ecrire, nommer, comparer</w:t>
            </w:r>
            <w:r>
              <w:rPr>
                <w:rFonts w:ascii="Kristen ITC" w:hAnsi="Kristen ITC"/>
                <w:color w:val="00B0F0"/>
              </w:rPr>
              <w:t>, ranger</w:t>
            </w:r>
            <w:r w:rsidRPr="00AF4FCB">
              <w:rPr>
                <w:rFonts w:ascii="Kristen ITC" w:hAnsi="Kristen ITC"/>
                <w:color w:val="00B0F0"/>
              </w:rPr>
              <w:t xml:space="preserve"> 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les nombres entiers naturels inf</w:t>
            </w:r>
            <w:r>
              <w:rPr>
                <w:rFonts w:ascii="Kristen ITC" w:eastAsia="Bliss-Light" w:hAnsi="Kristen ITC" w:cs="Bliss-Light"/>
                <w:color w:val="00B0F0"/>
              </w:rPr>
              <w:t>é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rieurs à 100</w:t>
            </w:r>
            <w:r>
              <w:rPr>
                <w:rFonts w:ascii="Kristen ITC" w:eastAsia="Bliss-Light" w:hAnsi="Kristen ITC" w:cs="Bliss-Light"/>
                <w:color w:val="00B0F0"/>
              </w:rPr>
              <w:t>.</w:t>
            </w:r>
          </w:p>
          <w:p w:rsidR="00BB798A" w:rsidRPr="00BB798A" w:rsidRDefault="00BB798A" w:rsidP="00BB798A">
            <w:pPr>
              <w:ind w:left="360"/>
              <w:rPr>
                <w:rFonts w:ascii="Kristen ITC" w:hAnsi="Kristen ITC"/>
              </w:rPr>
            </w:pPr>
          </w:p>
        </w:tc>
        <w:tc>
          <w:tcPr>
            <w:tcW w:w="626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1E358A" w:rsidRPr="00BB798A" w:rsidRDefault="00AC50C7" w:rsidP="00AC50C7">
            <w:pPr>
              <w:pStyle w:val="Default"/>
              <w:numPr>
                <w:ilvl w:val="0"/>
                <w:numId w:val="8"/>
              </w:numPr>
              <w:rPr>
                <w:rFonts w:ascii="Kristen ITC" w:hAnsi="Kristen ITC"/>
                <w:sz w:val="22"/>
                <w:szCs w:val="22"/>
              </w:rPr>
            </w:pPr>
            <w:r w:rsidRPr="00BB798A">
              <w:rPr>
                <w:rFonts w:ascii="Kristen ITC" w:hAnsi="Kristen ITC"/>
                <w:sz w:val="22"/>
                <w:szCs w:val="22"/>
              </w:rPr>
              <w:t xml:space="preserve">Utiliser le répertoire additif jusqu’à 5   </w:t>
            </w:r>
            <w:r w:rsidRPr="00BB798A">
              <w:rPr>
                <w:rFonts w:ascii="Kristen ITC" w:hAnsi="Kristen ITC"/>
                <w:color w:val="FFC000"/>
                <w:sz w:val="22"/>
                <w:szCs w:val="22"/>
              </w:rPr>
              <w:t>26</w:t>
            </w:r>
          </w:p>
          <w:p w:rsidR="00AC50C7" w:rsidRPr="00BB798A" w:rsidRDefault="00AC50C7" w:rsidP="00AC50C7">
            <w:pPr>
              <w:pStyle w:val="Default"/>
              <w:numPr>
                <w:ilvl w:val="0"/>
                <w:numId w:val="8"/>
              </w:numPr>
              <w:rPr>
                <w:rFonts w:ascii="Kristen ITC" w:hAnsi="Kristen ITC"/>
                <w:sz w:val="22"/>
                <w:szCs w:val="22"/>
              </w:rPr>
            </w:pPr>
            <w:r w:rsidRPr="00BB798A">
              <w:rPr>
                <w:rFonts w:ascii="Kristen ITC" w:hAnsi="Kristen ITC"/>
                <w:sz w:val="22"/>
                <w:szCs w:val="22"/>
              </w:rPr>
              <w:t xml:space="preserve">Décomposition du nombre 6   </w:t>
            </w:r>
            <w:r w:rsidRPr="00BB798A">
              <w:rPr>
                <w:rFonts w:ascii="Kristen ITC" w:hAnsi="Kristen ITC"/>
                <w:color w:val="FFC000"/>
                <w:sz w:val="22"/>
                <w:szCs w:val="22"/>
              </w:rPr>
              <w:t>28</w:t>
            </w:r>
          </w:p>
          <w:p w:rsidR="00AC50C7" w:rsidRPr="00BB798A" w:rsidRDefault="00AC50C7" w:rsidP="00AC50C7">
            <w:pPr>
              <w:pStyle w:val="Default"/>
              <w:numPr>
                <w:ilvl w:val="0"/>
                <w:numId w:val="8"/>
              </w:numPr>
              <w:rPr>
                <w:rFonts w:ascii="Kristen ITC" w:hAnsi="Kristen ITC"/>
                <w:sz w:val="22"/>
                <w:szCs w:val="22"/>
              </w:rPr>
            </w:pPr>
            <w:r w:rsidRPr="00BB798A">
              <w:rPr>
                <w:rFonts w:ascii="Kristen ITC" w:hAnsi="Kristen ITC"/>
                <w:sz w:val="22"/>
                <w:szCs w:val="22"/>
              </w:rPr>
              <w:t xml:space="preserve">Décomposition du nombre 7  </w:t>
            </w:r>
            <w:r w:rsidRPr="00BB798A">
              <w:rPr>
                <w:rFonts w:ascii="Kristen ITC" w:hAnsi="Kristen ITC"/>
                <w:color w:val="FFC000"/>
                <w:sz w:val="22"/>
                <w:szCs w:val="22"/>
              </w:rPr>
              <w:t>30</w:t>
            </w:r>
          </w:p>
          <w:p w:rsidR="00AC50C7" w:rsidRPr="00BB798A" w:rsidRDefault="00AC50C7" w:rsidP="00AC50C7">
            <w:pPr>
              <w:pStyle w:val="Default"/>
              <w:numPr>
                <w:ilvl w:val="0"/>
                <w:numId w:val="8"/>
              </w:numPr>
              <w:rPr>
                <w:rFonts w:ascii="Kristen ITC" w:hAnsi="Kristen ITC"/>
                <w:sz w:val="22"/>
                <w:szCs w:val="22"/>
              </w:rPr>
            </w:pPr>
            <w:r w:rsidRPr="00BB798A">
              <w:rPr>
                <w:rFonts w:ascii="Kristen ITC" w:hAnsi="Kristen ITC"/>
                <w:sz w:val="22"/>
                <w:szCs w:val="22"/>
              </w:rPr>
              <w:t xml:space="preserve">Décomposition du nombre 8  </w:t>
            </w:r>
            <w:r w:rsidRPr="00BB798A">
              <w:rPr>
                <w:rFonts w:ascii="Kristen ITC" w:hAnsi="Kristen ITC"/>
                <w:color w:val="FFC000"/>
                <w:sz w:val="22"/>
                <w:szCs w:val="22"/>
              </w:rPr>
              <w:t>32</w:t>
            </w:r>
          </w:p>
          <w:p w:rsidR="00AC50C7" w:rsidRPr="00BB798A" w:rsidRDefault="00AC50C7" w:rsidP="00AC50C7">
            <w:pPr>
              <w:pStyle w:val="Default"/>
              <w:numPr>
                <w:ilvl w:val="0"/>
                <w:numId w:val="8"/>
              </w:numPr>
              <w:rPr>
                <w:rFonts w:ascii="Kristen ITC" w:hAnsi="Kristen ITC"/>
                <w:sz w:val="22"/>
                <w:szCs w:val="22"/>
              </w:rPr>
            </w:pPr>
            <w:r w:rsidRPr="00BB798A">
              <w:rPr>
                <w:rFonts w:ascii="Kristen ITC" w:hAnsi="Kristen ITC"/>
                <w:sz w:val="22"/>
                <w:szCs w:val="22"/>
              </w:rPr>
              <w:t xml:space="preserve">Décomposition du nombre 9  </w:t>
            </w:r>
            <w:r w:rsidRPr="00BB798A">
              <w:rPr>
                <w:rFonts w:ascii="Kristen ITC" w:hAnsi="Kristen ITC"/>
                <w:color w:val="FFC000"/>
                <w:sz w:val="22"/>
                <w:szCs w:val="22"/>
              </w:rPr>
              <w:t>34</w:t>
            </w:r>
          </w:p>
          <w:p w:rsidR="00AC50C7" w:rsidRPr="00BB798A" w:rsidRDefault="00AC50C7" w:rsidP="00AC50C7">
            <w:pPr>
              <w:pStyle w:val="Default"/>
              <w:numPr>
                <w:ilvl w:val="0"/>
                <w:numId w:val="8"/>
              </w:numPr>
              <w:rPr>
                <w:rFonts w:ascii="Kristen ITC" w:hAnsi="Kristen ITC"/>
                <w:sz w:val="22"/>
                <w:szCs w:val="22"/>
              </w:rPr>
            </w:pPr>
            <w:r w:rsidRPr="00BB798A">
              <w:rPr>
                <w:rFonts w:ascii="Kristen ITC" w:hAnsi="Kristen ITC"/>
                <w:sz w:val="22"/>
                <w:szCs w:val="22"/>
              </w:rPr>
              <w:t xml:space="preserve">Décomposition du nombre 10   </w:t>
            </w:r>
            <w:r w:rsidRPr="00BB798A">
              <w:rPr>
                <w:rFonts w:ascii="Kristen ITC" w:hAnsi="Kristen ITC"/>
                <w:color w:val="FFC000"/>
                <w:sz w:val="22"/>
                <w:szCs w:val="22"/>
              </w:rPr>
              <w:t>36</w:t>
            </w:r>
          </w:p>
          <w:p w:rsidR="00BB798A" w:rsidRDefault="00BB798A" w:rsidP="00BB798A">
            <w:pPr>
              <w:pStyle w:val="Default"/>
              <w:rPr>
                <w:rFonts w:ascii="Kristen ITC" w:hAnsi="Kristen ITC"/>
                <w:color w:val="00B0F0"/>
                <w:sz w:val="22"/>
                <w:szCs w:val="22"/>
              </w:rPr>
            </w:pPr>
            <w:r w:rsidRPr="00BB798A">
              <w:rPr>
                <w:rFonts w:ascii="Kristen ITC" w:hAnsi="Kristen ITC"/>
                <w:color w:val="00B0F0"/>
                <w:sz w:val="22"/>
                <w:szCs w:val="22"/>
              </w:rPr>
              <w:t>Restituer et utiliser les tables d’addition.</w:t>
            </w:r>
          </w:p>
          <w:p w:rsidR="003D73A5" w:rsidRPr="00BB798A" w:rsidRDefault="003D73A5" w:rsidP="00BB798A">
            <w:pPr>
              <w:pStyle w:val="Default"/>
              <w:rPr>
                <w:rFonts w:ascii="Kristen ITC" w:hAnsi="Kristen ITC"/>
                <w:color w:val="00B0F0"/>
                <w:sz w:val="22"/>
                <w:szCs w:val="22"/>
              </w:rPr>
            </w:pPr>
            <w:r>
              <w:rPr>
                <w:rFonts w:ascii="Kristen ITC" w:hAnsi="Kristen ITC"/>
                <w:color w:val="00B0F0"/>
                <w:sz w:val="22"/>
                <w:szCs w:val="22"/>
              </w:rPr>
              <w:t>Produire et reconnaître les décompositions additives des nombres  inférieurs à 20.</w:t>
            </w:r>
          </w:p>
          <w:p w:rsidR="00AC50C7" w:rsidRPr="00BB798A" w:rsidRDefault="00AC50C7" w:rsidP="00AC50C7">
            <w:pPr>
              <w:pStyle w:val="Default"/>
              <w:numPr>
                <w:ilvl w:val="0"/>
                <w:numId w:val="8"/>
              </w:numPr>
              <w:rPr>
                <w:rFonts w:ascii="Kristen ITC" w:hAnsi="Kristen ITC"/>
                <w:sz w:val="22"/>
                <w:szCs w:val="22"/>
              </w:rPr>
            </w:pPr>
            <w:r w:rsidRPr="00BB798A">
              <w:rPr>
                <w:rFonts w:ascii="Kristen ITC" w:hAnsi="Kristen ITC"/>
                <w:sz w:val="22"/>
                <w:szCs w:val="22"/>
              </w:rPr>
              <w:t xml:space="preserve">Additions et soustractions   </w:t>
            </w:r>
            <w:r w:rsidRPr="00BB798A">
              <w:rPr>
                <w:rFonts w:ascii="Kristen ITC" w:hAnsi="Kristen ITC"/>
                <w:color w:val="FFC000"/>
                <w:sz w:val="22"/>
                <w:szCs w:val="22"/>
              </w:rPr>
              <w:t>39</w:t>
            </w:r>
          </w:p>
          <w:p w:rsidR="00BB798A" w:rsidRDefault="00BB798A" w:rsidP="00BB798A">
            <w:pPr>
              <w:pStyle w:val="Default"/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</w:pPr>
            <w:r w:rsidRPr="00BB798A">
              <w:rPr>
                <w:rFonts w:ascii="Kristen ITC" w:hAnsi="Kristen ITC"/>
                <w:color w:val="00B0F0"/>
                <w:sz w:val="22"/>
                <w:szCs w:val="22"/>
              </w:rPr>
              <w:t xml:space="preserve">Ecrire, nommer, comparer, ranger </w:t>
            </w:r>
            <w:r w:rsidRPr="00BB798A"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les nombres entiers naturels inférieurs à 100</w:t>
            </w:r>
          </w:p>
          <w:p w:rsidR="00BB798A" w:rsidRPr="00BB798A" w:rsidRDefault="00BB798A" w:rsidP="00BB798A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en utilisant des additions, des soustractions</w:t>
            </w:r>
          </w:p>
          <w:p w:rsidR="00AC50C7" w:rsidRPr="00BB798A" w:rsidRDefault="00AC50C7" w:rsidP="00AC50C7">
            <w:pPr>
              <w:pStyle w:val="Default"/>
              <w:numPr>
                <w:ilvl w:val="0"/>
                <w:numId w:val="8"/>
              </w:numPr>
              <w:rPr>
                <w:rFonts w:ascii="Kristen ITC" w:hAnsi="Kristen ITC"/>
                <w:sz w:val="22"/>
                <w:szCs w:val="22"/>
              </w:rPr>
            </w:pPr>
            <w:r w:rsidRPr="00BB798A">
              <w:rPr>
                <w:rFonts w:ascii="Kristen ITC" w:hAnsi="Kristen ITC"/>
                <w:sz w:val="22"/>
                <w:szCs w:val="22"/>
              </w:rPr>
              <w:t xml:space="preserve">Les doubles  </w:t>
            </w:r>
            <w:r w:rsidRPr="00BB798A">
              <w:rPr>
                <w:rFonts w:ascii="Kristen ITC" w:hAnsi="Kristen ITC"/>
                <w:color w:val="FFC000"/>
                <w:sz w:val="22"/>
                <w:szCs w:val="22"/>
              </w:rPr>
              <w:t>48</w:t>
            </w:r>
          </w:p>
          <w:p w:rsidR="00BB798A" w:rsidRDefault="00BB798A" w:rsidP="00BB798A">
            <w:pPr>
              <w:pStyle w:val="Default"/>
              <w:rPr>
                <w:rFonts w:ascii="Kristen ITC" w:hAnsi="Kristen ITC"/>
                <w:color w:val="00B0F0"/>
                <w:sz w:val="22"/>
                <w:szCs w:val="22"/>
              </w:rPr>
            </w:pPr>
            <w:r w:rsidRPr="00BB798A">
              <w:rPr>
                <w:rFonts w:ascii="Kristen ITC" w:hAnsi="Kristen ITC"/>
                <w:color w:val="00B0F0"/>
                <w:sz w:val="22"/>
                <w:szCs w:val="22"/>
              </w:rPr>
              <w:t>Restituer et utiliser les tables d’addition.</w:t>
            </w:r>
          </w:p>
          <w:p w:rsidR="00AC50C7" w:rsidRPr="00BB798A" w:rsidRDefault="003D73A5" w:rsidP="003D73A5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hAnsi="Kristen ITC"/>
                <w:color w:val="00B0F0"/>
                <w:sz w:val="22"/>
                <w:szCs w:val="22"/>
              </w:rPr>
              <w:t>Connaître les doubles des nombres inférieurs à 10.</w:t>
            </w:r>
          </w:p>
        </w:tc>
      </w:tr>
      <w:tr w:rsidR="001E358A" w:rsidRPr="00B04C36" w:rsidTr="001E358A">
        <w:trPr>
          <w:trHeight w:val="1581"/>
        </w:trPr>
        <w:tc>
          <w:tcPr>
            <w:tcW w:w="3689" w:type="dxa"/>
            <w:tcBorders>
              <w:right w:val="thinThickSmallGap" w:sz="24" w:space="0" w:color="auto"/>
            </w:tcBorders>
          </w:tcPr>
          <w:p w:rsidR="00814E1F" w:rsidRDefault="00814E1F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3</w:t>
            </w: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</w:tc>
        <w:tc>
          <w:tcPr>
            <w:tcW w:w="626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E358A" w:rsidRPr="003D73A5" w:rsidRDefault="008D3871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de 11 à 19   </w:t>
            </w:r>
            <w:r w:rsidRPr="008D3871">
              <w:rPr>
                <w:rFonts w:ascii="Kristen ITC" w:hAnsi="Kristen ITC"/>
                <w:color w:val="FFC000"/>
              </w:rPr>
              <w:t>53/54</w:t>
            </w:r>
          </w:p>
          <w:p w:rsidR="003D73A5" w:rsidRPr="003D73A5" w:rsidRDefault="003D73A5" w:rsidP="003D73A5">
            <w:pPr>
              <w:rPr>
                <w:rFonts w:ascii="Kristen ITC" w:hAnsi="Kristen ITC"/>
              </w:rPr>
            </w:pPr>
          </w:p>
          <w:p w:rsidR="009E0F45" w:rsidRDefault="009E0F45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La suite des nombres jusqu’à 59   </w:t>
            </w:r>
            <w:r w:rsidRPr="009E0F45">
              <w:rPr>
                <w:rFonts w:ascii="Kristen ITC" w:hAnsi="Kristen ITC"/>
                <w:color w:val="FFC000"/>
              </w:rPr>
              <w:t>58</w:t>
            </w:r>
          </w:p>
          <w:p w:rsidR="009E0F45" w:rsidRPr="009E0F45" w:rsidRDefault="009E0F45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à deux chiffres </w:t>
            </w:r>
            <w:r w:rsidRPr="009E0F45">
              <w:rPr>
                <w:rFonts w:ascii="Kristen ITC" w:hAnsi="Kristen ITC"/>
                <w:color w:val="FFC000"/>
              </w:rPr>
              <w:t>59/60</w:t>
            </w:r>
            <w:r>
              <w:rPr>
                <w:rFonts w:ascii="Kristen ITC" w:hAnsi="Kristen ITC"/>
                <w:color w:val="FFC000"/>
              </w:rPr>
              <w:t>/61</w:t>
            </w:r>
          </w:p>
          <w:p w:rsidR="009E0F45" w:rsidRDefault="009E0F45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Dizaines et unités   </w:t>
            </w:r>
            <w:r w:rsidRPr="009E0F45">
              <w:rPr>
                <w:rFonts w:ascii="Kristen ITC" w:hAnsi="Kristen ITC"/>
                <w:color w:val="FFC000"/>
              </w:rPr>
              <w:t>62</w:t>
            </w:r>
          </w:p>
          <w:p w:rsidR="009E0F45" w:rsidRDefault="009E0F45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dizaines entières  </w:t>
            </w:r>
            <w:r w:rsidRPr="009E0F45">
              <w:rPr>
                <w:rFonts w:ascii="Kristen ITC" w:hAnsi="Kristen ITC"/>
                <w:color w:val="FFC000"/>
              </w:rPr>
              <w:t>64</w:t>
            </w:r>
          </w:p>
          <w:p w:rsidR="009E0F45" w:rsidRPr="009E0F45" w:rsidRDefault="009E0F45" w:rsidP="009E0F45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Comparer, ranger les nombres à deux chiffres </w:t>
            </w:r>
            <w:r w:rsidRPr="009E0F45">
              <w:rPr>
                <w:rFonts w:ascii="Kristen ITC" w:hAnsi="Kristen ITC"/>
                <w:color w:val="FFC000"/>
              </w:rPr>
              <w:t>65</w:t>
            </w:r>
          </w:p>
          <w:p w:rsidR="009E0F45" w:rsidRPr="00814E1F" w:rsidRDefault="009E0F45" w:rsidP="009E0F45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de 20 à 39   </w:t>
            </w:r>
            <w:r w:rsidRPr="009E0F45">
              <w:rPr>
                <w:rFonts w:ascii="Kristen ITC" w:hAnsi="Kristen ITC"/>
                <w:color w:val="FFC000"/>
              </w:rPr>
              <w:t>71/72</w:t>
            </w:r>
          </w:p>
          <w:p w:rsidR="00814E1F" w:rsidRPr="00814E1F" w:rsidRDefault="00814E1F" w:rsidP="00814E1F">
            <w:pPr>
              <w:rPr>
                <w:rFonts w:ascii="Kristen ITC" w:hAnsi="Kristen ITC"/>
              </w:rPr>
            </w:pPr>
            <w:r w:rsidRPr="00AF4FCB">
              <w:rPr>
                <w:rFonts w:ascii="Kristen ITC" w:hAnsi="Kristen ITC"/>
                <w:color w:val="00B0F0"/>
              </w:rPr>
              <w:t>Ecrire, nommer, comparer</w:t>
            </w:r>
            <w:r>
              <w:rPr>
                <w:rFonts w:ascii="Kristen ITC" w:hAnsi="Kristen ITC"/>
                <w:color w:val="00B0F0"/>
              </w:rPr>
              <w:t>, ranger</w:t>
            </w:r>
            <w:r w:rsidRPr="00AF4FCB">
              <w:rPr>
                <w:rFonts w:ascii="Kristen ITC" w:hAnsi="Kristen ITC"/>
                <w:color w:val="00B0F0"/>
              </w:rPr>
              <w:t xml:space="preserve"> 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les nombres entiers naturels inf</w:t>
            </w:r>
            <w:r>
              <w:rPr>
                <w:rFonts w:ascii="Kristen ITC" w:eastAsia="Bliss-Light" w:hAnsi="Kristen ITC" w:cs="Bliss-Light"/>
                <w:color w:val="00B0F0"/>
              </w:rPr>
              <w:t>é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rieurs à 100</w:t>
            </w:r>
            <w:r>
              <w:rPr>
                <w:rFonts w:ascii="Kristen ITC" w:eastAsia="Bliss-Light" w:hAnsi="Kristen ITC" w:cs="Bliss-Light"/>
                <w:color w:val="00B0F0"/>
              </w:rPr>
              <w:t>.</w:t>
            </w:r>
          </w:p>
        </w:tc>
        <w:tc>
          <w:tcPr>
            <w:tcW w:w="626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1E358A" w:rsidRPr="003D73A5" w:rsidRDefault="008D3871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Utiliser le répertoire additif jusqu’à 9   </w:t>
            </w:r>
            <w:r w:rsidRPr="008D3871">
              <w:rPr>
                <w:rFonts w:ascii="Kristen ITC" w:hAnsi="Kristen ITC"/>
                <w:color w:val="FFC000"/>
                <w:sz w:val="23"/>
                <w:szCs w:val="23"/>
              </w:rPr>
              <w:t>51</w:t>
            </w:r>
          </w:p>
          <w:p w:rsidR="003D73A5" w:rsidRDefault="003D73A5" w:rsidP="003D73A5">
            <w:pPr>
              <w:rPr>
                <w:rFonts w:ascii="Kristen ITC" w:hAnsi="Kristen ITC"/>
                <w:color w:val="00B0F0"/>
              </w:rPr>
            </w:pPr>
            <w:r w:rsidRPr="00BB798A">
              <w:rPr>
                <w:rFonts w:ascii="Kristen ITC" w:hAnsi="Kristen ITC"/>
                <w:color w:val="00B0F0"/>
              </w:rPr>
              <w:t>Restituer et utiliser les tables d’addition</w:t>
            </w:r>
          </w:p>
          <w:p w:rsidR="003D73A5" w:rsidRPr="00814E1F" w:rsidRDefault="003D73A5" w:rsidP="00814E1F">
            <w:pPr>
              <w:pStyle w:val="Default"/>
              <w:rPr>
                <w:rFonts w:ascii="Kristen ITC" w:hAnsi="Kristen ITC"/>
                <w:color w:val="00B0F0"/>
                <w:sz w:val="22"/>
                <w:szCs w:val="22"/>
              </w:rPr>
            </w:pPr>
            <w:r>
              <w:rPr>
                <w:rFonts w:ascii="Kristen ITC" w:hAnsi="Kristen ITC"/>
                <w:color w:val="00B0F0"/>
                <w:sz w:val="22"/>
                <w:szCs w:val="22"/>
              </w:rPr>
              <w:t>Produire et reconnaître les décompositions additives des nombres  inférieurs à 20.</w:t>
            </w:r>
          </w:p>
          <w:p w:rsidR="008D3871" w:rsidRPr="00814E1F" w:rsidRDefault="008D3871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Les sommes « 10 »   </w:t>
            </w:r>
            <w:r w:rsidRPr="008D3871">
              <w:rPr>
                <w:rFonts w:ascii="Kristen ITC" w:hAnsi="Kristen ITC"/>
                <w:color w:val="FFC000"/>
                <w:sz w:val="23"/>
                <w:szCs w:val="23"/>
              </w:rPr>
              <w:t>52</w:t>
            </w:r>
          </w:p>
          <w:p w:rsidR="00814E1F" w:rsidRDefault="00814E1F" w:rsidP="00814E1F">
            <w:pPr>
              <w:rPr>
                <w:rFonts w:ascii="Kristen ITC" w:hAnsi="Kristen ITC"/>
                <w:color w:val="00B0F0"/>
              </w:rPr>
            </w:pPr>
            <w:r w:rsidRPr="00BB798A">
              <w:rPr>
                <w:rFonts w:ascii="Kristen ITC" w:hAnsi="Kristen ITC"/>
                <w:color w:val="00B0F0"/>
              </w:rPr>
              <w:t>Restituer et utiliser les tables d’addition</w:t>
            </w:r>
          </w:p>
          <w:p w:rsidR="00814E1F" w:rsidRPr="00814E1F" w:rsidRDefault="00814E1F" w:rsidP="00814E1F">
            <w:pPr>
              <w:pStyle w:val="Default"/>
              <w:rPr>
                <w:rFonts w:ascii="Kristen ITC" w:hAnsi="Kristen ITC"/>
                <w:color w:val="00B0F0"/>
                <w:sz w:val="22"/>
                <w:szCs w:val="22"/>
              </w:rPr>
            </w:pPr>
            <w:r>
              <w:rPr>
                <w:rFonts w:ascii="Kristen ITC" w:hAnsi="Kristen ITC"/>
                <w:color w:val="00B0F0"/>
                <w:sz w:val="22"/>
                <w:szCs w:val="22"/>
              </w:rPr>
              <w:t>Produire et reconnaître les décompositions additives des nombres  inférieurs à 20.</w:t>
            </w:r>
          </w:p>
          <w:p w:rsidR="008D3871" w:rsidRPr="00814E1F" w:rsidRDefault="008D3871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Additionner en passant par 10   </w:t>
            </w:r>
            <w:r w:rsidRPr="008D3871">
              <w:rPr>
                <w:rFonts w:ascii="Kristen ITC" w:hAnsi="Kristen ITC"/>
                <w:color w:val="FFC000"/>
                <w:sz w:val="23"/>
                <w:szCs w:val="23"/>
              </w:rPr>
              <w:t>55</w:t>
            </w:r>
          </w:p>
          <w:p w:rsidR="00814E1F" w:rsidRDefault="00814E1F" w:rsidP="00814E1F">
            <w:pPr>
              <w:pStyle w:val="Default"/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des sommes et des différences.</w:t>
            </w:r>
          </w:p>
          <w:p w:rsidR="00814E1F" w:rsidRPr="00814E1F" w:rsidRDefault="00814E1F" w:rsidP="00814E1F">
            <w:pPr>
              <w:pStyle w:val="Default"/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en ligne des sommes, des différences, des opérations à trous.</w:t>
            </w:r>
          </w:p>
          <w:p w:rsidR="009E0F45" w:rsidRPr="00814E1F" w:rsidRDefault="009E0F45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Calculs sur les nombres jusqu’à 15   </w:t>
            </w:r>
            <w:r w:rsidRPr="009E0F45">
              <w:rPr>
                <w:rFonts w:ascii="Kristen ITC" w:hAnsi="Kristen ITC"/>
                <w:color w:val="FFC000"/>
                <w:sz w:val="23"/>
                <w:szCs w:val="23"/>
              </w:rPr>
              <w:t>69</w:t>
            </w:r>
          </w:p>
          <w:p w:rsidR="00814E1F" w:rsidRPr="00814E1F" w:rsidRDefault="00814E1F" w:rsidP="00814E1F">
            <w:pPr>
              <w:rPr>
                <w:rFonts w:ascii="Kristen ITC" w:hAnsi="Kristen ITC"/>
                <w:sz w:val="23"/>
                <w:szCs w:val="23"/>
              </w:rPr>
            </w:pPr>
          </w:p>
        </w:tc>
      </w:tr>
      <w:tr w:rsidR="001E358A" w:rsidRPr="00B04C36" w:rsidTr="001E358A">
        <w:trPr>
          <w:trHeight w:val="1581"/>
        </w:trPr>
        <w:tc>
          <w:tcPr>
            <w:tcW w:w="3689" w:type="dxa"/>
            <w:tcBorders>
              <w:right w:val="thinThickSmallGap" w:sz="24" w:space="0" w:color="auto"/>
            </w:tcBorders>
          </w:tcPr>
          <w:p w:rsidR="00814E1F" w:rsidRDefault="00814E1F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4</w:t>
            </w: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</w:tc>
        <w:tc>
          <w:tcPr>
            <w:tcW w:w="626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E358A" w:rsidRPr="00E13BD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de 40 à 59   </w:t>
            </w:r>
            <w:r w:rsidRPr="00E13BD2">
              <w:rPr>
                <w:rFonts w:ascii="Kristen ITC" w:hAnsi="Kristen ITC"/>
                <w:color w:val="FFC000"/>
              </w:rPr>
              <w:t>79</w:t>
            </w:r>
          </w:p>
          <w:p w:rsidR="00814E1F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de 0 à 59    </w:t>
            </w:r>
            <w:r w:rsidRPr="00E13BD2">
              <w:rPr>
                <w:rFonts w:ascii="Kristen ITC" w:hAnsi="Kristen ITC"/>
                <w:color w:val="FFC000"/>
              </w:rPr>
              <w:t>80</w:t>
            </w:r>
          </w:p>
          <w:p w:rsidR="00814E1F" w:rsidRPr="0049491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Les nombres de 60 à 69</w:t>
            </w:r>
            <w:r w:rsidR="00E13BD2">
              <w:rPr>
                <w:rFonts w:ascii="Kristen ITC" w:hAnsi="Kristen ITC"/>
              </w:rPr>
              <w:t xml:space="preserve">   </w:t>
            </w:r>
            <w:r w:rsidR="00E13BD2" w:rsidRPr="00E13BD2">
              <w:rPr>
                <w:rFonts w:ascii="Kristen ITC" w:hAnsi="Kristen ITC"/>
                <w:color w:val="FFC000"/>
              </w:rPr>
              <w:t>85</w:t>
            </w:r>
          </w:p>
          <w:p w:rsidR="00494912" w:rsidRPr="00494912" w:rsidRDefault="00494912" w:rsidP="00494912">
            <w:pPr>
              <w:rPr>
                <w:rFonts w:ascii="Kristen ITC" w:hAnsi="Kristen ITC"/>
              </w:rPr>
            </w:pPr>
            <w:r w:rsidRPr="00AF4FCB">
              <w:rPr>
                <w:rFonts w:ascii="Kristen ITC" w:hAnsi="Kristen ITC"/>
                <w:color w:val="00B0F0"/>
              </w:rPr>
              <w:t>Ecrire, nommer, comparer</w:t>
            </w:r>
            <w:r>
              <w:rPr>
                <w:rFonts w:ascii="Kristen ITC" w:hAnsi="Kristen ITC"/>
                <w:color w:val="00B0F0"/>
              </w:rPr>
              <w:t>, ranger</w:t>
            </w:r>
            <w:r w:rsidRPr="00AF4FCB">
              <w:rPr>
                <w:rFonts w:ascii="Kristen ITC" w:hAnsi="Kristen ITC"/>
                <w:color w:val="00B0F0"/>
              </w:rPr>
              <w:t xml:space="preserve"> 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les nombres entiers naturels inf</w:t>
            </w:r>
            <w:r>
              <w:rPr>
                <w:rFonts w:ascii="Kristen ITC" w:eastAsia="Bliss-Light" w:hAnsi="Kristen ITC" w:cs="Bliss-Light"/>
                <w:color w:val="00B0F0"/>
              </w:rPr>
              <w:t>é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rieurs à 100</w:t>
            </w:r>
            <w:r>
              <w:rPr>
                <w:rFonts w:ascii="Kristen ITC" w:eastAsia="Bliss-Light" w:hAnsi="Kristen ITC" w:cs="Bliss-Light"/>
                <w:color w:val="00B0F0"/>
              </w:rPr>
              <w:t>.</w:t>
            </w:r>
          </w:p>
          <w:p w:rsidR="00494912" w:rsidRPr="00494912" w:rsidRDefault="00814E1F" w:rsidP="00494912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Tableau des nombres jusqu’à 99   </w:t>
            </w:r>
            <w:r w:rsidRPr="00E13BD2">
              <w:rPr>
                <w:rFonts w:ascii="Kristen ITC" w:hAnsi="Kristen ITC"/>
                <w:color w:val="FFC000"/>
              </w:rPr>
              <w:t>91</w:t>
            </w:r>
          </w:p>
          <w:p w:rsidR="00494912" w:rsidRPr="00494912" w:rsidRDefault="00494912" w:rsidP="00494912">
            <w:pPr>
              <w:rPr>
                <w:rFonts w:ascii="Kristen ITC" w:hAnsi="Kristen ITC"/>
                <w:color w:val="00B0F0"/>
              </w:rPr>
            </w:pPr>
            <w:r w:rsidRPr="00494912">
              <w:rPr>
                <w:rFonts w:ascii="Kristen ITC" w:hAnsi="Kristen ITC"/>
                <w:color w:val="00B0F0"/>
              </w:rPr>
              <w:t>Savoir écrire et nommer les nombres entiers inférieurs à 100</w:t>
            </w:r>
          </w:p>
          <w:p w:rsidR="00E13BD2" w:rsidRPr="00E13BD2" w:rsidRDefault="00814E1F" w:rsidP="00E13BD2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color w:val="00B0F0"/>
              </w:rPr>
            </w:pPr>
            <w:r w:rsidRPr="00E13BD2">
              <w:rPr>
                <w:rFonts w:ascii="Kristen ITC" w:hAnsi="Kristen ITC"/>
              </w:rPr>
              <w:t xml:space="preserve">Les nombres de 60 à 79    </w:t>
            </w:r>
            <w:r w:rsidRPr="00E13BD2">
              <w:rPr>
                <w:rFonts w:ascii="Kristen ITC" w:hAnsi="Kristen ITC"/>
                <w:color w:val="FFC000"/>
              </w:rPr>
              <w:t>92/93</w:t>
            </w:r>
            <w:r w:rsidR="00E13BD2" w:rsidRPr="00E13BD2">
              <w:rPr>
                <w:rFonts w:ascii="Kristen ITC" w:hAnsi="Kristen ITC"/>
                <w:color w:val="00B0F0"/>
              </w:rPr>
              <w:t xml:space="preserve"> </w:t>
            </w:r>
          </w:p>
          <w:p w:rsidR="00494912" w:rsidRPr="00494912" w:rsidRDefault="00494912" w:rsidP="00494912">
            <w:pPr>
              <w:rPr>
                <w:rFonts w:ascii="Kristen ITC" w:hAnsi="Kristen ITC"/>
              </w:rPr>
            </w:pPr>
            <w:r w:rsidRPr="00AF4FCB">
              <w:rPr>
                <w:rFonts w:ascii="Kristen ITC" w:hAnsi="Kristen ITC"/>
                <w:color w:val="00B0F0"/>
              </w:rPr>
              <w:t>Ecrire, nommer, comparer</w:t>
            </w:r>
            <w:r>
              <w:rPr>
                <w:rFonts w:ascii="Kristen ITC" w:hAnsi="Kristen ITC"/>
                <w:color w:val="00B0F0"/>
              </w:rPr>
              <w:t>, ranger</w:t>
            </w:r>
            <w:r w:rsidRPr="00AF4FCB">
              <w:rPr>
                <w:rFonts w:ascii="Kristen ITC" w:hAnsi="Kristen ITC"/>
                <w:color w:val="00B0F0"/>
              </w:rPr>
              <w:t xml:space="preserve"> 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les nombres entiers naturels inf</w:t>
            </w:r>
            <w:r>
              <w:rPr>
                <w:rFonts w:ascii="Kristen ITC" w:eastAsia="Bliss-Light" w:hAnsi="Kristen ITC" w:cs="Bliss-Light"/>
                <w:color w:val="00B0F0"/>
              </w:rPr>
              <w:t>é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rieurs à 100</w:t>
            </w:r>
            <w:r>
              <w:rPr>
                <w:rFonts w:ascii="Kristen ITC" w:eastAsia="Bliss-Light" w:hAnsi="Kristen ITC" w:cs="Bliss-Light"/>
                <w:color w:val="00B0F0"/>
              </w:rPr>
              <w:t>.</w:t>
            </w:r>
          </w:p>
          <w:p w:rsidR="00814E1F" w:rsidRPr="00E13BD2" w:rsidRDefault="00814E1F" w:rsidP="00494912">
            <w:pPr>
              <w:rPr>
                <w:rFonts w:ascii="Kristen ITC" w:hAnsi="Kristen ITC"/>
              </w:rPr>
            </w:pPr>
          </w:p>
        </w:tc>
        <w:tc>
          <w:tcPr>
            <w:tcW w:w="626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1E358A" w:rsidRPr="00E13BD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Utiliser les sommes « 10 »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75</w:t>
            </w:r>
          </w:p>
          <w:p w:rsidR="00E13BD2" w:rsidRDefault="00E13BD2" w:rsidP="00E13BD2">
            <w:pPr>
              <w:pStyle w:val="Default"/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des sommes et des différences.</w:t>
            </w:r>
          </w:p>
          <w:p w:rsidR="00E13BD2" w:rsidRPr="00E13BD2" w:rsidRDefault="00E13BD2" w:rsidP="00E13BD2">
            <w:p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eastAsia="Bliss-Light" w:hAnsi="Kristen ITC" w:cs="Bliss-Light"/>
                <w:color w:val="00B0F0"/>
              </w:rPr>
              <w:t>Calculer en ligne des sommes, des différences, des opérations à trous</w:t>
            </w:r>
          </w:p>
          <w:p w:rsidR="00814E1F" w:rsidRPr="00E13BD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Décomposition des nombres 11, 12, 13  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77</w:t>
            </w:r>
          </w:p>
          <w:p w:rsidR="00E13BD2" w:rsidRDefault="00E13BD2" w:rsidP="00E13BD2">
            <w:pPr>
              <w:rPr>
                <w:rFonts w:ascii="Kristen ITC" w:hAnsi="Kristen ITC"/>
                <w:color w:val="00B0F0"/>
              </w:rPr>
            </w:pPr>
            <w:r w:rsidRPr="00BB798A">
              <w:rPr>
                <w:rFonts w:ascii="Kristen ITC" w:hAnsi="Kristen ITC"/>
                <w:color w:val="00B0F0"/>
              </w:rPr>
              <w:t>Restituer et utiliser les tables d’addition</w:t>
            </w:r>
          </w:p>
          <w:p w:rsidR="00E13BD2" w:rsidRPr="00814E1F" w:rsidRDefault="00E13BD2" w:rsidP="00E13BD2">
            <w:pPr>
              <w:pStyle w:val="Default"/>
              <w:rPr>
                <w:rFonts w:ascii="Kristen ITC" w:hAnsi="Kristen ITC"/>
                <w:color w:val="00B0F0"/>
                <w:sz w:val="22"/>
                <w:szCs w:val="22"/>
              </w:rPr>
            </w:pPr>
            <w:r>
              <w:rPr>
                <w:rFonts w:ascii="Kristen ITC" w:hAnsi="Kristen ITC"/>
                <w:color w:val="00B0F0"/>
                <w:sz w:val="22"/>
                <w:szCs w:val="22"/>
              </w:rPr>
              <w:t>Produire et reconnaître les décompositions additives des nombres  inférieurs à 20.</w:t>
            </w:r>
          </w:p>
          <w:p w:rsidR="00814E1F" w:rsidRPr="00E13BD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Ajouter des unités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82</w:t>
            </w:r>
          </w:p>
          <w:p w:rsidR="00E13BD2" w:rsidRPr="00E13BD2" w:rsidRDefault="00E13BD2" w:rsidP="00E13BD2">
            <w:pPr>
              <w:rPr>
                <w:rFonts w:ascii="Kristen ITC" w:hAnsi="Kristen ITC"/>
                <w:color w:val="00B0F0"/>
                <w:sz w:val="23"/>
                <w:szCs w:val="23"/>
              </w:rPr>
            </w:pPr>
            <w:r w:rsidRPr="00E13BD2">
              <w:rPr>
                <w:rFonts w:ascii="Kristen ITC" w:hAnsi="Kristen ITC"/>
                <w:color w:val="00B0F0"/>
                <w:sz w:val="23"/>
                <w:szCs w:val="23"/>
              </w:rPr>
              <w:t>Calculer : addition, soustraction</w:t>
            </w:r>
          </w:p>
          <w:p w:rsidR="00E13BD2" w:rsidRPr="00BB798A" w:rsidRDefault="00E13BD2" w:rsidP="00E13BD2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en utilisant des additions, des soustractions</w:t>
            </w:r>
          </w:p>
          <w:p w:rsidR="00814E1F" w:rsidRPr="00E13BD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Calculer avec les doubles 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84</w:t>
            </w:r>
          </w:p>
          <w:p w:rsidR="00E13BD2" w:rsidRDefault="00E13BD2" w:rsidP="00E13BD2">
            <w:pPr>
              <w:rPr>
                <w:rFonts w:ascii="Kristen ITC" w:hAnsi="Kristen ITC"/>
                <w:color w:val="00B0F0"/>
              </w:rPr>
            </w:pPr>
            <w:r w:rsidRPr="00BB798A">
              <w:rPr>
                <w:rFonts w:ascii="Kristen ITC" w:hAnsi="Kristen ITC"/>
                <w:color w:val="00B0F0"/>
              </w:rPr>
              <w:t>Restituer et utiliser les tables d’addition</w:t>
            </w:r>
          </w:p>
          <w:p w:rsidR="00E13BD2" w:rsidRPr="00E13BD2" w:rsidRDefault="00E13BD2" w:rsidP="00E13BD2">
            <w:pPr>
              <w:rPr>
                <w:rFonts w:ascii="Kristen ITC" w:hAnsi="Kristen ITC"/>
                <w:color w:val="00B0F0"/>
                <w:sz w:val="23"/>
                <w:szCs w:val="23"/>
              </w:rPr>
            </w:pPr>
            <w:r w:rsidRPr="00E13BD2">
              <w:rPr>
                <w:rFonts w:ascii="Kristen ITC" w:hAnsi="Kristen ITC"/>
                <w:color w:val="00B0F0"/>
                <w:sz w:val="23"/>
                <w:szCs w:val="23"/>
              </w:rPr>
              <w:t>Connaître les doubles des nombres inférieurs à 10</w:t>
            </w:r>
          </w:p>
          <w:p w:rsidR="00814E1F" w:rsidRPr="00E13BD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Franchir la dizaine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86</w:t>
            </w:r>
          </w:p>
          <w:p w:rsidR="00E13BD2" w:rsidRPr="00E13BD2" w:rsidRDefault="00E13BD2" w:rsidP="00E13BD2">
            <w:pPr>
              <w:rPr>
                <w:rFonts w:ascii="Kristen ITC" w:hAnsi="Kristen ITC"/>
                <w:color w:val="00B0F0"/>
                <w:sz w:val="23"/>
                <w:szCs w:val="23"/>
              </w:rPr>
            </w:pPr>
            <w:r w:rsidRPr="00E13BD2">
              <w:rPr>
                <w:rFonts w:ascii="Kristen ITC" w:hAnsi="Kristen ITC"/>
                <w:color w:val="00B0F0"/>
                <w:sz w:val="23"/>
                <w:szCs w:val="23"/>
              </w:rPr>
              <w:t>Calculer : addition, soustraction</w:t>
            </w:r>
          </w:p>
          <w:p w:rsidR="00E13BD2" w:rsidRPr="00BB798A" w:rsidRDefault="00E13BD2" w:rsidP="00E13BD2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en utilisant des additions, des soustractions</w:t>
            </w:r>
          </w:p>
          <w:p w:rsidR="00814E1F" w:rsidRPr="00E13BD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Les sommes après 12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88</w:t>
            </w:r>
          </w:p>
          <w:p w:rsidR="00E13BD2" w:rsidRDefault="00E13BD2" w:rsidP="00E13BD2">
            <w:pPr>
              <w:rPr>
                <w:rFonts w:ascii="Kristen ITC" w:hAnsi="Kristen ITC"/>
                <w:color w:val="00B0F0"/>
              </w:rPr>
            </w:pPr>
            <w:r w:rsidRPr="00BB798A">
              <w:rPr>
                <w:rFonts w:ascii="Kristen ITC" w:hAnsi="Kristen ITC"/>
                <w:color w:val="00B0F0"/>
              </w:rPr>
              <w:lastRenderedPageBreak/>
              <w:t>Restituer et utiliser les tables d’addition</w:t>
            </w:r>
          </w:p>
          <w:p w:rsidR="00E13BD2" w:rsidRPr="00814E1F" w:rsidRDefault="00E13BD2" w:rsidP="00E13BD2">
            <w:pPr>
              <w:pStyle w:val="Default"/>
              <w:rPr>
                <w:rFonts w:ascii="Kristen ITC" w:hAnsi="Kristen ITC"/>
                <w:color w:val="00B0F0"/>
                <w:sz w:val="22"/>
                <w:szCs w:val="22"/>
              </w:rPr>
            </w:pPr>
            <w:r>
              <w:rPr>
                <w:rFonts w:ascii="Kristen ITC" w:hAnsi="Kristen ITC"/>
                <w:color w:val="00B0F0"/>
                <w:sz w:val="22"/>
                <w:szCs w:val="22"/>
              </w:rPr>
              <w:t>Produire et reconnaître les décompositions additives des nombres  inférieurs à 20.</w:t>
            </w:r>
          </w:p>
          <w:p w:rsidR="00E13BD2" w:rsidRPr="00E13BD2" w:rsidRDefault="00E13BD2" w:rsidP="00E13BD2">
            <w:pPr>
              <w:rPr>
                <w:rFonts w:ascii="Kristen ITC" w:hAnsi="Kristen ITC"/>
                <w:color w:val="00B0F0"/>
                <w:sz w:val="23"/>
                <w:szCs w:val="23"/>
              </w:rPr>
            </w:pPr>
            <w:r w:rsidRPr="00E13BD2">
              <w:rPr>
                <w:rFonts w:ascii="Kristen ITC" w:hAnsi="Kristen ITC"/>
                <w:color w:val="00B0F0"/>
                <w:sz w:val="23"/>
                <w:szCs w:val="23"/>
              </w:rPr>
              <w:t>Résoudre des problèmes simples à une opération.</w:t>
            </w:r>
          </w:p>
          <w:p w:rsidR="00814E1F" w:rsidRPr="00E13BD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Les moitiés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90</w:t>
            </w:r>
          </w:p>
          <w:p w:rsidR="00E13BD2" w:rsidRPr="00E13BD2" w:rsidRDefault="00E13BD2" w:rsidP="00E13BD2">
            <w:pPr>
              <w:rPr>
                <w:rFonts w:ascii="Kristen ITC" w:hAnsi="Kristen ITC"/>
                <w:color w:val="00B0F0"/>
                <w:sz w:val="23"/>
                <w:szCs w:val="23"/>
              </w:rPr>
            </w:pPr>
            <w:r w:rsidRPr="00E13BD2">
              <w:rPr>
                <w:rFonts w:ascii="Kristen ITC" w:hAnsi="Kristen ITC"/>
                <w:color w:val="00B0F0"/>
                <w:sz w:val="23"/>
                <w:szCs w:val="23"/>
              </w:rPr>
              <w:t>Connaître les doubles des nombres inférieurs à 10</w:t>
            </w:r>
            <w:r w:rsidR="00494912">
              <w:rPr>
                <w:rFonts w:ascii="Kristen ITC" w:hAnsi="Kristen ITC"/>
                <w:color w:val="00B0F0"/>
                <w:sz w:val="23"/>
                <w:szCs w:val="23"/>
              </w:rPr>
              <w:t xml:space="preserve"> et les moitiés des nombres pairs inférieurs à 20.</w:t>
            </w:r>
          </w:p>
          <w:p w:rsidR="00494912" w:rsidRPr="00BB798A" w:rsidRDefault="00494912" w:rsidP="00494912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des sommes, des différences.</w:t>
            </w:r>
          </w:p>
          <w:p w:rsidR="00814E1F" w:rsidRPr="0049491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Ajouter, enlever des dizaines 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95</w:t>
            </w:r>
          </w:p>
          <w:p w:rsidR="00494912" w:rsidRPr="00494912" w:rsidRDefault="00494912" w:rsidP="00494912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des sommes, des différences.</w:t>
            </w:r>
          </w:p>
          <w:p w:rsidR="00814E1F" w:rsidRPr="00494912" w:rsidRDefault="00814E1F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Calculer en ligne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96</w:t>
            </w:r>
          </w:p>
          <w:p w:rsidR="00494912" w:rsidRPr="00494912" w:rsidRDefault="00494912" w:rsidP="00494912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des sommes, des différences.</w:t>
            </w:r>
          </w:p>
          <w:p w:rsidR="00494912" w:rsidRPr="00494912" w:rsidRDefault="00494912" w:rsidP="00494912">
            <w:pPr>
              <w:rPr>
                <w:rFonts w:ascii="Kristen ITC" w:hAnsi="Kristen ITC"/>
                <w:color w:val="00B0F0"/>
                <w:sz w:val="23"/>
                <w:szCs w:val="23"/>
              </w:rPr>
            </w:pPr>
            <w:r w:rsidRPr="00494912">
              <w:rPr>
                <w:rFonts w:ascii="Kristen ITC" w:hAnsi="Kristen ITC"/>
                <w:color w:val="00B0F0"/>
                <w:sz w:val="23"/>
                <w:szCs w:val="23"/>
              </w:rPr>
              <w:t>Calculer en ligne des sommes</w:t>
            </w:r>
          </w:p>
          <w:p w:rsidR="00814E1F" w:rsidRPr="00494912" w:rsidRDefault="00814E1F" w:rsidP="00494912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 w:rsidRPr="00494912">
              <w:rPr>
                <w:rFonts w:ascii="Kristen ITC" w:hAnsi="Kristen ITC"/>
                <w:sz w:val="23"/>
                <w:szCs w:val="23"/>
              </w:rPr>
              <w:t xml:space="preserve">L’addition en colonnes  </w:t>
            </w:r>
            <w:r w:rsidRPr="00494912">
              <w:rPr>
                <w:rFonts w:ascii="Kristen ITC" w:hAnsi="Kristen ITC"/>
                <w:color w:val="FFC000"/>
                <w:sz w:val="23"/>
                <w:szCs w:val="23"/>
              </w:rPr>
              <w:t>97</w:t>
            </w:r>
          </w:p>
          <w:p w:rsidR="00814E1F" w:rsidRPr="00B04C36" w:rsidRDefault="00494912" w:rsidP="00494912">
            <w:p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color w:val="00B0F0"/>
                <w:sz w:val="23"/>
                <w:szCs w:val="23"/>
              </w:rPr>
              <w:t>Connaître et utiliser les techniques opératoires de l’addition</w:t>
            </w:r>
          </w:p>
        </w:tc>
      </w:tr>
      <w:tr w:rsidR="001E358A" w:rsidRPr="00B04C36" w:rsidTr="001E358A">
        <w:trPr>
          <w:trHeight w:val="1581"/>
        </w:trPr>
        <w:tc>
          <w:tcPr>
            <w:tcW w:w="3689" w:type="dxa"/>
            <w:tcBorders>
              <w:right w:val="thinThickSmallGap" w:sz="24" w:space="0" w:color="auto"/>
            </w:tcBorders>
          </w:tcPr>
          <w:p w:rsidR="00814E1F" w:rsidRDefault="00814E1F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  <w:r w:rsidRPr="00814E1F">
              <w:rPr>
                <w:rFonts w:ascii="Alamain" w:hAnsi="Alamain"/>
                <w:color w:val="92D050"/>
              </w:rPr>
              <w:t>Période 5</w:t>
            </w:r>
          </w:p>
          <w:p w:rsidR="001E358A" w:rsidRPr="00814E1F" w:rsidRDefault="001E358A" w:rsidP="001E358A">
            <w:pPr>
              <w:spacing w:before="240"/>
              <w:jc w:val="center"/>
              <w:rPr>
                <w:rFonts w:ascii="Alamain" w:hAnsi="Alamain"/>
                <w:color w:val="92D050"/>
              </w:rPr>
            </w:pPr>
          </w:p>
        </w:tc>
        <w:tc>
          <w:tcPr>
            <w:tcW w:w="626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E13BD2" w:rsidRDefault="00E13BD2" w:rsidP="00E13BD2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de 80 à 89    </w:t>
            </w:r>
            <w:r w:rsidRPr="00E13BD2">
              <w:rPr>
                <w:rFonts w:ascii="Kristen ITC" w:hAnsi="Kristen ITC"/>
                <w:color w:val="FFC000"/>
              </w:rPr>
              <w:t>99</w:t>
            </w:r>
          </w:p>
          <w:p w:rsidR="00E13BD2" w:rsidRPr="00223EBB" w:rsidRDefault="00E13BD2" w:rsidP="00E13BD2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de 80 à 99    </w:t>
            </w:r>
            <w:r w:rsidRPr="00E13BD2">
              <w:rPr>
                <w:rFonts w:ascii="Kristen ITC" w:hAnsi="Kristen ITC"/>
                <w:color w:val="FFC000"/>
              </w:rPr>
              <w:t>100</w:t>
            </w:r>
          </w:p>
          <w:p w:rsidR="00223EBB" w:rsidRPr="00494912" w:rsidRDefault="00223EBB" w:rsidP="00223EBB">
            <w:pPr>
              <w:rPr>
                <w:rFonts w:ascii="Kristen ITC" w:hAnsi="Kristen ITC"/>
              </w:rPr>
            </w:pPr>
            <w:r w:rsidRPr="00AF4FCB">
              <w:rPr>
                <w:rFonts w:ascii="Kristen ITC" w:hAnsi="Kristen ITC"/>
                <w:color w:val="00B0F0"/>
              </w:rPr>
              <w:t>Ecrire, nommer, comparer</w:t>
            </w:r>
            <w:r>
              <w:rPr>
                <w:rFonts w:ascii="Kristen ITC" w:hAnsi="Kristen ITC"/>
                <w:color w:val="00B0F0"/>
              </w:rPr>
              <w:t>, ranger</w:t>
            </w:r>
            <w:r w:rsidRPr="00AF4FCB">
              <w:rPr>
                <w:rFonts w:ascii="Kristen ITC" w:hAnsi="Kristen ITC"/>
                <w:color w:val="00B0F0"/>
              </w:rPr>
              <w:t xml:space="preserve"> 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les nombres entiers naturels inf</w:t>
            </w:r>
            <w:r>
              <w:rPr>
                <w:rFonts w:ascii="Kristen ITC" w:eastAsia="Bliss-Light" w:hAnsi="Kristen ITC" w:cs="Bliss-Light"/>
                <w:color w:val="00B0F0"/>
              </w:rPr>
              <w:t>é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rieurs à 100</w:t>
            </w:r>
            <w:r>
              <w:rPr>
                <w:rFonts w:ascii="Kristen ITC" w:eastAsia="Bliss-Light" w:hAnsi="Kristen ITC" w:cs="Bliss-Light"/>
                <w:color w:val="00B0F0"/>
              </w:rPr>
              <w:t>.</w:t>
            </w:r>
          </w:p>
          <w:p w:rsidR="00223EBB" w:rsidRPr="00223EBB" w:rsidRDefault="00E13BD2" w:rsidP="00223EBB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Situer un nombre entre deux dizaines    </w:t>
            </w:r>
            <w:r w:rsidRPr="00E13BD2">
              <w:rPr>
                <w:rFonts w:ascii="Kristen ITC" w:hAnsi="Kristen ITC"/>
                <w:color w:val="FFC000"/>
              </w:rPr>
              <w:t>101</w:t>
            </w:r>
          </w:p>
          <w:p w:rsidR="00223EBB" w:rsidRPr="00223EBB" w:rsidRDefault="00223EBB" w:rsidP="00223EB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  <w:color w:val="00B0F0"/>
              </w:rPr>
              <w:t>C</w:t>
            </w:r>
            <w:r w:rsidRPr="00223EBB">
              <w:rPr>
                <w:rFonts w:ascii="Kristen ITC" w:hAnsi="Kristen ITC"/>
                <w:color w:val="00B0F0"/>
              </w:rPr>
              <w:t>omparer, ranger</w:t>
            </w:r>
            <w:r>
              <w:rPr>
                <w:rFonts w:ascii="Kristen ITC" w:hAnsi="Kristen ITC"/>
                <w:color w:val="00B0F0"/>
              </w:rPr>
              <w:t xml:space="preserve">, encadrer </w:t>
            </w:r>
            <w:r w:rsidRPr="00223EBB">
              <w:rPr>
                <w:rFonts w:ascii="Kristen ITC" w:hAnsi="Kristen ITC"/>
                <w:color w:val="00B0F0"/>
              </w:rPr>
              <w:t xml:space="preserve"> </w:t>
            </w:r>
            <w:r w:rsidRPr="00223EBB">
              <w:rPr>
                <w:rFonts w:ascii="Kristen ITC" w:eastAsia="Bliss-Light" w:hAnsi="Kristen ITC" w:cs="Bliss-Light"/>
                <w:color w:val="00B0F0"/>
              </w:rPr>
              <w:t>les nombres entiers naturels inférieurs à 100.</w:t>
            </w:r>
          </w:p>
          <w:p w:rsidR="001E358A" w:rsidRPr="00223EBB" w:rsidRDefault="00E13BD2" w:rsidP="00E13BD2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Les nombres de 0 à 99     </w:t>
            </w:r>
            <w:r w:rsidRPr="00E13BD2">
              <w:rPr>
                <w:rFonts w:ascii="Kristen ITC" w:hAnsi="Kristen ITC"/>
                <w:color w:val="FFC000"/>
              </w:rPr>
              <w:t>111</w:t>
            </w:r>
          </w:p>
          <w:p w:rsidR="00223EBB" w:rsidRPr="00223EBB" w:rsidRDefault="00223EBB" w:rsidP="00223EBB">
            <w:pPr>
              <w:autoSpaceDE w:val="0"/>
              <w:autoSpaceDN w:val="0"/>
              <w:adjustRightInd w:val="0"/>
              <w:rPr>
                <w:rFonts w:ascii="Kristen ITC" w:eastAsia="Bliss-Light" w:hAnsi="Kristen ITC" w:cs="Bliss-Light"/>
                <w:color w:val="00B0F0"/>
                <w:szCs w:val="20"/>
              </w:rPr>
            </w:pPr>
            <w:r w:rsidRPr="00223EBB">
              <w:rPr>
                <w:rFonts w:ascii="Kristen ITC" w:eastAsia="Bliss-Light" w:hAnsi="Kristen ITC" w:cs="Bliss-Light"/>
                <w:color w:val="00B0F0"/>
                <w:szCs w:val="20"/>
              </w:rPr>
              <w:t>Connaitre (savoir écrire et nommer) les nombres entiers</w:t>
            </w:r>
          </w:p>
          <w:p w:rsidR="00223EBB" w:rsidRPr="00223EBB" w:rsidRDefault="00223EBB" w:rsidP="00223EBB">
            <w:pPr>
              <w:autoSpaceDE w:val="0"/>
              <w:autoSpaceDN w:val="0"/>
              <w:adjustRightInd w:val="0"/>
              <w:rPr>
                <w:rFonts w:ascii="Kristen ITC" w:eastAsia="Bliss-Light" w:hAnsi="Kristen ITC" w:cs="Bliss-Light"/>
                <w:color w:val="00B0F0"/>
                <w:szCs w:val="20"/>
              </w:rPr>
            </w:pPr>
            <w:r w:rsidRPr="00223EBB">
              <w:rPr>
                <w:rFonts w:ascii="Kristen ITC" w:eastAsia="Bliss-Light" w:hAnsi="Kristen ITC" w:cs="Bliss-Light"/>
                <w:color w:val="00B0F0"/>
                <w:szCs w:val="20"/>
              </w:rPr>
              <w:t>naturels inferieurs à 100.</w:t>
            </w:r>
          </w:p>
          <w:p w:rsidR="00223EBB" w:rsidRPr="00223EBB" w:rsidRDefault="00223EBB" w:rsidP="00223EBB">
            <w:pPr>
              <w:rPr>
                <w:rFonts w:ascii="Kristen ITC" w:hAnsi="Kristen ITC"/>
                <w:color w:val="00B0F0"/>
                <w:sz w:val="24"/>
              </w:rPr>
            </w:pPr>
            <w:r w:rsidRPr="00223EBB">
              <w:rPr>
                <w:rFonts w:ascii="Kristen ITC" w:eastAsia="Bliss-Light" w:hAnsi="Kristen ITC" w:cs="Bliss-Light"/>
                <w:color w:val="00B0F0"/>
                <w:szCs w:val="20"/>
              </w:rPr>
              <w:t>Ecrire une suite de nombres dans l’ordre croissant ou décroissant</w:t>
            </w:r>
          </w:p>
          <w:p w:rsidR="00E13BD2" w:rsidRPr="00223EBB" w:rsidRDefault="00E13BD2" w:rsidP="00E13BD2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Comparer, ranger    </w:t>
            </w:r>
            <w:r w:rsidRPr="00E13BD2">
              <w:rPr>
                <w:rFonts w:ascii="Kristen ITC" w:hAnsi="Kristen ITC"/>
                <w:color w:val="FFC000"/>
              </w:rPr>
              <w:t>114</w:t>
            </w:r>
          </w:p>
          <w:p w:rsidR="00223EBB" w:rsidRPr="00494912" w:rsidRDefault="00223EBB" w:rsidP="00223EBB">
            <w:pPr>
              <w:rPr>
                <w:rFonts w:ascii="Kristen ITC" w:hAnsi="Kristen ITC"/>
              </w:rPr>
            </w:pPr>
            <w:r w:rsidRPr="00AF4FCB">
              <w:rPr>
                <w:rFonts w:ascii="Kristen ITC" w:hAnsi="Kristen ITC"/>
                <w:color w:val="00B0F0"/>
              </w:rPr>
              <w:t>Ecrire, nommer, comparer</w:t>
            </w:r>
            <w:r>
              <w:rPr>
                <w:rFonts w:ascii="Kristen ITC" w:hAnsi="Kristen ITC"/>
                <w:color w:val="00B0F0"/>
              </w:rPr>
              <w:t>, ranger</w:t>
            </w:r>
            <w:r w:rsidRPr="00AF4FCB">
              <w:rPr>
                <w:rFonts w:ascii="Kristen ITC" w:hAnsi="Kristen ITC"/>
                <w:color w:val="00B0F0"/>
              </w:rPr>
              <w:t xml:space="preserve"> 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les nombres entiers naturels inf</w:t>
            </w:r>
            <w:r>
              <w:rPr>
                <w:rFonts w:ascii="Kristen ITC" w:eastAsia="Bliss-Light" w:hAnsi="Kristen ITC" w:cs="Bliss-Light"/>
                <w:color w:val="00B0F0"/>
              </w:rPr>
              <w:t>é</w:t>
            </w:r>
            <w:r w:rsidRPr="00AF4FCB">
              <w:rPr>
                <w:rFonts w:ascii="Kristen ITC" w:eastAsia="Bliss-Light" w:hAnsi="Kristen ITC" w:cs="Bliss-Light"/>
                <w:color w:val="00B0F0"/>
              </w:rPr>
              <w:t>rieurs à 100</w:t>
            </w:r>
            <w:r>
              <w:rPr>
                <w:rFonts w:ascii="Kristen ITC" w:eastAsia="Bliss-Light" w:hAnsi="Kristen ITC" w:cs="Bliss-Light"/>
                <w:color w:val="00B0F0"/>
              </w:rPr>
              <w:t>.</w:t>
            </w:r>
          </w:p>
          <w:p w:rsidR="00E13BD2" w:rsidRPr="00223EBB" w:rsidRDefault="00E13BD2" w:rsidP="00E13BD2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Dénombrer de grandes collections   </w:t>
            </w:r>
            <w:r w:rsidRPr="00E13BD2">
              <w:rPr>
                <w:rFonts w:ascii="Kristen ITC" w:hAnsi="Kristen ITC"/>
                <w:color w:val="FFC000"/>
              </w:rPr>
              <w:t>115</w:t>
            </w:r>
          </w:p>
          <w:p w:rsidR="00223EBB" w:rsidRDefault="00223EBB" w:rsidP="00223EBB">
            <w:pPr>
              <w:rPr>
                <w:rFonts w:ascii="Kristen ITC" w:hAnsi="Kristen ITC"/>
                <w:color w:val="00B0F0"/>
              </w:rPr>
            </w:pPr>
            <w:r>
              <w:rPr>
                <w:rFonts w:ascii="Kristen ITC" w:hAnsi="Kristen ITC"/>
                <w:color w:val="00B0F0"/>
              </w:rPr>
              <w:t>Résoudre des problèmes de dénombrement</w:t>
            </w:r>
          </w:p>
          <w:p w:rsidR="00223EBB" w:rsidRPr="00223EBB" w:rsidRDefault="00223EBB" w:rsidP="00223EBB">
            <w:pPr>
              <w:autoSpaceDE w:val="0"/>
              <w:autoSpaceDN w:val="0"/>
              <w:adjustRightInd w:val="0"/>
              <w:rPr>
                <w:rFonts w:ascii="Kristen ITC" w:eastAsia="Bliss-Light" w:hAnsi="Kristen ITC" w:cs="Bliss-Light"/>
                <w:color w:val="00B0F0"/>
                <w:szCs w:val="20"/>
              </w:rPr>
            </w:pPr>
            <w:r w:rsidRPr="00223EBB">
              <w:rPr>
                <w:rFonts w:ascii="Kristen ITC" w:eastAsia="Bliss-Light" w:hAnsi="Kristen ITC" w:cs="Bliss-Light"/>
                <w:color w:val="00B0F0"/>
                <w:szCs w:val="20"/>
              </w:rPr>
              <w:t>Connaitre (savoir écrire et nommer) les nombres entiers</w:t>
            </w:r>
          </w:p>
          <w:p w:rsidR="00223EBB" w:rsidRPr="00223EBB" w:rsidRDefault="00223EBB" w:rsidP="00223EBB">
            <w:pPr>
              <w:autoSpaceDE w:val="0"/>
              <w:autoSpaceDN w:val="0"/>
              <w:adjustRightInd w:val="0"/>
              <w:rPr>
                <w:rFonts w:ascii="Kristen ITC" w:eastAsia="Bliss-Light" w:hAnsi="Kristen ITC" w:cs="Bliss-Light"/>
                <w:color w:val="00B0F0"/>
                <w:szCs w:val="20"/>
              </w:rPr>
            </w:pPr>
            <w:r w:rsidRPr="00223EBB">
              <w:rPr>
                <w:rFonts w:ascii="Kristen ITC" w:eastAsia="Bliss-Light" w:hAnsi="Kristen ITC" w:cs="Bliss-Light"/>
                <w:color w:val="00B0F0"/>
                <w:szCs w:val="20"/>
              </w:rPr>
              <w:lastRenderedPageBreak/>
              <w:t>naturels inferieurs à 100.</w:t>
            </w:r>
          </w:p>
          <w:p w:rsidR="00223EBB" w:rsidRPr="00223EBB" w:rsidRDefault="00223EBB" w:rsidP="00223EBB">
            <w:pPr>
              <w:rPr>
                <w:rFonts w:ascii="Kristen ITC" w:hAnsi="Kristen ITC"/>
                <w:color w:val="00B0F0"/>
              </w:rPr>
            </w:pPr>
          </w:p>
        </w:tc>
        <w:tc>
          <w:tcPr>
            <w:tcW w:w="626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223EBB" w:rsidRPr="00223EBB" w:rsidRDefault="00E13BD2" w:rsidP="00223EBB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lastRenderedPageBreak/>
              <w:t xml:space="preserve">La soustraction en colonnes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103</w:t>
            </w:r>
          </w:p>
          <w:p w:rsidR="00223EBB" w:rsidRPr="00223EBB" w:rsidRDefault="00223EBB" w:rsidP="00223EBB">
            <w:pPr>
              <w:rPr>
                <w:rFonts w:ascii="Kristen ITC" w:hAnsi="Kristen ITC"/>
                <w:sz w:val="23"/>
                <w:szCs w:val="23"/>
              </w:rPr>
            </w:pPr>
            <w:r w:rsidRPr="00223EBB">
              <w:rPr>
                <w:rFonts w:ascii="Kristen ITC" w:hAnsi="Kristen ITC"/>
                <w:color w:val="00B0F0"/>
                <w:sz w:val="23"/>
                <w:szCs w:val="23"/>
              </w:rPr>
              <w:t>Connaître et utiliser les techniques opératoires de l’addition</w:t>
            </w:r>
            <w:r>
              <w:rPr>
                <w:rFonts w:ascii="Kristen ITC" w:hAnsi="Kristen ITC"/>
                <w:color w:val="00B0F0"/>
                <w:sz w:val="23"/>
                <w:szCs w:val="23"/>
              </w:rPr>
              <w:t xml:space="preserve"> et commencer à utiliser celles de la soustraction</w:t>
            </w:r>
            <w:r w:rsidR="00604E7E">
              <w:rPr>
                <w:rFonts w:ascii="Kristen ITC" w:hAnsi="Kristen ITC"/>
                <w:color w:val="00B0F0"/>
                <w:sz w:val="23"/>
                <w:szCs w:val="23"/>
              </w:rPr>
              <w:t>.</w:t>
            </w:r>
          </w:p>
          <w:p w:rsidR="00E13BD2" w:rsidRPr="00223EBB" w:rsidRDefault="00E13BD2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Le répertoire additif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105</w:t>
            </w:r>
          </w:p>
          <w:p w:rsidR="00223EBB" w:rsidRPr="00814E1F" w:rsidRDefault="00223EBB" w:rsidP="00223EBB">
            <w:pPr>
              <w:pStyle w:val="Default"/>
              <w:rPr>
                <w:rFonts w:ascii="Kristen ITC" w:hAnsi="Kristen ITC"/>
                <w:color w:val="00B0F0"/>
                <w:sz w:val="22"/>
                <w:szCs w:val="22"/>
              </w:rPr>
            </w:pPr>
            <w:r>
              <w:rPr>
                <w:rFonts w:ascii="Kristen ITC" w:hAnsi="Kristen ITC"/>
                <w:color w:val="00B0F0"/>
                <w:sz w:val="22"/>
                <w:szCs w:val="22"/>
              </w:rPr>
              <w:t xml:space="preserve">Produire et reconnaître les décompositions additives </w:t>
            </w:r>
            <w:r w:rsidR="00604E7E">
              <w:rPr>
                <w:rFonts w:ascii="Kristen ITC" w:hAnsi="Kristen ITC"/>
                <w:color w:val="00B0F0"/>
                <w:sz w:val="22"/>
                <w:szCs w:val="22"/>
              </w:rPr>
              <w:t>.</w:t>
            </w:r>
            <w:r>
              <w:rPr>
                <w:rFonts w:ascii="Kristen ITC" w:hAnsi="Kristen ITC"/>
                <w:color w:val="00B0F0"/>
                <w:sz w:val="22"/>
                <w:szCs w:val="22"/>
              </w:rPr>
              <w:t>des nombres  inférieurs à 20.</w:t>
            </w:r>
          </w:p>
          <w:p w:rsidR="00E13BD2" w:rsidRPr="00223EBB" w:rsidRDefault="00E13BD2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>E</w:t>
            </w:r>
            <w:r w:rsidR="00223EBB">
              <w:rPr>
                <w:rFonts w:ascii="Kristen ITC" w:hAnsi="Kristen ITC"/>
                <w:sz w:val="23"/>
                <w:szCs w:val="23"/>
              </w:rPr>
              <w:t>n</w:t>
            </w:r>
            <w:r>
              <w:rPr>
                <w:rFonts w:ascii="Kristen ITC" w:hAnsi="Kristen ITC"/>
                <w:sz w:val="23"/>
                <w:szCs w:val="23"/>
              </w:rPr>
              <w:t xml:space="preserve">lever des unités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108</w:t>
            </w:r>
          </w:p>
          <w:p w:rsidR="00223EBB" w:rsidRPr="00494912" w:rsidRDefault="00223EBB" w:rsidP="00223EBB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des sommes, des différences.</w:t>
            </w:r>
          </w:p>
          <w:p w:rsidR="00E13BD2" w:rsidRPr="00223EBB" w:rsidRDefault="00E13BD2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Additions et soustractions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110</w:t>
            </w:r>
          </w:p>
          <w:p w:rsidR="00223EBB" w:rsidRPr="00223EBB" w:rsidRDefault="00223EBB" w:rsidP="00223EBB">
            <w:pPr>
              <w:rPr>
                <w:rFonts w:ascii="Kristen ITC" w:hAnsi="Kristen ITC"/>
                <w:sz w:val="23"/>
                <w:szCs w:val="23"/>
              </w:rPr>
            </w:pPr>
            <w:r w:rsidRPr="00223EBB">
              <w:rPr>
                <w:rFonts w:ascii="Kristen ITC" w:hAnsi="Kristen ITC"/>
                <w:color w:val="00B0F0"/>
                <w:sz w:val="23"/>
                <w:szCs w:val="23"/>
              </w:rPr>
              <w:t>Connaître et utiliser les techniques opératoires de l’addition</w:t>
            </w:r>
            <w:r>
              <w:rPr>
                <w:rFonts w:ascii="Kristen ITC" w:hAnsi="Kristen ITC"/>
                <w:color w:val="00B0F0"/>
                <w:sz w:val="23"/>
                <w:szCs w:val="23"/>
              </w:rPr>
              <w:t xml:space="preserve"> et commencer à utiliser celles de la soustraction</w:t>
            </w:r>
            <w:r w:rsidR="00604E7E">
              <w:rPr>
                <w:rFonts w:ascii="Kristen ITC" w:hAnsi="Kristen ITC"/>
                <w:color w:val="00B0F0"/>
                <w:sz w:val="23"/>
                <w:szCs w:val="23"/>
              </w:rPr>
              <w:t>.</w:t>
            </w:r>
          </w:p>
          <w:p w:rsidR="00E13BD2" w:rsidRPr="00223EBB" w:rsidRDefault="00E13BD2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Préparer l’addition à retenue 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112</w:t>
            </w:r>
          </w:p>
          <w:p w:rsidR="00223EBB" w:rsidRPr="00494912" w:rsidRDefault="00223EBB" w:rsidP="00223EBB">
            <w:pPr>
              <w:pStyle w:val="Default"/>
              <w:rPr>
                <w:rFonts w:ascii="Kristen ITC" w:hAnsi="Kristen ITC"/>
                <w:sz w:val="22"/>
                <w:szCs w:val="22"/>
              </w:rPr>
            </w:pPr>
            <w:r>
              <w:rPr>
                <w:rFonts w:ascii="Kristen ITC" w:eastAsia="Bliss-Light" w:hAnsi="Kristen ITC" w:cs="Bliss-Light"/>
                <w:color w:val="00B0F0"/>
                <w:sz w:val="22"/>
                <w:szCs w:val="22"/>
              </w:rPr>
              <w:t>Calculer mentalement des sommes, des différences.</w:t>
            </w:r>
          </w:p>
          <w:p w:rsidR="00223EBB" w:rsidRPr="00223EBB" w:rsidRDefault="00223EBB" w:rsidP="00223EBB">
            <w:pPr>
              <w:rPr>
                <w:rFonts w:ascii="Kristen ITC" w:hAnsi="Kristen ITC"/>
                <w:sz w:val="23"/>
                <w:szCs w:val="23"/>
              </w:rPr>
            </w:pPr>
            <w:r w:rsidRPr="00494912">
              <w:rPr>
                <w:rFonts w:ascii="Kristen ITC" w:hAnsi="Kristen ITC"/>
                <w:color w:val="00B0F0"/>
                <w:sz w:val="23"/>
                <w:szCs w:val="23"/>
              </w:rPr>
              <w:t>Calculer en ligne des sommes</w:t>
            </w:r>
            <w:r w:rsidR="00604E7E">
              <w:rPr>
                <w:rFonts w:ascii="Kristen ITC" w:hAnsi="Kristen ITC"/>
                <w:color w:val="00B0F0"/>
                <w:sz w:val="23"/>
                <w:szCs w:val="23"/>
              </w:rPr>
              <w:t>.</w:t>
            </w:r>
          </w:p>
          <w:p w:rsidR="00E13BD2" w:rsidRPr="00223EBB" w:rsidRDefault="00E13BD2" w:rsidP="001E358A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L’addition en colonnes à retenue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113</w:t>
            </w:r>
          </w:p>
          <w:p w:rsidR="00223EBB" w:rsidRPr="00223EBB" w:rsidRDefault="00223EBB" w:rsidP="00223EBB">
            <w:pPr>
              <w:rPr>
                <w:rFonts w:ascii="Kristen ITC" w:hAnsi="Kristen ITC"/>
                <w:sz w:val="23"/>
                <w:szCs w:val="23"/>
              </w:rPr>
            </w:pPr>
            <w:r w:rsidRPr="00223EBB">
              <w:rPr>
                <w:rFonts w:ascii="Kristen ITC" w:hAnsi="Kristen ITC"/>
                <w:color w:val="00B0F0"/>
                <w:sz w:val="23"/>
                <w:szCs w:val="23"/>
              </w:rPr>
              <w:t>Connaître et utiliser les tech</w:t>
            </w:r>
            <w:r w:rsidR="00604E7E">
              <w:rPr>
                <w:rFonts w:ascii="Kristen ITC" w:hAnsi="Kristen ITC"/>
                <w:color w:val="00B0F0"/>
                <w:sz w:val="23"/>
                <w:szCs w:val="23"/>
              </w:rPr>
              <w:t xml:space="preserve">niques opératoires de </w:t>
            </w:r>
            <w:r w:rsidR="00604E7E">
              <w:rPr>
                <w:rFonts w:ascii="Kristen ITC" w:hAnsi="Kristen ITC"/>
                <w:color w:val="00B0F0"/>
                <w:sz w:val="23"/>
                <w:szCs w:val="23"/>
              </w:rPr>
              <w:lastRenderedPageBreak/>
              <w:t>l’addition.</w:t>
            </w:r>
          </w:p>
          <w:p w:rsidR="00223EBB" w:rsidRDefault="00E13BD2" w:rsidP="00223EBB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Ajouter, enlever un nombre à deux chiffres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116</w:t>
            </w:r>
          </w:p>
          <w:p w:rsidR="00223EBB" w:rsidRPr="00223EBB" w:rsidRDefault="00223EBB" w:rsidP="00223EBB">
            <w:p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eastAsia="Bliss-Light" w:hAnsi="Kristen ITC" w:cs="Bliss-Light"/>
                <w:color w:val="00B0F0"/>
              </w:rPr>
              <w:t>Calculer mentalement des sommes, des différences</w:t>
            </w:r>
            <w:r w:rsidR="00604E7E">
              <w:rPr>
                <w:rFonts w:ascii="Kristen ITC" w:eastAsia="Bliss-Light" w:hAnsi="Kristen ITC" w:cs="Bliss-Light"/>
                <w:color w:val="00B0F0"/>
              </w:rPr>
              <w:t>.</w:t>
            </w:r>
          </w:p>
          <w:p w:rsidR="00E13BD2" w:rsidRPr="00604E7E" w:rsidRDefault="00E13BD2" w:rsidP="00223EBB">
            <w:pPr>
              <w:pStyle w:val="Paragraphedeliste"/>
              <w:numPr>
                <w:ilvl w:val="0"/>
                <w:numId w:val="2"/>
              </w:numPr>
              <w:rPr>
                <w:rFonts w:ascii="Kristen ITC" w:hAnsi="Kristen ITC"/>
                <w:sz w:val="23"/>
                <w:szCs w:val="23"/>
              </w:rPr>
            </w:pPr>
            <w:r>
              <w:rPr>
                <w:rFonts w:ascii="Kristen ITC" w:hAnsi="Kristen ITC"/>
                <w:sz w:val="23"/>
                <w:szCs w:val="23"/>
              </w:rPr>
              <w:t xml:space="preserve">La table de multiplication par 2    </w:t>
            </w:r>
            <w:r w:rsidRPr="00E13BD2">
              <w:rPr>
                <w:rFonts w:ascii="Kristen ITC" w:hAnsi="Kristen ITC"/>
                <w:color w:val="FFC000"/>
                <w:sz w:val="23"/>
                <w:szCs w:val="23"/>
              </w:rPr>
              <w:t>119</w:t>
            </w:r>
          </w:p>
          <w:p w:rsidR="00604E7E" w:rsidRPr="00604E7E" w:rsidRDefault="00604E7E" w:rsidP="00604E7E">
            <w:pPr>
              <w:rPr>
                <w:rFonts w:ascii="Kristen ITC" w:hAnsi="Kristen ITC"/>
                <w:sz w:val="23"/>
                <w:szCs w:val="23"/>
              </w:rPr>
            </w:pPr>
            <w:r w:rsidRPr="00604E7E">
              <w:rPr>
                <w:rFonts w:ascii="Kristen ITC" w:hAnsi="Kristen ITC"/>
                <w:color w:val="00B0F0"/>
                <w:sz w:val="23"/>
                <w:szCs w:val="23"/>
              </w:rPr>
              <w:t>Connaître la table de multiplication par 2</w:t>
            </w:r>
          </w:p>
        </w:tc>
      </w:tr>
    </w:tbl>
    <w:p w:rsidR="00FC19FC" w:rsidRDefault="00FC19FC"/>
    <w:sectPr w:rsidR="00FC19FC" w:rsidSect="00223EBB">
      <w:pgSz w:w="16838" w:h="11906" w:orient="landscape"/>
      <w:pgMar w:top="851" w:right="25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metr231 BT">
    <w:altName w:val="Geomet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amain">
    <w:altName w:val="Cursif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liss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26C3"/>
    <w:multiLevelType w:val="hybridMultilevel"/>
    <w:tmpl w:val="A9500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3A36"/>
    <w:multiLevelType w:val="hybridMultilevel"/>
    <w:tmpl w:val="BD4A3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6C23"/>
    <w:multiLevelType w:val="hybridMultilevel"/>
    <w:tmpl w:val="4AFABA60"/>
    <w:lvl w:ilvl="0" w:tplc="6E6CB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38D1"/>
    <w:multiLevelType w:val="hybridMultilevel"/>
    <w:tmpl w:val="C7B88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96D6C"/>
    <w:multiLevelType w:val="hybridMultilevel"/>
    <w:tmpl w:val="452ABCDC"/>
    <w:lvl w:ilvl="0" w:tplc="6E6CB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2188"/>
    <w:multiLevelType w:val="hybridMultilevel"/>
    <w:tmpl w:val="476EA786"/>
    <w:lvl w:ilvl="0" w:tplc="6E6CB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76971"/>
    <w:multiLevelType w:val="hybridMultilevel"/>
    <w:tmpl w:val="F54896E8"/>
    <w:lvl w:ilvl="0" w:tplc="EF5AE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133EF"/>
    <w:multiLevelType w:val="hybridMultilevel"/>
    <w:tmpl w:val="F5F20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02999"/>
    <w:multiLevelType w:val="hybridMultilevel"/>
    <w:tmpl w:val="2158B722"/>
    <w:lvl w:ilvl="0" w:tplc="6E6CB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7"/>
    <w:rsid w:val="00060997"/>
    <w:rsid w:val="001342E2"/>
    <w:rsid w:val="001E358A"/>
    <w:rsid w:val="00223EBB"/>
    <w:rsid w:val="003D73A5"/>
    <w:rsid w:val="00494912"/>
    <w:rsid w:val="005D7930"/>
    <w:rsid w:val="00604E7E"/>
    <w:rsid w:val="008050F8"/>
    <w:rsid w:val="00814E1F"/>
    <w:rsid w:val="008717B5"/>
    <w:rsid w:val="008B441A"/>
    <w:rsid w:val="008D3871"/>
    <w:rsid w:val="009E0F45"/>
    <w:rsid w:val="00AC50C7"/>
    <w:rsid w:val="00AF4FCB"/>
    <w:rsid w:val="00BB798A"/>
    <w:rsid w:val="00D00ADB"/>
    <w:rsid w:val="00D56EFC"/>
    <w:rsid w:val="00E13BD2"/>
    <w:rsid w:val="00E927AE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6BE87-087E-44F7-99BC-B967024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0997"/>
    <w:pPr>
      <w:ind w:left="720"/>
      <w:contextualSpacing/>
    </w:pPr>
  </w:style>
  <w:style w:type="paragraph" w:customStyle="1" w:styleId="Default">
    <w:name w:val="Default"/>
    <w:rsid w:val="00060997"/>
    <w:pPr>
      <w:autoSpaceDE w:val="0"/>
      <w:autoSpaceDN w:val="0"/>
      <w:adjustRightInd w:val="0"/>
      <w:spacing w:after="0" w:line="240" w:lineRule="auto"/>
    </w:pPr>
    <w:rPr>
      <w:rFonts w:ascii="Geometr231 BT" w:hAnsi="Geometr231 BT" w:cs="Geometr231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52EB-2C28-4B9E-8383-6A02987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2015-08-05T15:08:00Z</dcterms:created>
  <dcterms:modified xsi:type="dcterms:W3CDTF">2015-08-05T15:08:00Z</dcterms:modified>
</cp:coreProperties>
</file>