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fr-FR"/>
        </w:rPr>
        <w:t>F</w:t>
      </w:r>
      <w:r>
        <w:rPr>
          <w:rFonts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 Bold"/>
          <w:sz w:val="28"/>
          <w:szCs w:val="28"/>
          <w:rtl w:val="0"/>
          <w:lang w:val="fr-FR"/>
        </w:rPr>
        <w:t>te de la com 2015. Infos aux classes participantes</w:t>
      </w:r>
    </w:p>
    <w:p>
      <w:pPr>
        <w:pStyle w:val="Corps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Corps"/>
        <w:jc w:val="center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fr-FR"/>
        </w:rPr>
        <w:t>D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 Bold"/>
          <w:sz w:val="22"/>
          <w:szCs w:val="22"/>
          <w:rtl w:val="0"/>
          <w:lang w:val="fr-FR"/>
        </w:rPr>
        <w:t>roulement de la f</w:t>
      </w:r>
      <w:r>
        <w:rPr>
          <w:rFonts w:hAnsi="Times New Roman" w:hint="default"/>
          <w:sz w:val="22"/>
          <w:szCs w:val="22"/>
          <w:rtl w:val="0"/>
          <w:lang w:val="fr-FR"/>
        </w:rPr>
        <w:t>ê</w:t>
      </w:r>
      <w:r>
        <w:rPr>
          <w:rFonts w:ascii="Times New Roman Bold"/>
          <w:sz w:val="22"/>
          <w:szCs w:val="22"/>
          <w:rtl w:val="0"/>
          <w:lang w:val="fr-FR"/>
        </w:rPr>
        <w:t>te</w:t>
      </w:r>
    </w:p>
    <w:p>
      <w:pPr>
        <w:pStyle w:val="Corps"/>
        <w:jc w:val="center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Corps"/>
        <w:rPr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fr-FR"/>
        </w:rPr>
        <w:t xml:space="preserve">10h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: Arriv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 xml:space="preserve">e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chelonn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e des bus ; installation des ateliers par les classes</w:t>
      </w:r>
    </w:p>
    <w:p>
      <w:pPr>
        <w:pStyle w:val="Corps"/>
        <w:rPr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fr-FR"/>
        </w:rPr>
        <w:t xml:space="preserve">10h30-12h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: Ateliers en libre circulation</w:t>
      </w:r>
    </w:p>
    <w:p>
      <w:pPr>
        <w:pStyle w:val="Corps"/>
        <w:rPr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fr-FR"/>
        </w:rPr>
        <w:t xml:space="preserve">12h-12h45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: Pique-nique tir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du sac</w:t>
      </w:r>
    </w:p>
    <w:p>
      <w:pPr>
        <w:pStyle w:val="Corps"/>
        <w:rPr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fr-FR"/>
        </w:rPr>
        <w:t xml:space="preserve">12h45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: Chant et Parade autour du fort</w:t>
      </w:r>
    </w:p>
    <w:p>
      <w:pPr>
        <w:pStyle w:val="Corps"/>
        <w:rPr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fr-FR"/>
        </w:rPr>
        <w:t xml:space="preserve">13h45-16h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: Ateliers en libre circulation</w:t>
      </w:r>
    </w:p>
    <w:p>
      <w:pPr>
        <w:pStyle w:val="Corps"/>
        <w:rPr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fr-FR"/>
        </w:rPr>
        <w:t xml:space="preserve">15h :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Go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û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ter offert aux stands</w:t>
      </w:r>
    </w:p>
    <w:p>
      <w:pPr>
        <w:pStyle w:val="Corps"/>
        <w:rPr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fr-FR"/>
        </w:rPr>
        <w:t>16h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: prise en charge des enfants par leurs parents</w:t>
      </w:r>
    </w:p>
    <w:p>
      <w:pPr>
        <w:pStyle w:val="Corps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(Arriv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e possible pour les parents vers 15h pour profiter de la fin de la f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ê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te)</w:t>
      </w:r>
    </w:p>
    <w:p>
      <w:pPr>
        <w:pStyle w:val="Corps"/>
        <w:rPr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fr-FR"/>
        </w:rPr>
        <w:t xml:space="preserve">16h15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: Tombola et tirage des gros lots</w:t>
      </w: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Ne pas laisser partir les enfants avant l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 xml:space="preserve">horaire habituel de la classe. Le cas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ch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ant, faire signer une d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charge.</w:t>
      </w: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Chaque classe devra amener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 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>:</w:t>
      </w:r>
    </w:p>
    <w:p>
      <w:pPr>
        <w:pStyle w:val="Corps"/>
        <w:rPr>
          <w:sz w:val="22"/>
          <w:szCs w:val="22"/>
        </w:rPr>
      </w:pPr>
    </w:p>
    <w:p>
      <w:pPr>
        <w:pStyle w:val="Corps"/>
        <w:numPr>
          <w:ilvl w:val="0"/>
          <w:numId w:val="2"/>
        </w:numPr>
        <w:tabs>
          <w:tab w:val="num" w:pos="262"/>
          <w:tab w:val="clear" w:pos="240"/>
        </w:tabs>
        <w:ind w:left="262" w:hanging="26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  <w:lang w:val="fr-FR"/>
        </w:rPr>
      </w:pPr>
      <w:r>
        <w:rPr>
          <w:rFonts w:ascii="Times New Roman Bold"/>
          <w:sz w:val="22"/>
          <w:szCs w:val="22"/>
          <w:rtl w:val="0"/>
          <w:lang w:val="fr-FR"/>
        </w:rPr>
        <w:t>le livre d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Times New Roman Bold"/>
          <w:sz w:val="22"/>
          <w:szCs w:val="22"/>
          <w:rtl w:val="0"/>
          <w:lang w:val="fr-FR"/>
        </w:rPr>
        <w:t>coration du stand</w:t>
      </w:r>
      <w:r>
        <w:rPr>
          <w:rFonts w:ascii="Times New Roman Bold"/>
          <w:sz w:val="22"/>
          <w:szCs w:val="22"/>
          <w:rtl w:val="0"/>
          <w:lang w:val="fr-FR"/>
        </w:rPr>
        <w:t xml:space="preserve"> </w:t>
      </w:r>
      <w:r>
        <w:rPr>
          <w:rFonts w:ascii="Times New Roman Bold"/>
          <w:sz w:val="22"/>
          <w:szCs w:val="22"/>
          <w:rtl w:val="0"/>
          <w:lang w:val="fr-FR"/>
        </w:rPr>
        <w:t>( Un livre par classe)</w:t>
      </w:r>
    </w:p>
    <w:p>
      <w:pPr>
        <w:pStyle w:val="Corps"/>
        <w:rPr>
          <w:sz w:val="22"/>
          <w:szCs w:val="22"/>
        </w:rPr>
      </w:pPr>
    </w:p>
    <w:p>
      <w:pPr>
        <w:pStyle w:val="Corps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fr-FR"/>
        </w:rPr>
        <w:t>- une trousse de secours</w:t>
      </w:r>
    </w:p>
    <w:p>
      <w:pPr>
        <w:pStyle w:val="Corps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Corps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fr-FR"/>
        </w:rPr>
        <w:t>- un pack de d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Times New Roman Bold"/>
          <w:sz w:val="22"/>
          <w:szCs w:val="22"/>
          <w:rtl w:val="0"/>
          <w:lang w:val="fr-FR"/>
        </w:rPr>
        <w:t xml:space="preserve">eau + 1 bouteille de sirop, un paquet de 100 gobelets plastique ou carton. Le tout sera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 xml:space="preserve">à </w:t>
      </w:r>
      <w:r>
        <w:rPr>
          <w:rFonts w:ascii="Times New Roman Bold"/>
          <w:sz w:val="22"/>
          <w:szCs w:val="22"/>
          <w:rtl w:val="0"/>
          <w:lang w:val="fr-FR"/>
        </w:rPr>
        <w:t>d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Times New Roman Bold"/>
          <w:sz w:val="22"/>
          <w:szCs w:val="22"/>
          <w:rtl w:val="0"/>
          <w:lang w:val="fr-FR"/>
        </w:rPr>
        <w:t xml:space="preserve">poser au Bar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 xml:space="preserve">à </w:t>
      </w:r>
      <w:r>
        <w:rPr>
          <w:rFonts w:ascii="Times New Roman Bold"/>
          <w:sz w:val="22"/>
          <w:szCs w:val="22"/>
          <w:rtl w:val="0"/>
          <w:lang w:val="fr-FR"/>
        </w:rPr>
        <w:t>sirop</w:t>
      </w:r>
    </w:p>
    <w:p>
      <w:pPr>
        <w:pStyle w:val="Corps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Corps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fr-FR"/>
        </w:rPr>
        <w:t xml:space="preserve">- 2 rouleaux de papier toilette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 xml:space="preserve">à </w:t>
      </w:r>
      <w:r>
        <w:rPr>
          <w:rFonts w:ascii="Times New Roman Bold"/>
          <w:sz w:val="22"/>
          <w:szCs w:val="22"/>
          <w:rtl w:val="0"/>
          <w:lang w:val="fr-FR"/>
        </w:rPr>
        <w:t>d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Times New Roman Bold"/>
          <w:sz w:val="22"/>
          <w:szCs w:val="22"/>
          <w:rtl w:val="0"/>
          <w:lang w:val="fr-FR"/>
        </w:rPr>
        <w:t>poser aupr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è</w:t>
      </w:r>
      <w:r>
        <w:rPr>
          <w:rFonts w:ascii="Times New Roman Bold"/>
          <w:sz w:val="22"/>
          <w:szCs w:val="22"/>
          <w:rtl w:val="0"/>
          <w:lang w:val="fr-FR"/>
        </w:rPr>
        <w:t>s d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Times New Roman Bold"/>
          <w:sz w:val="22"/>
          <w:szCs w:val="22"/>
          <w:rtl w:val="0"/>
          <w:lang w:val="fr-FR"/>
        </w:rPr>
        <w:t>une personne qui les r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Times New Roman Bold"/>
          <w:sz w:val="22"/>
          <w:szCs w:val="22"/>
          <w:rtl w:val="0"/>
          <w:lang w:val="fr-FR"/>
        </w:rPr>
        <w:t>ceptionnera pr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è</w:t>
      </w:r>
      <w:r>
        <w:rPr>
          <w:rFonts w:ascii="Times New Roman Bold"/>
          <w:sz w:val="22"/>
          <w:szCs w:val="22"/>
          <w:rtl w:val="0"/>
          <w:lang w:val="fr-FR"/>
        </w:rPr>
        <w:t>s des toilettes</w:t>
      </w:r>
    </w:p>
    <w:p>
      <w:pPr>
        <w:pStyle w:val="Corps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Corps"/>
        <w:numPr>
          <w:ilvl w:val="0"/>
          <w:numId w:val="3"/>
        </w:numPr>
        <w:ind w:left="240"/>
        <w:rPr>
          <w:rFonts w:ascii="Times New Roman Bold" w:cs="Times New Roman Bold" w:hAnsi="Times New Roman Bold" w:eastAsia="Times New Roman Bold"/>
          <w:position w:val="4"/>
          <w:sz w:val="26"/>
          <w:szCs w:val="26"/>
        </w:rPr>
      </w:pPr>
      <w:r>
        <w:rPr>
          <w:rFonts w:ascii="Times New Roman Bold"/>
          <w:sz w:val="22"/>
          <w:szCs w:val="22"/>
          <w:rtl w:val="0"/>
          <w:lang w:val="fr-FR"/>
        </w:rPr>
        <w:t>des sacs poubelle</w:t>
      </w:r>
    </w:p>
    <w:p>
      <w:pPr>
        <w:pStyle w:val="Corps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fr-FR"/>
        </w:rPr>
        <w:t xml:space="preserve">   Attention, il est demand</w:t>
      </w:r>
      <w:r>
        <w:rPr>
          <w:rFonts w:hAnsi="Times New Roman Bold" w:hint="default"/>
          <w:sz w:val="22"/>
          <w:szCs w:val="22"/>
          <w:rtl w:val="0"/>
          <w:lang w:val="fr-FR"/>
        </w:rPr>
        <w:t xml:space="preserve">é à </w:t>
      </w:r>
      <w:r>
        <w:rPr>
          <w:rFonts w:ascii="Times New Roman Bold"/>
          <w:sz w:val="22"/>
          <w:szCs w:val="22"/>
          <w:rtl w:val="0"/>
          <w:lang w:val="fr-FR"/>
        </w:rPr>
        <w:t xml:space="preserve">chaque </w:t>
      </w:r>
      <w:r>
        <w:rPr>
          <w:rFonts w:hAnsi="Times New Roman Bold" w:hint="default"/>
          <w:sz w:val="22"/>
          <w:szCs w:val="22"/>
          <w:rtl w:val="0"/>
          <w:lang w:val="fr-FR"/>
        </w:rPr>
        <w:t>é</w:t>
      </w:r>
      <w:r>
        <w:rPr>
          <w:rFonts w:ascii="Times New Roman Bold"/>
          <w:sz w:val="22"/>
          <w:szCs w:val="22"/>
          <w:rtl w:val="0"/>
          <w:lang w:val="fr-FR"/>
        </w:rPr>
        <w:t>cole de repartir avec le mat</w:t>
      </w:r>
      <w:r>
        <w:rPr>
          <w:rFonts w:hAnsi="Times New Roman Bold" w:hint="default"/>
          <w:sz w:val="22"/>
          <w:szCs w:val="22"/>
          <w:rtl w:val="0"/>
          <w:lang w:val="fr-FR"/>
        </w:rPr>
        <w:t>é</w:t>
      </w:r>
      <w:r>
        <w:rPr>
          <w:rFonts w:ascii="Times New Roman Bold"/>
          <w:sz w:val="22"/>
          <w:szCs w:val="22"/>
          <w:rtl w:val="0"/>
          <w:lang w:val="fr-FR"/>
        </w:rPr>
        <w:t>riel non utilis</w:t>
      </w:r>
      <w:r>
        <w:rPr>
          <w:rFonts w:hAnsi="Times New Roman Bold" w:hint="default"/>
          <w:sz w:val="22"/>
          <w:szCs w:val="22"/>
          <w:rtl w:val="0"/>
          <w:lang w:val="fr-FR"/>
        </w:rPr>
        <w:t>é</w:t>
      </w:r>
      <w:r>
        <w:rPr>
          <w:rFonts w:ascii="Times New Roman Bold"/>
          <w:sz w:val="22"/>
          <w:szCs w:val="22"/>
          <w:rtl w:val="0"/>
          <w:lang w:val="fr-FR"/>
        </w:rPr>
        <w:t xml:space="preserve">. </w:t>
      </w:r>
    </w:p>
    <w:p>
      <w:pPr>
        <w:pStyle w:val="Corps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fr-FR"/>
        </w:rPr>
        <w:t xml:space="preserve">   Ne rien laisser sur place; laisser un stand propre.</w:t>
      </w:r>
    </w:p>
    <w:p>
      <w:pPr>
        <w:pStyle w:val="Corps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Corps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fr-FR"/>
        </w:rPr>
        <w:t>- le go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û</w:t>
      </w:r>
      <w:r>
        <w:rPr>
          <w:rFonts w:ascii="Times New Roman Bold"/>
          <w:sz w:val="22"/>
          <w:szCs w:val="22"/>
          <w:rtl w:val="0"/>
          <w:lang w:val="fr-FR"/>
        </w:rPr>
        <w:t xml:space="preserve">ter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type 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« 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2"/>
          <w:szCs w:val="22"/>
          <w:rtl w:val="0"/>
          <w:lang w:val="fr-FR"/>
        </w:rPr>
        <w:t>go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û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2"/>
          <w:szCs w:val="22"/>
          <w:rtl w:val="0"/>
          <w:lang w:val="fr-FR"/>
        </w:rPr>
        <w:t>ter fourr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 »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2"/>
          <w:szCs w:val="22"/>
          <w:rtl w:val="0"/>
          <w:lang w:val="fr-FR"/>
        </w:rPr>
        <w:t>,</w:t>
      </w:r>
      <w:r>
        <w:rPr>
          <w:rFonts w:ascii="Times New Roman Bold"/>
          <w:sz w:val="22"/>
          <w:szCs w:val="22"/>
          <w:rtl w:val="0"/>
          <w:lang w:val="fr-FR"/>
        </w:rPr>
        <w:t xml:space="preserve"> la valeur de sa classe,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 xml:space="preserve">à </w:t>
      </w:r>
      <w:r>
        <w:rPr>
          <w:rFonts w:ascii="Times New Roman Bold"/>
          <w:sz w:val="22"/>
          <w:szCs w:val="22"/>
          <w:rtl w:val="0"/>
          <w:lang w:val="fr-FR"/>
        </w:rPr>
        <w:t xml:space="preserve">distribuer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 xml:space="preserve">à </w:t>
      </w:r>
      <w:r>
        <w:rPr>
          <w:rFonts w:ascii="Times New Roman Bold"/>
          <w:sz w:val="22"/>
          <w:szCs w:val="22"/>
          <w:rtl w:val="0"/>
          <w:lang w:val="fr-FR"/>
        </w:rPr>
        <w:t xml:space="preserve">15h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 xml:space="preserve">à </w:t>
      </w:r>
      <w:r>
        <w:rPr>
          <w:rFonts w:ascii="Times New Roman Bold"/>
          <w:sz w:val="22"/>
          <w:szCs w:val="22"/>
          <w:rtl w:val="0"/>
          <w:lang w:val="fr-FR"/>
        </w:rPr>
        <w:t>chaque stand pour les enfants qui s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Times New Roman Bold"/>
          <w:sz w:val="22"/>
          <w:szCs w:val="22"/>
          <w:rtl w:val="0"/>
          <w:lang w:val="fr-FR"/>
        </w:rPr>
        <w:t>y trouvent.</w:t>
      </w:r>
    </w:p>
    <w:p>
      <w:pPr>
        <w:pStyle w:val="Corps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Corps"/>
        <w:rPr>
          <w:rFonts w:ascii="Times New Roman Bold" w:cs="Times New Roman Bold" w:hAnsi="Times New Roman Bold" w:eastAsia="Times New Roman Bold"/>
          <w:sz w:val="22"/>
          <w:szCs w:val="22"/>
          <w:rtl w:val="0"/>
        </w:rPr>
      </w:pPr>
      <w:r>
        <w:rPr>
          <w:rFonts w:ascii="Times New Roman Bold"/>
          <w:sz w:val="22"/>
          <w:szCs w:val="22"/>
          <w:rtl w:val="0"/>
          <w:lang w:val="fr-FR"/>
        </w:rPr>
        <w:t xml:space="preserve">- </w:t>
      </w:r>
      <w:r>
        <w:rPr>
          <w:rFonts w:ascii="Times New Roman Bold"/>
          <w:sz w:val="22"/>
          <w:szCs w:val="22"/>
          <w:rtl w:val="0"/>
          <w:lang w:val="fr-FR"/>
        </w:rPr>
        <w:t>Pensez au gel hydro alcoolique, il n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Times New Roman Bold"/>
          <w:sz w:val="22"/>
          <w:szCs w:val="22"/>
          <w:rtl w:val="0"/>
          <w:lang w:val="fr-FR"/>
        </w:rPr>
        <w:t>y a pas d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Times New Roman Bold"/>
          <w:sz w:val="22"/>
          <w:szCs w:val="22"/>
          <w:rtl w:val="0"/>
          <w:lang w:val="fr-FR"/>
        </w:rPr>
        <w:t>eau au fort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fr-FR"/>
        </w:rPr>
        <w:t>…</w:t>
      </w:r>
    </w:p>
    <w:p>
      <w:pPr>
        <w:pStyle w:val="Corps"/>
        <w:rPr>
          <w:rFonts w:ascii="Times New Roman Bold" w:cs="Times New Roman Bold" w:hAnsi="Times New Roman Bold" w:eastAsia="Times New Roman Bold"/>
          <w:sz w:val="22"/>
          <w:szCs w:val="22"/>
          <w:rtl w:val="0"/>
        </w:rPr>
      </w:pPr>
    </w:p>
    <w:p>
      <w:pPr>
        <w:pStyle w:val="Corps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Corps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Corps"/>
      </w:pPr>
      <w:r>
        <w:rPr>
          <w:rFonts w:ascii="Times New Roman Bold" w:cs="Times New Roman Bold" w:hAnsi="Times New Roman Bold" w:eastAsia="Times New Roman Bold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  <w:rtl w:val="0"/>
        <w:lang w:val="fr-FR"/>
      </w:rPr>
    </w:lvl>
  </w:abstractNum>
  <w:abstractNum w:abstractNumId="1">
    <w:multiLevelType w:val="multilevel"/>
    <w:styleLink w:val="Tiret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Times New Roman" w:cs="Times New Roman" w:hAnsi="Times New Roman" w:eastAsia="Times New Roman"/>
        <w:position w:val="4"/>
        <w:sz w:val="29"/>
        <w:szCs w:val="29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  <w:rtl w:val="0"/>
        <w:lang w:val="fr-FR"/>
      </w:rPr>
    </w:lvl>
  </w:abstractNum>
  <w:abstractNum w:abstractNumId="2">
    <w:multiLevelType w:val="multilevel"/>
    <w:styleLink w:val="Tiret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Times New Roman Bold" w:cs="Times New Roman Bold" w:hAnsi="Times New Roman Bold" w:eastAsia="Times New Roman Bold"/>
        <w:position w:val="4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Tiret">
    <w:name w:val="Tiret"/>
    <w:next w:val="Tir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