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2B" w:rsidRDefault="00C94657" w:rsidP="00A5204F">
      <w:pPr>
        <w:jc w:val="center"/>
        <w:rPr>
          <w:b/>
          <w:color w:val="C0504D" w:themeColor="accent2"/>
          <w:sz w:val="36"/>
          <w:szCs w:val="36"/>
          <w:u w:val="single"/>
        </w:rPr>
      </w:pPr>
      <w:r w:rsidRPr="00C94657">
        <w:rPr>
          <w:b/>
          <w:color w:val="C0504D" w:themeColor="accent2"/>
          <w:sz w:val="36"/>
          <w:szCs w:val="36"/>
          <w:u w:val="single"/>
        </w:rPr>
        <w:t>TERRINE OU PATE DE CAMPAGNE</w:t>
      </w:r>
    </w:p>
    <w:p w:rsidR="00C94657" w:rsidRPr="00C94657" w:rsidRDefault="00C94657" w:rsidP="00A5204F">
      <w:pPr>
        <w:jc w:val="center"/>
        <w:rPr>
          <w:color w:val="C0504D" w:themeColor="accent2"/>
          <w:sz w:val="24"/>
          <w:szCs w:val="24"/>
        </w:rPr>
      </w:pPr>
      <w:r w:rsidRPr="00C94657">
        <w:rPr>
          <w:color w:val="C0504D" w:themeColor="accent2"/>
          <w:sz w:val="24"/>
          <w:szCs w:val="24"/>
        </w:rPr>
        <w:t>2 oignons coupés petit</w:t>
      </w:r>
    </w:p>
    <w:p w:rsidR="00C94657" w:rsidRDefault="00C94657" w:rsidP="00A5204F">
      <w:pPr>
        <w:jc w:val="center"/>
        <w:rPr>
          <w:color w:val="C0504D" w:themeColor="accent2"/>
          <w:sz w:val="24"/>
          <w:szCs w:val="24"/>
        </w:rPr>
      </w:pPr>
      <w:r w:rsidRPr="00C94657">
        <w:rPr>
          <w:color w:val="C0504D" w:themeColor="accent2"/>
          <w:sz w:val="24"/>
          <w:szCs w:val="24"/>
        </w:rPr>
        <w:t>Persil, thym, laurier (1 feuille par bocal ou 2 pour 1 terrine)</w:t>
      </w:r>
    </w:p>
    <w:p w:rsidR="00C94657" w:rsidRDefault="00C94657" w:rsidP="00A5204F">
      <w:pPr>
        <w:jc w:val="center"/>
        <w:rPr>
          <w:color w:val="C0504D" w:themeColor="accent2"/>
          <w:sz w:val="24"/>
          <w:szCs w:val="24"/>
        </w:rPr>
      </w:pPr>
      <w:r>
        <w:rPr>
          <w:color w:val="C0504D" w:themeColor="accent2"/>
          <w:sz w:val="24"/>
          <w:szCs w:val="24"/>
        </w:rPr>
        <w:t>Ail pilé, 3 gousses</w:t>
      </w:r>
    </w:p>
    <w:p w:rsidR="00C94657" w:rsidRDefault="00C94657" w:rsidP="00A5204F">
      <w:pPr>
        <w:jc w:val="center"/>
        <w:rPr>
          <w:color w:val="C0504D" w:themeColor="accent2"/>
          <w:sz w:val="24"/>
          <w:szCs w:val="24"/>
        </w:rPr>
      </w:pPr>
      <w:r>
        <w:rPr>
          <w:color w:val="C0504D" w:themeColor="accent2"/>
          <w:sz w:val="24"/>
          <w:szCs w:val="24"/>
        </w:rPr>
        <w:t>1 petit verre de cognac (ou rhum)</w:t>
      </w:r>
    </w:p>
    <w:p w:rsidR="00C94657" w:rsidRDefault="00C94657" w:rsidP="00A5204F">
      <w:pPr>
        <w:jc w:val="center"/>
        <w:rPr>
          <w:color w:val="C0504D" w:themeColor="accent2"/>
          <w:sz w:val="24"/>
          <w:szCs w:val="24"/>
        </w:rPr>
      </w:pPr>
      <w:r>
        <w:rPr>
          <w:color w:val="C0504D" w:themeColor="accent2"/>
          <w:sz w:val="24"/>
          <w:szCs w:val="24"/>
        </w:rPr>
        <w:t>2 cas de farine</w:t>
      </w:r>
    </w:p>
    <w:p w:rsidR="00C94657" w:rsidRDefault="00C94657" w:rsidP="00A5204F">
      <w:pPr>
        <w:jc w:val="center"/>
        <w:rPr>
          <w:color w:val="C0504D" w:themeColor="accent2"/>
          <w:sz w:val="24"/>
          <w:szCs w:val="24"/>
        </w:rPr>
      </w:pPr>
      <w:r>
        <w:rPr>
          <w:color w:val="C0504D" w:themeColor="accent2"/>
          <w:sz w:val="24"/>
          <w:szCs w:val="24"/>
        </w:rPr>
        <w:t>4 feuilles de gélatines</w:t>
      </w:r>
    </w:p>
    <w:p w:rsidR="00C94657" w:rsidRDefault="00C94657" w:rsidP="00A5204F">
      <w:pPr>
        <w:jc w:val="center"/>
        <w:rPr>
          <w:color w:val="C0504D" w:themeColor="accent2"/>
          <w:sz w:val="24"/>
          <w:szCs w:val="24"/>
        </w:rPr>
      </w:pPr>
      <w:r>
        <w:rPr>
          <w:color w:val="C0504D" w:themeColor="accent2"/>
          <w:sz w:val="24"/>
          <w:szCs w:val="24"/>
        </w:rPr>
        <w:t>4 œufs</w:t>
      </w:r>
    </w:p>
    <w:p w:rsidR="00C94657" w:rsidRDefault="00C94657" w:rsidP="00A5204F">
      <w:pPr>
        <w:jc w:val="center"/>
        <w:rPr>
          <w:color w:val="C0504D" w:themeColor="accent2"/>
          <w:sz w:val="24"/>
          <w:szCs w:val="24"/>
        </w:rPr>
      </w:pPr>
      <w:r>
        <w:rPr>
          <w:color w:val="C0504D" w:themeColor="accent2"/>
          <w:sz w:val="24"/>
          <w:szCs w:val="24"/>
        </w:rPr>
        <w:t>30 g de sel</w:t>
      </w:r>
    </w:p>
    <w:p w:rsidR="00C94657" w:rsidRDefault="00C94657" w:rsidP="00A5204F">
      <w:pPr>
        <w:jc w:val="center"/>
        <w:rPr>
          <w:color w:val="C0504D" w:themeColor="accent2"/>
          <w:sz w:val="24"/>
          <w:szCs w:val="24"/>
        </w:rPr>
      </w:pPr>
      <w:r>
        <w:rPr>
          <w:color w:val="C0504D" w:themeColor="accent2"/>
          <w:sz w:val="24"/>
          <w:szCs w:val="24"/>
        </w:rPr>
        <w:t>10 g de poivre</w:t>
      </w:r>
    </w:p>
    <w:p w:rsidR="00C94657" w:rsidRDefault="00C94657" w:rsidP="00A5204F">
      <w:pPr>
        <w:jc w:val="center"/>
        <w:rPr>
          <w:color w:val="C0504D" w:themeColor="accent2"/>
          <w:sz w:val="24"/>
          <w:szCs w:val="24"/>
        </w:rPr>
      </w:pPr>
      <w:r>
        <w:rPr>
          <w:color w:val="C0504D" w:themeColor="accent2"/>
          <w:sz w:val="24"/>
          <w:szCs w:val="24"/>
        </w:rPr>
        <w:t>600 g de foie de porc</w:t>
      </w:r>
    </w:p>
    <w:p w:rsidR="00C94657" w:rsidRDefault="00C94657" w:rsidP="00A5204F">
      <w:pPr>
        <w:jc w:val="center"/>
        <w:rPr>
          <w:color w:val="C0504D" w:themeColor="accent2"/>
          <w:sz w:val="24"/>
          <w:szCs w:val="24"/>
        </w:rPr>
      </w:pPr>
      <w:r>
        <w:rPr>
          <w:color w:val="C0504D" w:themeColor="accent2"/>
          <w:sz w:val="24"/>
          <w:szCs w:val="24"/>
        </w:rPr>
        <w:t>1 kg de gorge de porc</w:t>
      </w:r>
    </w:p>
    <w:p w:rsidR="00C94657" w:rsidRDefault="00C94657" w:rsidP="00A5204F">
      <w:pPr>
        <w:jc w:val="center"/>
        <w:rPr>
          <w:color w:val="C0504D" w:themeColor="accent2"/>
          <w:sz w:val="24"/>
          <w:szCs w:val="24"/>
        </w:rPr>
      </w:pPr>
      <w:r>
        <w:rPr>
          <w:color w:val="C0504D" w:themeColor="accent2"/>
          <w:sz w:val="24"/>
          <w:szCs w:val="24"/>
        </w:rPr>
        <w:t>400 g de poitrine fraîche</w:t>
      </w:r>
    </w:p>
    <w:p w:rsidR="00C94657" w:rsidRDefault="00C94657" w:rsidP="00A5204F">
      <w:pPr>
        <w:jc w:val="center"/>
        <w:rPr>
          <w:color w:val="C0504D" w:themeColor="accent2"/>
          <w:sz w:val="24"/>
          <w:szCs w:val="24"/>
        </w:rPr>
      </w:pPr>
      <w:r>
        <w:rPr>
          <w:color w:val="C0504D" w:themeColor="accent2"/>
          <w:sz w:val="24"/>
          <w:szCs w:val="24"/>
        </w:rPr>
        <w:t>200 g de lard</w:t>
      </w:r>
    </w:p>
    <w:p w:rsidR="00C94657" w:rsidRDefault="00C94657" w:rsidP="00A5204F">
      <w:pPr>
        <w:jc w:val="center"/>
        <w:rPr>
          <w:color w:val="C0504D" w:themeColor="accent2"/>
          <w:sz w:val="24"/>
          <w:szCs w:val="24"/>
        </w:rPr>
      </w:pPr>
      <w:r>
        <w:rPr>
          <w:color w:val="C0504D" w:themeColor="accent2"/>
          <w:sz w:val="24"/>
          <w:szCs w:val="24"/>
        </w:rPr>
        <w:t>Barde (facultatif)</w:t>
      </w:r>
    </w:p>
    <w:p w:rsidR="00C94657" w:rsidRDefault="00C94657">
      <w:pPr>
        <w:rPr>
          <w:color w:val="C0504D" w:themeColor="accent2"/>
          <w:sz w:val="24"/>
          <w:szCs w:val="24"/>
        </w:rPr>
      </w:pPr>
      <w:r>
        <w:rPr>
          <w:color w:val="C0504D" w:themeColor="accent2"/>
          <w:sz w:val="24"/>
          <w:szCs w:val="24"/>
        </w:rPr>
        <w:t>1 / Préchauffez le four à 150°</w:t>
      </w:r>
    </w:p>
    <w:p w:rsidR="00C94657" w:rsidRDefault="00C94657">
      <w:pPr>
        <w:rPr>
          <w:color w:val="C0504D" w:themeColor="accent2"/>
          <w:sz w:val="24"/>
          <w:szCs w:val="24"/>
        </w:rPr>
      </w:pPr>
      <w:r>
        <w:rPr>
          <w:color w:val="C0504D" w:themeColor="accent2"/>
          <w:sz w:val="24"/>
          <w:szCs w:val="24"/>
        </w:rPr>
        <w:t>2 / Hachez la viande (sauf la barde) avec la grille à gros trous d’un robot ou rapidement au mixeur (attention, le hachis ne doit pas être trop fin) ou au couteau. Vous pouvez aussi demander au boucher de le faire pour vous.</w:t>
      </w:r>
    </w:p>
    <w:p w:rsidR="00C94657" w:rsidRDefault="00C94657">
      <w:pPr>
        <w:rPr>
          <w:color w:val="C0504D" w:themeColor="accent2"/>
          <w:sz w:val="24"/>
          <w:szCs w:val="24"/>
        </w:rPr>
      </w:pPr>
      <w:r>
        <w:rPr>
          <w:color w:val="C0504D" w:themeColor="accent2"/>
          <w:sz w:val="24"/>
          <w:szCs w:val="24"/>
        </w:rPr>
        <w:t>3 /  Ajoutez au mélange de viande, ail, persil, thym, farine, alcool, oignons, sel, poivre, œuf et la gélatine, ramollie au préalable dans de l’eau.</w:t>
      </w:r>
    </w:p>
    <w:p w:rsidR="00615814" w:rsidRDefault="00615814">
      <w:pPr>
        <w:rPr>
          <w:color w:val="C0504D" w:themeColor="accent2"/>
          <w:sz w:val="24"/>
          <w:szCs w:val="24"/>
        </w:rPr>
      </w:pPr>
      <w:r>
        <w:rPr>
          <w:color w:val="C0504D" w:themeColor="accent2"/>
          <w:sz w:val="24"/>
          <w:szCs w:val="24"/>
        </w:rPr>
        <w:t>4 / Si vous avez de la barde, disposez là autour et dans le fond de la terrine, si vous en avez pas, passez à l’étape 5 / directement</w:t>
      </w:r>
    </w:p>
    <w:p w:rsidR="00615814" w:rsidRDefault="00615814">
      <w:pPr>
        <w:rPr>
          <w:color w:val="C0504D" w:themeColor="accent2"/>
          <w:sz w:val="24"/>
          <w:szCs w:val="24"/>
        </w:rPr>
      </w:pPr>
      <w:r>
        <w:rPr>
          <w:color w:val="C0504D" w:themeColor="accent2"/>
          <w:sz w:val="24"/>
          <w:szCs w:val="24"/>
        </w:rPr>
        <w:t>5 / Mettre la farce dans la terrine, bien tasser ! Poser 2 feuilles de laurier dessus et « si barde » refermé la barde dessus. Prêt à cuire.</w:t>
      </w:r>
    </w:p>
    <w:p w:rsidR="00615814" w:rsidRDefault="00615814">
      <w:pPr>
        <w:rPr>
          <w:b/>
          <w:color w:val="C0504D" w:themeColor="accent2"/>
          <w:sz w:val="24"/>
          <w:szCs w:val="24"/>
        </w:rPr>
      </w:pPr>
      <w:r w:rsidRPr="00615814">
        <w:rPr>
          <w:b/>
          <w:color w:val="C0504D" w:themeColor="accent2"/>
          <w:sz w:val="24"/>
          <w:szCs w:val="24"/>
        </w:rPr>
        <w:t xml:space="preserve"> MEME PRINCIPE POUR LES PATES EN BOCAUX MAIS SANS BARDE ET JE METS 1 FEUILLE DE LAURIER EN HAUT ET 1 EN BAS</w:t>
      </w:r>
      <w:r>
        <w:rPr>
          <w:b/>
          <w:color w:val="C0504D" w:themeColor="accent2"/>
          <w:sz w:val="24"/>
          <w:szCs w:val="24"/>
        </w:rPr>
        <w:t>. Pour cuire et stériliser les bocaux, poser une capsule et un couvercle sur chaque, bien nettoyer le pas de vis au préalable.</w:t>
      </w:r>
    </w:p>
    <w:p w:rsidR="00615814" w:rsidRPr="00A5204F" w:rsidRDefault="00615814">
      <w:pPr>
        <w:rPr>
          <w:b/>
          <w:color w:val="C0504D" w:themeColor="accent2"/>
          <w:sz w:val="24"/>
          <w:szCs w:val="24"/>
          <w:u w:val="single"/>
        </w:rPr>
      </w:pPr>
      <w:r w:rsidRPr="00A5204F">
        <w:rPr>
          <w:b/>
          <w:color w:val="C0504D" w:themeColor="accent2"/>
          <w:sz w:val="24"/>
          <w:szCs w:val="24"/>
          <w:u w:val="single"/>
        </w:rPr>
        <w:lastRenderedPageBreak/>
        <w:t>CUISSON ET STERILISATION AU FOUR</w:t>
      </w:r>
    </w:p>
    <w:p w:rsidR="00615814" w:rsidRPr="00A5204F" w:rsidRDefault="00615814">
      <w:pPr>
        <w:rPr>
          <w:color w:val="C0504D" w:themeColor="accent2"/>
          <w:sz w:val="24"/>
          <w:szCs w:val="24"/>
        </w:rPr>
      </w:pPr>
      <w:r w:rsidRPr="00A5204F">
        <w:rPr>
          <w:color w:val="C0504D" w:themeColor="accent2"/>
          <w:sz w:val="24"/>
          <w:szCs w:val="24"/>
        </w:rPr>
        <w:t>Votre four est préchauffé à 150°, Mettre bocaux et terrine dans une plaque, remplie d’eau et enfourner 2h</w:t>
      </w:r>
    </w:p>
    <w:p w:rsidR="00615814" w:rsidRPr="00A5204F" w:rsidRDefault="00615814">
      <w:pPr>
        <w:rPr>
          <w:color w:val="C0504D" w:themeColor="accent2"/>
          <w:sz w:val="24"/>
          <w:szCs w:val="24"/>
        </w:rPr>
      </w:pPr>
      <w:r w:rsidRPr="00A5204F">
        <w:rPr>
          <w:color w:val="C0504D" w:themeColor="accent2"/>
          <w:sz w:val="24"/>
          <w:szCs w:val="24"/>
        </w:rPr>
        <w:t>Si vous ne faites qu’un y terrine, le bain marie n’est pas utile</w:t>
      </w:r>
    </w:p>
    <w:p w:rsidR="00A5204F" w:rsidRPr="00A5204F" w:rsidRDefault="00A5204F">
      <w:pPr>
        <w:rPr>
          <w:color w:val="C0504D" w:themeColor="accent2"/>
          <w:sz w:val="24"/>
          <w:szCs w:val="24"/>
        </w:rPr>
      </w:pPr>
      <w:r w:rsidRPr="00A5204F">
        <w:rPr>
          <w:color w:val="C0504D" w:themeColor="accent2"/>
          <w:sz w:val="24"/>
          <w:szCs w:val="24"/>
        </w:rPr>
        <w:t>Sortir la terrine, laissez là refroidir et placez au frigo, pour les bocaux, éteindre le four et laissez refroidir au four, ensuite mettre au frigo.</w:t>
      </w:r>
    </w:p>
    <w:p w:rsidR="00615814" w:rsidRPr="00A5204F" w:rsidRDefault="00615814">
      <w:pPr>
        <w:rPr>
          <w:b/>
          <w:color w:val="C0504D" w:themeColor="accent2"/>
          <w:sz w:val="24"/>
          <w:szCs w:val="24"/>
          <w:u w:val="single"/>
        </w:rPr>
      </w:pPr>
      <w:r w:rsidRPr="00A5204F">
        <w:rPr>
          <w:b/>
          <w:color w:val="C0504D" w:themeColor="accent2"/>
          <w:sz w:val="24"/>
          <w:szCs w:val="24"/>
          <w:u w:val="single"/>
        </w:rPr>
        <w:t>CUISSON ET STERILISATION A LA COCOTTE MINUTE</w:t>
      </w:r>
    </w:p>
    <w:p w:rsidR="00615814" w:rsidRPr="00A5204F" w:rsidRDefault="00615814">
      <w:pPr>
        <w:rPr>
          <w:color w:val="C0504D" w:themeColor="accent2"/>
          <w:sz w:val="24"/>
          <w:szCs w:val="24"/>
        </w:rPr>
      </w:pPr>
      <w:r w:rsidRPr="00A5204F">
        <w:rPr>
          <w:color w:val="C0504D" w:themeColor="accent2"/>
          <w:sz w:val="24"/>
          <w:szCs w:val="24"/>
        </w:rPr>
        <w:t xml:space="preserve">Cela s’adresse </w:t>
      </w:r>
      <w:r w:rsidR="00A5204F" w:rsidRPr="00A5204F">
        <w:rPr>
          <w:color w:val="C0504D" w:themeColor="accent2"/>
          <w:sz w:val="24"/>
          <w:szCs w:val="24"/>
        </w:rPr>
        <w:t>aux bocaux</w:t>
      </w:r>
    </w:p>
    <w:p w:rsidR="00615814" w:rsidRPr="00A5204F" w:rsidRDefault="00615814">
      <w:pPr>
        <w:rPr>
          <w:color w:val="C0504D" w:themeColor="accent2"/>
          <w:sz w:val="24"/>
          <w:szCs w:val="24"/>
        </w:rPr>
      </w:pPr>
      <w:r w:rsidRPr="00A5204F">
        <w:rPr>
          <w:color w:val="C0504D" w:themeColor="accent2"/>
          <w:sz w:val="24"/>
          <w:szCs w:val="24"/>
        </w:rPr>
        <w:t>Mettre les bocaux dans la cocotte remplie d’eau (l’eau couvre les bocaux), la refermer, mettre sur le feu et compter 20 minutes après le sifflement de la soupape.</w:t>
      </w:r>
    </w:p>
    <w:p w:rsidR="00615814" w:rsidRDefault="00615814">
      <w:pPr>
        <w:rPr>
          <w:color w:val="C0504D" w:themeColor="accent2"/>
          <w:sz w:val="24"/>
          <w:szCs w:val="24"/>
        </w:rPr>
      </w:pPr>
      <w:r w:rsidRPr="00A5204F">
        <w:rPr>
          <w:color w:val="C0504D" w:themeColor="accent2"/>
          <w:sz w:val="24"/>
          <w:szCs w:val="24"/>
        </w:rPr>
        <w:t>Eteindre le feu et laissez la cocotte fermée</w:t>
      </w:r>
      <w:r w:rsidR="00A5204F" w:rsidRPr="00A5204F">
        <w:rPr>
          <w:color w:val="C0504D" w:themeColor="accent2"/>
          <w:sz w:val="24"/>
          <w:szCs w:val="24"/>
        </w:rPr>
        <w:t xml:space="preserve"> jusqu’à complet refroidissement.</w:t>
      </w:r>
    </w:p>
    <w:p w:rsidR="00A5204F" w:rsidRDefault="00A5204F">
      <w:pPr>
        <w:rPr>
          <w:color w:val="C0504D" w:themeColor="accent2"/>
          <w:sz w:val="24"/>
          <w:szCs w:val="24"/>
        </w:rPr>
      </w:pPr>
    </w:p>
    <w:p w:rsidR="00A5204F" w:rsidRDefault="00A5204F">
      <w:pPr>
        <w:rPr>
          <w:color w:val="C0504D" w:themeColor="accent2"/>
          <w:sz w:val="24"/>
          <w:szCs w:val="24"/>
        </w:rPr>
      </w:pPr>
      <w:r>
        <w:rPr>
          <w:color w:val="C0504D" w:themeColor="accent2"/>
          <w:sz w:val="24"/>
          <w:szCs w:val="24"/>
        </w:rPr>
        <w:t>Si vous avez le courage d’attendre, ne dégustez TERRINE OU PATE que 48h après la cuisson, ils seront encor</w:t>
      </w:r>
      <w:bookmarkStart w:id="0" w:name="_GoBack"/>
      <w:bookmarkEnd w:id="0"/>
      <w:r>
        <w:rPr>
          <w:color w:val="C0504D" w:themeColor="accent2"/>
          <w:sz w:val="24"/>
          <w:szCs w:val="24"/>
        </w:rPr>
        <w:t>e meilleur.</w:t>
      </w:r>
    </w:p>
    <w:p w:rsidR="00A5204F" w:rsidRPr="00A5204F" w:rsidRDefault="00A5204F" w:rsidP="00A5204F">
      <w:pPr>
        <w:jc w:val="center"/>
        <w:rPr>
          <w:b/>
          <w:color w:val="C0504D" w:themeColor="accent2"/>
          <w:sz w:val="32"/>
          <w:szCs w:val="32"/>
          <w:u w:val="single"/>
        </w:rPr>
      </w:pPr>
      <w:r w:rsidRPr="00A5204F">
        <w:rPr>
          <w:b/>
          <w:color w:val="C0504D" w:themeColor="accent2"/>
          <w:sz w:val="32"/>
          <w:szCs w:val="32"/>
          <w:u w:val="single"/>
        </w:rPr>
        <w:t>LA TABLE DES PLAISIRS</w:t>
      </w:r>
    </w:p>
    <w:p w:rsidR="00615814" w:rsidRPr="00A5204F" w:rsidRDefault="00615814">
      <w:pPr>
        <w:rPr>
          <w:color w:val="C0504D" w:themeColor="accent2"/>
          <w:sz w:val="24"/>
          <w:szCs w:val="24"/>
        </w:rPr>
      </w:pPr>
    </w:p>
    <w:p w:rsidR="00615814" w:rsidRPr="00615814" w:rsidRDefault="00615814">
      <w:pPr>
        <w:rPr>
          <w:b/>
          <w:color w:val="C0504D" w:themeColor="accent2"/>
          <w:sz w:val="24"/>
          <w:szCs w:val="24"/>
        </w:rPr>
      </w:pPr>
    </w:p>
    <w:sectPr w:rsidR="00615814" w:rsidRPr="00615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57"/>
    <w:rsid w:val="00206C2B"/>
    <w:rsid w:val="00615814"/>
    <w:rsid w:val="00A5204F"/>
    <w:rsid w:val="00C94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318</Words>
  <Characters>1750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2013-06-19T13:05:00Z</dcterms:created>
  <dcterms:modified xsi:type="dcterms:W3CDTF">2013-06-19T13:31:00Z</dcterms:modified>
</cp:coreProperties>
</file>