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25" w:rsidRPr="002B0FD3" w:rsidRDefault="00DC4225" w:rsidP="00DC4225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000000" w:themeColor="text1"/>
          <w:sz w:val="21"/>
          <w:szCs w:val="21"/>
        </w:rPr>
      </w:pPr>
    </w:p>
    <w:p w:rsidR="00DC4225" w:rsidRPr="002B0FD3" w:rsidRDefault="002B0FD3" w:rsidP="00DC422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2B0FD3">
        <w:rPr>
          <w:rFonts w:ascii="Bookman Old Style" w:hAnsi="Bookman Old Style"/>
          <w:b/>
          <w:color w:val="000000" w:themeColor="text1"/>
          <w:sz w:val="36"/>
          <w:szCs w:val="36"/>
        </w:rPr>
        <w:t>Les Trois Anankè</w:t>
      </w:r>
    </w:p>
    <w:p w:rsidR="00DC4225" w:rsidRPr="002B0FD3" w:rsidRDefault="00DC4225" w:rsidP="00DC422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Bookman Old Style" w:hAnsi="Bookman Old Style"/>
          <w:b/>
          <w:color w:val="000000" w:themeColor="text1"/>
          <w:sz w:val="36"/>
          <w:szCs w:val="36"/>
        </w:rPr>
      </w:pPr>
    </w:p>
    <w:p w:rsidR="002B0FD3" w:rsidRPr="002B0FD3" w:rsidRDefault="002B0FD3" w:rsidP="002B0FD3">
      <w:pPr>
        <w:rPr>
          <w:rFonts w:eastAsia="Times New Roman"/>
          <w:color w:val="000000" w:themeColor="text1"/>
        </w:rPr>
      </w:pPr>
      <w:r w:rsidRPr="002B0FD3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Du </w:t>
      </w:r>
      <w:hyperlink r:id="rId5" w:tooltip="Grec ancien" w:history="1">
        <w:r w:rsidRPr="002B0FD3">
          <w:rPr>
            <w:rStyle w:val="Lienhypertexte"/>
            <w:rFonts w:ascii="Helvetica" w:eastAsia="Times New Roman" w:hAnsi="Helvetica"/>
            <w:color w:val="000000" w:themeColor="text1"/>
            <w:sz w:val="21"/>
            <w:szCs w:val="21"/>
            <w:shd w:val="clear" w:color="auto" w:fill="FFFFFF"/>
          </w:rPr>
          <w:t>grec ancien</w:t>
        </w:r>
      </w:hyperlink>
      <w:r w:rsidRPr="002B0FD3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 </w:t>
      </w:r>
      <w:r w:rsidRPr="002B0FD3">
        <w:rPr>
          <w:rStyle w:val="lang-grc"/>
          <w:rFonts w:ascii="Arial Unicode MS" w:eastAsia="Arial Unicode MS" w:hAnsi="Arial Unicode MS" w:cs="Arial Unicode MS" w:hint="eastAsia"/>
          <w:color w:val="000000" w:themeColor="text1"/>
          <w:sz w:val="21"/>
          <w:szCs w:val="21"/>
          <w:shd w:val="clear" w:color="auto" w:fill="FFFFFF"/>
          <w:lang w:val="uz-Cyrl-UZ"/>
        </w:rPr>
        <w:t>Ἀ</w:t>
      </w:r>
      <w:proofErr w:type="spellStart"/>
      <w:r w:rsidRPr="002B0FD3">
        <w:rPr>
          <w:rStyle w:val="lang-grc"/>
          <w:rFonts w:ascii="Arial Unicode MS" w:eastAsia="Arial Unicode MS" w:hAnsi="Arial Unicode MS" w:cs="Arial Unicode MS" w:hint="eastAsia"/>
          <w:color w:val="000000" w:themeColor="text1"/>
          <w:sz w:val="21"/>
          <w:szCs w:val="21"/>
          <w:shd w:val="clear" w:color="auto" w:fill="FFFFFF"/>
          <w:lang w:val="uz-Cyrl-UZ"/>
        </w:rPr>
        <w:t>νάγκη</w:t>
      </w:r>
      <w:proofErr w:type="spellEnd"/>
      <w:r w:rsidRPr="002B0FD3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 / </w:t>
      </w:r>
      <w:r w:rsidRPr="002B0FD3">
        <w:rPr>
          <w:rStyle w:val="lang-grc-latn"/>
          <w:rFonts w:ascii="Arial Unicode MS" w:eastAsia="Arial Unicode MS" w:hAnsi="Arial Unicode MS" w:cs="Arial Unicode MS" w:hint="eastAsia"/>
          <w:i/>
          <w:iCs/>
          <w:color w:val="000000" w:themeColor="text1"/>
          <w:sz w:val="21"/>
          <w:szCs w:val="21"/>
          <w:shd w:val="clear" w:color="auto" w:fill="FFFFFF"/>
          <w:lang w:val="uz-Cyrl-UZ"/>
        </w:rPr>
        <w:t>Anágkē</w:t>
      </w:r>
      <w:r w:rsidRPr="002B0FD3">
        <w:rPr>
          <w:rStyle w:val="lang-grc-latn"/>
          <w:rFonts w:ascii="Arial Unicode MS" w:eastAsia="Arial Unicode MS" w:hAnsi="Arial Unicode MS" w:cs="Arial Unicode MS"/>
          <w:i/>
          <w:iCs/>
          <w:color w:val="000000" w:themeColor="text1"/>
          <w:sz w:val="21"/>
          <w:szCs w:val="21"/>
          <w:shd w:val="clear" w:color="auto" w:fill="FFFFFF"/>
        </w:rPr>
        <w:t xml:space="preserve"> : </w:t>
      </w:r>
      <w:r w:rsidRPr="002B0FD3">
        <w:rPr>
          <w:rStyle w:val="lang-grc-latn"/>
          <w:rFonts w:ascii="Arial Unicode MS" w:eastAsia="Arial Unicode MS" w:hAnsi="Arial Unicode MS" w:cs="Arial Unicode MS"/>
          <w:iCs/>
          <w:color w:val="000000" w:themeColor="text1"/>
          <w:sz w:val="21"/>
          <w:szCs w:val="21"/>
          <w:shd w:val="clear" w:color="auto" w:fill="FFFFFF"/>
        </w:rPr>
        <w:t>destin</w:t>
      </w:r>
    </w:p>
    <w:p w:rsidR="002B0FD3" w:rsidRPr="002B0FD3" w:rsidRDefault="002B0FD3" w:rsidP="00DC4225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000000" w:themeColor="text1"/>
          <w:sz w:val="21"/>
          <w:szCs w:val="21"/>
        </w:rPr>
      </w:pPr>
    </w:p>
    <w:p w:rsidR="002B0FD3" w:rsidRPr="0079436E" w:rsidRDefault="002B0FD3" w:rsidP="00DC4225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4225" w:rsidRPr="00E40DEA" w:rsidRDefault="00DC4225" w:rsidP="00DC4225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/>
          <w:color w:val="000000" w:themeColor="text1"/>
          <w:sz w:val="26"/>
          <w:szCs w:val="26"/>
        </w:rPr>
      </w:pPr>
      <w:r w:rsidRPr="00E40DEA">
        <w:rPr>
          <w:rFonts w:ascii="Bookman Old Style" w:hAnsi="Bookman Old Style"/>
          <w:color w:val="000000" w:themeColor="text1"/>
          <w:sz w:val="26"/>
          <w:szCs w:val="26"/>
        </w:rPr>
        <w:t>« La religion, la société, la nature ; telles sont les trois luttes de l'homme. Ces trois luttes sont en même temps ses trois besoins ; il faut qu'il croie, de là le temple ; il faut qu'il crée, de là la cité ; il faut qu'il vive, de là la charrue et le navire. Mais ces trois solutions contiennent trois guerres. La mystérieuse difficulté de la vie sort de toutes les trois. L'homme a affaire à l'obstacle sous la forme superstition, sous la forme préjugé, et sous la forme élément. Un triple </w:t>
      </w:r>
      <w:r w:rsidR="002B0FD3" w:rsidRPr="00E40DEA">
        <w:rPr>
          <w:rFonts w:ascii="Bookman Old Style" w:hAnsi="Bookman Old Style"/>
          <w:color w:val="000000" w:themeColor="text1"/>
          <w:sz w:val="26"/>
          <w:szCs w:val="26"/>
        </w:rPr>
        <w:t>anank</w:t>
      </w:r>
      <w:hyperlink r:id="rId6" w:tooltip="Ananké (mythologie)" w:history="1">
        <w:r w:rsidR="002B0FD3" w:rsidRPr="00E40DEA">
          <w:rPr>
            <w:rStyle w:val="Lienhypertexte"/>
            <w:rFonts w:ascii="Bookman Old Style" w:hAnsi="Bookman Old Style"/>
            <w:color w:val="000000" w:themeColor="text1"/>
            <w:sz w:val="26"/>
            <w:szCs w:val="26"/>
            <w:u w:val="none"/>
          </w:rPr>
          <w:t xml:space="preserve">è </w:t>
        </w:r>
      </w:hyperlink>
      <w:r w:rsidRPr="00E40DEA">
        <w:rPr>
          <w:rFonts w:ascii="Bookman Old Style" w:hAnsi="Bookman Old Style"/>
          <w:color w:val="000000" w:themeColor="text1"/>
          <w:sz w:val="26"/>
          <w:szCs w:val="26"/>
        </w:rPr>
        <w:t>règne sur nous, l'anankè des dogmes, l'anankè des lois, l'anankè des choses. Dans </w:t>
      </w:r>
      <w:hyperlink r:id="rId7" w:tooltip="Notre-Dame de Paris (roman)" w:history="1">
        <w:r w:rsidRPr="00E40DEA">
          <w:rPr>
            <w:rStyle w:val="Lienhypertexte"/>
            <w:rFonts w:ascii="Bookman Old Style" w:hAnsi="Bookman Old Style"/>
            <w:i/>
            <w:iCs/>
            <w:color w:val="000000" w:themeColor="text1"/>
            <w:sz w:val="26"/>
            <w:szCs w:val="26"/>
            <w:u w:val="none"/>
          </w:rPr>
          <w:t>Notre-Dame de Paris</w:t>
        </w:r>
      </w:hyperlink>
      <w:r w:rsidRPr="00E40DEA">
        <w:rPr>
          <w:rFonts w:ascii="Bookman Old Style" w:hAnsi="Bookman Old Style"/>
          <w:color w:val="000000" w:themeColor="text1"/>
          <w:sz w:val="26"/>
          <w:szCs w:val="26"/>
        </w:rPr>
        <w:t>, l'auteur a dénoncé le premier ; dans </w:t>
      </w:r>
      <w:hyperlink r:id="rId8" w:tooltip="Les Misérables" w:history="1">
        <w:r w:rsidRPr="00E40DEA">
          <w:rPr>
            <w:rStyle w:val="Lienhypertexte"/>
            <w:rFonts w:ascii="Bookman Old Style" w:hAnsi="Bookman Old Style"/>
            <w:i/>
            <w:iCs/>
            <w:color w:val="000000" w:themeColor="text1"/>
            <w:sz w:val="26"/>
            <w:szCs w:val="26"/>
            <w:u w:val="none"/>
          </w:rPr>
          <w:t>Les Misérables</w:t>
        </w:r>
      </w:hyperlink>
      <w:r w:rsidRPr="00E40DEA">
        <w:rPr>
          <w:rFonts w:ascii="Bookman Old Style" w:hAnsi="Bookman Old Style"/>
          <w:color w:val="000000" w:themeColor="text1"/>
          <w:sz w:val="26"/>
          <w:szCs w:val="26"/>
        </w:rPr>
        <w:t>, il a signalé le second ; dans ce livre</w:t>
      </w:r>
      <w:r w:rsidR="002B0FD3" w:rsidRPr="00E40DEA">
        <w:rPr>
          <w:rFonts w:ascii="Bookman Old Style" w:hAnsi="Bookman Old Style"/>
          <w:color w:val="000000" w:themeColor="text1"/>
          <w:sz w:val="26"/>
          <w:szCs w:val="26"/>
        </w:rPr>
        <w:t xml:space="preserve"> («Les Travailleurs de la mer»)</w:t>
      </w:r>
      <w:r w:rsidRPr="00E40DEA">
        <w:rPr>
          <w:rFonts w:ascii="Bookman Old Style" w:hAnsi="Bookman Old Style"/>
          <w:color w:val="000000" w:themeColor="text1"/>
          <w:sz w:val="26"/>
          <w:szCs w:val="26"/>
        </w:rPr>
        <w:t>, il indique le troisième.</w:t>
      </w:r>
      <w:r w:rsidRPr="00E40DEA">
        <w:rPr>
          <w:rFonts w:ascii="Bookman Old Style" w:hAnsi="Bookman Old Style"/>
          <w:color w:val="000000" w:themeColor="text1"/>
          <w:sz w:val="26"/>
          <w:szCs w:val="26"/>
        </w:rPr>
        <w:br/>
        <w:t>À ces trois fatalités qui enveloppent l'homme, se mêle la fatalité intérieure, l'anankè suprême, le cœur humain »</w:t>
      </w:r>
    </w:p>
    <w:p w:rsidR="00DC4225" w:rsidRPr="00E40DEA" w:rsidRDefault="00DC4225" w:rsidP="00DC4225">
      <w:pPr>
        <w:pStyle w:val="NormalWeb"/>
        <w:shd w:val="clear" w:color="auto" w:fill="FFFFFF"/>
        <w:spacing w:before="0" w:beforeAutospacing="0" w:after="72" w:afterAutospacing="0"/>
        <w:ind w:left="1440"/>
        <w:rPr>
          <w:rStyle w:val="Lienhypertexte"/>
          <w:rFonts w:ascii="Bookman Old Style" w:hAnsi="Bookman Old Style"/>
          <w:color w:val="000000" w:themeColor="text1"/>
          <w:sz w:val="26"/>
          <w:szCs w:val="26"/>
          <w:u w:val="none"/>
        </w:rPr>
      </w:pPr>
      <w:r w:rsidRPr="00E40DEA">
        <w:rPr>
          <w:rFonts w:ascii="Bookman Old Style" w:hAnsi="Bookman Old Style"/>
          <w:color w:val="000000" w:themeColor="text1"/>
          <w:sz w:val="26"/>
          <w:szCs w:val="26"/>
        </w:rPr>
        <w:t>— </w:t>
      </w:r>
      <w:hyperlink r:id="rId9" w:tooltip="Victor Hugo" w:history="1">
        <w:r w:rsidRPr="00E40DEA">
          <w:rPr>
            <w:rStyle w:val="Lienhypertexte"/>
            <w:rFonts w:ascii="Bookman Old Style" w:hAnsi="Bookman Old Style"/>
            <w:color w:val="000000" w:themeColor="text1"/>
            <w:sz w:val="26"/>
            <w:szCs w:val="26"/>
            <w:u w:val="none"/>
          </w:rPr>
          <w:t>Victor Hugo</w:t>
        </w:r>
      </w:hyperlink>
      <w:r w:rsidRPr="00E40DEA">
        <w:rPr>
          <w:rFonts w:ascii="Bookman Old Style" w:hAnsi="Bookman Old Style"/>
          <w:color w:val="000000" w:themeColor="text1"/>
          <w:sz w:val="26"/>
          <w:szCs w:val="26"/>
        </w:rPr>
        <w:t>. </w:t>
      </w:r>
      <w:hyperlink r:id="rId10" w:tooltip="Hauteville House (maison)" w:history="1">
        <w:r w:rsidRPr="00E40DEA">
          <w:rPr>
            <w:rStyle w:val="Lienhypertexte"/>
            <w:rFonts w:ascii="Bookman Old Style" w:hAnsi="Bookman Old Style"/>
            <w:color w:val="000000" w:themeColor="text1"/>
            <w:sz w:val="26"/>
            <w:szCs w:val="26"/>
            <w:u w:val="none"/>
          </w:rPr>
          <w:t>Hauteville-House</w:t>
        </w:r>
      </w:hyperlink>
      <w:r w:rsidRPr="00E40DEA">
        <w:rPr>
          <w:rFonts w:ascii="Bookman Old Style" w:hAnsi="Bookman Old Style"/>
          <w:color w:val="000000" w:themeColor="text1"/>
          <w:sz w:val="26"/>
          <w:szCs w:val="26"/>
        </w:rPr>
        <w:t>, </w:t>
      </w:r>
      <w:hyperlink r:id="rId11" w:tooltip="1866 en littérature" w:history="1">
        <w:r w:rsidRPr="00E40DEA">
          <w:rPr>
            <w:rStyle w:val="Lienhypertexte"/>
            <w:rFonts w:ascii="Bookman Old Style" w:hAnsi="Bookman Old Style"/>
            <w:color w:val="000000" w:themeColor="text1"/>
            <w:sz w:val="26"/>
            <w:szCs w:val="26"/>
            <w:u w:val="none"/>
          </w:rPr>
          <w:t>mars 1866</w:t>
        </w:r>
      </w:hyperlink>
    </w:p>
    <w:p w:rsidR="00E40DEA" w:rsidRDefault="00E40DEA" w:rsidP="00DC4225">
      <w:pPr>
        <w:pStyle w:val="NormalWeb"/>
        <w:shd w:val="clear" w:color="auto" w:fill="FFFFFF"/>
        <w:spacing w:before="0" w:beforeAutospacing="0" w:after="72" w:afterAutospacing="0"/>
        <w:ind w:left="1440"/>
        <w:rPr>
          <w:rStyle w:val="Lienhypertexte"/>
          <w:rFonts w:ascii="Bookman Old Style" w:hAnsi="Bookman Old Style"/>
          <w:color w:val="000000" w:themeColor="text1"/>
          <w:sz w:val="28"/>
          <w:szCs w:val="28"/>
          <w:u w:val="none"/>
        </w:rPr>
      </w:pPr>
    </w:p>
    <w:p w:rsidR="00E40DEA" w:rsidRPr="00E40DEA" w:rsidRDefault="00E40DEA" w:rsidP="00E40DEA">
      <w:pPr>
        <w:rPr>
          <w:rFonts w:eastAsia="Times New Roman"/>
          <w:color w:val="000000" w:themeColor="text1"/>
        </w:rPr>
      </w:pPr>
      <w:r>
        <w:rPr>
          <w:rStyle w:val="Lienhypertexte"/>
          <w:rFonts w:ascii="Bookman Old Style" w:hAnsi="Bookman Old Style"/>
          <w:color w:val="000000" w:themeColor="text1"/>
          <w:sz w:val="24"/>
          <w:szCs w:val="24"/>
          <w:u w:val="none"/>
        </w:rPr>
        <w:t>(</w:t>
      </w:r>
      <w:r w:rsidRPr="00E40DEA">
        <w:rPr>
          <w:rStyle w:val="Lienhypertexte"/>
          <w:rFonts w:ascii="Bookman Old Style" w:hAnsi="Bookman Old Style"/>
          <w:color w:val="000000" w:themeColor="text1"/>
          <w:sz w:val="24"/>
          <w:szCs w:val="24"/>
          <w:u w:val="none"/>
        </w:rPr>
        <w:t>Un coup d’œil intéressant </w:t>
      </w:r>
      <w:proofErr w:type="gramStart"/>
      <w:r w:rsidRPr="00E40DEA">
        <w:rPr>
          <w:rStyle w:val="Lienhypertexte"/>
          <w:rFonts w:ascii="Bookman Old Style" w:hAnsi="Bookman Old Style"/>
          <w:color w:val="000000" w:themeColor="text1"/>
          <w:sz w:val="24"/>
          <w:szCs w:val="24"/>
          <w:u w:val="none"/>
        </w:rPr>
        <w:t xml:space="preserve">:  </w:t>
      </w:r>
      <w:proofErr w:type="gramEnd"/>
      <w:hyperlink r:id="rId12" w:history="1">
        <w:r w:rsidRPr="00E40DEA">
          <w:rPr>
            <w:rStyle w:val="Lienhypertexte"/>
            <w:rFonts w:eastAsia="Times New Roman"/>
            <w:color w:val="000000" w:themeColor="text1"/>
          </w:rPr>
          <w:t>https://www.arte.tv/fr/videos/090841-000-A/hauteville-house-foyer-de-victor-hugo-a-guernesey/</w:t>
        </w:r>
      </w:hyperlink>
      <w:r>
        <w:rPr>
          <w:rFonts w:eastAsia="Times New Roman"/>
          <w:color w:val="000000" w:themeColor="text1"/>
        </w:rPr>
        <w:t>)</w:t>
      </w:r>
    </w:p>
    <w:p w:rsidR="00E40DEA" w:rsidRPr="00E40DEA" w:rsidRDefault="00E40DEA" w:rsidP="00E40DEA">
      <w:pPr>
        <w:pStyle w:val="NormalWeb"/>
        <w:shd w:val="clear" w:color="auto" w:fill="FFFFFF"/>
        <w:spacing w:before="0" w:beforeAutospacing="0" w:after="72" w:afterAutospacing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34411" w:rsidRDefault="00B34411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Default="0079436E">
      <w:pPr>
        <w:rPr>
          <w:color w:val="000000" w:themeColor="text1"/>
        </w:rPr>
      </w:pPr>
    </w:p>
    <w:p w:rsidR="0079436E" w:rsidRPr="00F41D0F" w:rsidRDefault="0079436E">
      <w:pPr>
        <w:rPr>
          <w:rFonts w:ascii="Bookman Old Style" w:hAnsi="Bookman Old Style"/>
          <w:color w:val="000000" w:themeColor="text1"/>
          <w:sz w:val="20"/>
          <w:szCs w:val="20"/>
        </w:rPr>
      </w:pPr>
      <w:bookmarkStart w:id="0" w:name="_GoBack"/>
      <w:bookmarkEnd w:id="0"/>
      <w:r w:rsidRPr="00F41D0F">
        <w:rPr>
          <w:rFonts w:ascii="Bookman Old Style" w:hAnsi="Bookman Old Style"/>
          <w:color w:val="000000" w:themeColor="text1"/>
          <w:sz w:val="20"/>
          <w:szCs w:val="20"/>
        </w:rPr>
        <w:t>Béland/Hugo-4</w:t>
      </w:r>
    </w:p>
    <w:sectPr w:rsidR="0079436E" w:rsidRPr="00F41D0F" w:rsidSect="00B344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25"/>
    <w:rsid w:val="002B0FD3"/>
    <w:rsid w:val="0079436E"/>
    <w:rsid w:val="009D3529"/>
    <w:rsid w:val="00B34411"/>
    <w:rsid w:val="00DC4225"/>
    <w:rsid w:val="00E40DEA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DC4225"/>
    <w:rPr>
      <w:color w:val="0000FF"/>
      <w:u w:val="single"/>
    </w:rPr>
  </w:style>
  <w:style w:type="character" w:customStyle="1" w:styleId="lang-grc">
    <w:name w:val="lang-grc"/>
    <w:basedOn w:val="Policepardfaut"/>
    <w:rsid w:val="002B0FD3"/>
  </w:style>
  <w:style w:type="character" w:customStyle="1" w:styleId="lang-grc-latn">
    <w:name w:val="lang-grc-latn"/>
    <w:basedOn w:val="Policepardfaut"/>
    <w:rsid w:val="002B0FD3"/>
  </w:style>
  <w:style w:type="character" w:styleId="Lienhypertextesuivi">
    <w:name w:val="FollowedHyperlink"/>
    <w:basedOn w:val="Policepardfaut"/>
    <w:uiPriority w:val="99"/>
    <w:semiHidden/>
    <w:unhideWhenUsed/>
    <w:rsid w:val="002B0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DC4225"/>
    <w:rPr>
      <w:color w:val="0000FF"/>
      <w:u w:val="single"/>
    </w:rPr>
  </w:style>
  <w:style w:type="character" w:customStyle="1" w:styleId="lang-grc">
    <w:name w:val="lang-grc"/>
    <w:basedOn w:val="Policepardfaut"/>
    <w:rsid w:val="002B0FD3"/>
  </w:style>
  <w:style w:type="character" w:customStyle="1" w:styleId="lang-grc-latn">
    <w:name w:val="lang-grc-latn"/>
    <w:basedOn w:val="Policepardfaut"/>
    <w:rsid w:val="002B0FD3"/>
  </w:style>
  <w:style w:type="character" w:styleId="Lienhypertextesuivi">
    <w:name w:val="FollowedHyperlink"/>
    <w:basedOn w:val="Policepardfaut"/>
    <w:uiPriority w:val="99"/>
    <w:semiHidden/>
    <w:unhideWhenUsed/>
    <w:rsid w:val="002B0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1866_en_litt%C3%A9rature" TargetMode="External"/><Relationship Id="rId12" Type="http://schemas.openxmlformats.org/officeDocument/2006/relationships/hyperlink" Target="https://www.arte.tv/fr/videos/090841-000-A/hauteville-house-foyer-de-victor-hugo-a-guernesey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Grec_ancien" TargetMode="External"/><Relationship Id="rId6" Type="http://schemas.openxmlformats.org/officeDocument/2006/relationships/hyperlink" Target="https://fr.wikipedia.org/wiki/Anank%C3%A9_(mythologie)" TargetMode="External"/><Relationship Id="rId7" Type="http://schemas.openxmlformats.org/officeDocument/2006/relationships/hyperlink" Target="https://fr.wikipedia.org/wiki/Notre-Dame_de_Paris_(roman)" TargetMode="External"/><Relationship Id="rId8" Type="http://schemas.openxmlformats.org/officeDocument/2006/relationships/hyperlink" Target="https://fr.wikipedia.org/wiki/Les_Mis%C3%A9rables" TargetMode="External"/><Relationship Id="rId9" Type="http://schemas.openxmlformats.org/officeDocument/2006/relationships/hyperlink" Target="https://fr.wikipedia.org/wiki/Victor_Hugo" TargetMode="External"/><Relationship Id="rId10" Type="http://schemas.openxmlformats.org/officeDocument/2006/relationships/hyperlink" Target="https://fr.wikipedia.org/wiki/Hauteville_House_(maison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Beland</dc:creator>
  <cp:keywords/>
  <dc:description/>
  <cp:lastModifiedBy>Denis Beland</cp:lastModifiedBy>
  <cp:revision>2</cp:revision>
  <cp:lastPrinted>2020-03-03T16:44:00Z</cp:lastPrinted>
  <dcterms:created xsi:type="dcterms:W3CDTF">2020-03-03T16:44:00Z</dcterms:created>
  <dcterms:modified xsi:type="dcterms:W3CDTF">2020-03-03T16:44:00Z</dcterms:modified>
</cp:coreProperties>
</file>