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5AF" w:rsidRDefault="00761E67">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margin-left:-36.35pt;margin-top:-36.75pt;width:595.2pt;height:62.25pt;z-index:251660288;mso-width-relative:margin;mso-height-relative:margin" fillcolor="#7030a0" strokecolor="#7030a0">
            <v:textbox style="mso-next-textbox:#_x0000_s1026">
              <w:txbxContent>
                <w:p w:rsidR="00A665AF" w:rsidRPr="00A665AF" w:rsidRDefault="00A665AF" w:rsidP="00A665AF">
                  <w:pPr>
                    <w:spacing w:after="0" w:line="240" w:lineRule="auto"/>
                    <w:jc w:val="center"/>
                    <w:rPr>
                      <w:color w:val="FFFFFF" w:themeColor="background1"/>
                      <w:sz w:val="52"/>
                    </w:rPr>
                  </w:pPr>
                  <w:r w:rsidRPr="00A665AF">
                    <w:rPr>
                      <w:color w:val="FFFFFF" w:themeColor="background1"/>
                      <w:sz w:val="52"/>
                    </w:rPr>
                    <w:t>Le monde gallo-romain</w:t>
                  </w:r>
                </w:p>
              </w:txbxContent>
            </v:textbox>
          </v:shape>
        </w:pict>
      </w:r>
    </w:p>
    <w:p w:rsidR="00A665AF" w:rsidRDefault="00A665AF"/>
    <w:p w:rsidR="00A665AF" w:rsidRPr="005B40FB" w:rsidRDefault="00A665AF">
      <w:pPr>
        <w:rPr>
          <w:b/>
        </w:rPr>
      </w:pPr>
      <w:r w:rsidRPr="005B40FB">
        <w:rPr>
          <w:b/>
        </w:rPr>
        <w:t>Séance 1 :</w:t>
      </w:r>
    </w:p>
    <w:p w:rsidR="00A665AF" w:rsidRPr="00FF6CF9" w:rsidRDefault="00FF6CF9" w:rsidP="00FF6CF9">
      <w:r w:rsidRPr="00FF6CF9">
        <w:t>Comprendre qu’une nouvelle civilisation, la civilisation gallo-romaine, se développe en mêlant les modes de vie et les techniques gaulois et romains.</w:t>
      </w:r>
    </w:p>
    <w:p w:rsidR="00A665AF" w:rsidRPr="00A665AF" w:rsidRDefault="00A665AF">
      <w:pPr>
        <w:rPr>
          <w:b/>
          <w:u w:val="single"/>
        </w:rPr>
      </w:pPr>
      <w:r w:rsidRPr="00A665AF">
        <w:rPr>
          <w:b/>
          <w:u w:val="single"/>
        </w:rPr>
        <w:t>Déroulement de la séance :</w:t>
      </w:r>
    </w:p>
    <w:p w:rsidR="00A665AF" w:rsidRPr="006006C2" w:rsidRDefault="00A665AF" w:rsidP="00150987">
      <w:pPr>
        <w:jc w:val="both"/>
        <w:rPr>
          <w:i/>
        </w:rPr>
      </w:pPr>
      <w:r w:rsidRPr="006006C2">
        <w:rPr>
          <w:i/>
        </w:rPr>
        <w:t>Lancement :</w:t>
      </w:r>
    </w:p>
    <w:p w:rsidR="00A665AF" w:rsidRDefault="00A665AF" w:rsidP="00150987">
      <w:pPr>
        <w:jc w:val="both"/>
      </w:pPr>
      <w:r>
        <w:t>S’interroger, suite aux séances sur la guerre des Gaules, sur la question : Que va-t-il advenir de la Gaule, suite à la conquête romaine ?</w:t>
      </w:r>
    </w:p>
    <w:p w:rsidR="00A665AF" w:rsidRDefault="00A665AF" w:rsidP="00150987">
      <w:pPr>
        <w:jc w:val="both"/>
      </w:pPr>
      <w:r>
        <w:t>Faire apparaître les représentations des élèves ainsi que les connaissances liées au vécu personnel  (d’autant que selon le lieu, les connaissances peuvent se lier à un contexte local).</w:t>
      </w:r>
    </w:p>
    <w:p w:rsidR="006006C2" w:rsidRPr="006006C2" w:rsidRDefault="006006C2" w:rsidP="00150987">
      <w:pPr>
        <w:jc w:val="both"/>
        <w:rPr>
          <w:i/>
        </w:rPr>
      </w:pPr>
      <w:r w:rsidRPr="006006C2">
        <w:rPr>
          <w:i/>
        </w:rPr>
        <w:t>Recherche :</w:t>
      </w:r>
    </w:p>
    <w:p w:rsidR="006006C2" w:rsidRDefault="006006C2" w:rsidP="00150987">
      <w:pPr>
        <w:jc w:val="both"/>
      </w:pPr>
      <w:r>
        <w:t xml:space="preserve">Recherche par groupe à partir d’une base documentaire, issue de l’ouvrage </w:t>
      </w:r>
      <w:r w:rsidR="00E046E2" w:rsidRPr="00E046E2">
        <w:rPr>
          <w:i/>
        </w:rPr>
        <w:t>La Gaule Romaine à petits pas</w:t>
      </w:r>
      <w:r w:rsidR="00E046E2">
        <w:t xml:space="preserve"> (collection acte sud junior).</w:t>
      </w:r>
    </w:p>
    <w:p w:rsidR="00E046E2" w:rsidRDefault="00E046E2" w:rsidP="00150987">
      <w:pPr>
        <w:jc w:val="both"/>
      </w:pPr>
      <w:r>
        <w:t>Activité par groupe homogène, avec un thème différent (</w:t>
      </w:r>
      <w:r w:rsidRPr="00E046E2">
        <w:rPr>
          <w:i/>
        </w:rPr>
        <w:t>limiter le nombre de thèmes à 4, voire 5</w:t>
      </w:r>
      <w:r>
        <w:t>) :</w:t>
      </w:r>
    </w:p>
    <w:p w:rsidR="00E046E2" w:rsidRDefault="00E046E2" w:rsidP="00150987">
      <w:pPr>
        <w:pStyle w:val="Paragraphedeliste"/>
        <w:numPr>
          <w:ilvl w:val="0"/>
          <w:numId w:val="1"/>
        </w:numPr>
        <w:jc w:val="both"/>
      </w:pPr>
      <w:r>
        <w:t>L’organisation du territoire.</w:t>
      </w:r>
    </w:p>
    <w:p w:rsidR="00E046E2" w:rsidRDefault="00E046E2" w:rsidP="00150987">
      <w:pPr>
        <w:pStyle w:val="Paragraphedeliste"/>
        <w:numPr>
          <w:ilvl w:val="0"/>
          <w:numId w:val="1"/>
        </w:numPr>
        <w:jc w:val="both"/>
      </w:pPr>
      <w:r>
        <w:t>La défense des frontières.</w:t>
      </w:r>
    </w:p>
    <w:p w:rsidR="00E046E2" w:rsidRDefault="00E046E2" w:rsidP="00150987">
      <w:pPr>
        <w:pStyle w:val="Paragraphedeliste"/>
        <w:numPr>
          <w:ilvl w:val="0"/>
          <w:numId w:val="1"/>
        </w:numPr>
        <w:jc w:val="both"/>
      </w:pPr>
      <w:r>
        <w:t>Le réseau routier.</w:t>
      </w:r>
    </w:p>
    <w:p w:rsidR="00E046E2" w:rsidRDefault="00E046E2" w:rsidP="00150987">
      <w:pPr>
        <w:pStyle w:val="Paragraphedeliste"/>
        <w:numPr>
          <w:ilvl w:val="0"/>
          <w:numId w:val="1"/>
        </w:numPr>
        <w:jc w:val="both"/>
      </w:pPr>
      <w:r>
        <w:t>La religion.</w:t>
      </w:r>
    </w:p>
    <w:p w:rsidR="00E046E2" w:rsidRDefault="00E046E2" w:rsidP="00150987">
      <w:pPr>
        <w:pStyle w:val="Paragraphedeliste"/>
        <w:numPr>
          <w:ilvl w:val="0"/>
          <w:numId w:val="1"/>
        </w:numPr>
        <w:jc w:val="both"/>
      </w:pPr>
      <w:r>
        <w:t>Une langue commune : le latin.</w:t>
      </w:r>
    </w:p>
    <w:p w:rsidR="00E046E2" w:rsidRDefault="00E046E2" w:rsidP="00150987">
      <w:pPr>
        <w:jc w:val="both"/>
      </w:pPr>
      <w:r>
        <w:t>Présence du maître avec le groupe le plus fragile, avec des interventions ponctuelles selon les demandes.</w:t>
      </w:r>
    </w:p>
    <w:p w:rsidR="00E046E2" w:rsidRPr="00E046E2" w:rsidRDefault="00E046E2" w:rsidP="00150987">
      <w:pPr>
        <w:jc w:val="both"/>
        <w:rPr>
          <w:i/>
        </w:rPr>
      </w:pPr>
      <w:r w:rsidRPr="00E046E2">
        <w:rPr>
          <w:i/>
        </w:rPr>
        <w:t>Synthèse :</w:t>
      </w:r>
    </w:p>
    <w:p w:rsidR="00E046E2" w:rsidRDefault="00E046E2" w:rsidP="00150987">
      <w:pPr>
        <w:jc w:val="both"/>
      </w:pPr>
      <w:r>
        <w:t>Chaque groupe présente le résultat de son travail, en allant du général aux points plus particuliers.</w:t>
      </w:r>
    </w:p>
    <w:p w:rsidR="00150987" w:rsidRDefault="00150987" w:rsidP="00150987">
      <w:pPr>
        <w:jc w:val="both"/>
      </w:pPr>
      <w:r>
        <w:t>Dégager les idées suivantes :</w:t>
      </w:r>
    </w:p>
    <w:p w:rsidR="00150987" w:rsidRDefault="00150987" w:rsidP="00150987">
      <w:pPr>
        <w:pStyle w:val="Paragraphedeliste"/>
        <w:numPr>
          <w:ilvl w:val="0"/>
          <w:numId w:val="2"/>
        </w:numPr>
        <w:jc w:val="both"/>
      </w:pPr>
      <w:r>
        <w:t>Organisation du territoire en 4 provinces administrées par Rome. Existence d’une paix romaine, assurée par un système de défense aux frontières.</w:t>
      </w:r>
    </w:p>
    <w:p w:rsidR="00150987" w:rsidRDefault="00150987" w:rsidP="00150987">
      <w:pPr>
        <w:pStyle w:val="Paragraphedeliste"/>
        <w:numPr>
          <w:ilvl w:val="0"/>
          <w:numId w:val="2"/>
        </w:numPr>
        <w:jc w:val="both"/>
      </w:pPr>
      <w:r>
        <w:t>Développement des voies de communication (relativiser néanmoins, l’approche de ce point laissant souvent croire qu’avant la Gaule romaine, il n’existait pas ou peu de voies de communication, alors que la lecture de la guerre des Gaules relatant le déplacement aisé des légions ainsi que les liens économiques entre Rome et la Gaule celtique ainsi que les relations entre les peuples gaulois révèlent l’existence d’axes de communication)</w:t>
      </w:r>
    </w:p>
    <w:p w:rsidR="00150987" w:rsidRDefault="00150987" w:rsidP="00150987">
      <w:pPr>
        <w:pStyle w:val="Paragraphedeliste"/>
        <w:numPr>
          <w:ilvl w:val="0"/>
          <w:numId w:val="2"/>
        </w:numPr>
        <w:jc w:val="both"/>
      </w:pPr>
      <w:r>
        <w:t>Le développement et la création de cités, la ville étant le lieu de la civilisation romaine.</w:t>
      </w:r>
    </w:p>
    <w:p w:rsidR="00150987" w:rsidRDefault="00150987" w:rsidP="00150987">
      <w:pPr>
        <w:pStyle w:val="Paragraphedeliste"/>
        <w:numPr>
          <w:ilvl w:val="0"/>
          <w:numId w:val="2"/>
        </w:numPr>
        <w:jc w:val="both"/>
      </w:pPr>
      <w:r>
        <w:t>La diffusion et l’adoption de la langue latine, une diffusion néanmoins inégale</w:t>
      </w:r>
      <w:r w:rsidR="005F1FF8">
        <w:t>, le gaulois persistant plusieurs siècles.</w:t>
      </w:r>
    </w:p>
    <w:p w:rsidR="005F1FF8" w:rsidRDefault="005F1FF8" w:rsidP="00150987">
      <w:pPr>
        <w:pStyle w:val="Paragraphedeliste"/>
        <w:numPr>
          <w:ilvl w:val="0"/>
          <w:numId w:val="2"/>
        </w:numPr>
        <w:jc w:val="both"/>
      </w:pPr>
      <w:r>
        <w:t>Des permanences que ce soit sur le plan religieux ou sur des aspects de la vie quotidienne</w:t>
      </w:r>
      <w:r w:rsidR="00114F09">
        <w:t xml:space="preserve"> (comme le vêtement).</w:t>
      </w:r>
    </w:p>
    <w:p w:rsidR="00114F09" w:rsidRDefault="00114F09" w:rsidP="005B40FB">
      <w:pPr>
        <w:ind w:left="360"/>
        <w:jc w:val="both"/>
      </w:pPr>
    </w:p>
    <w:p w:rsidR="00981392" w:rsidRPr="00981392" w:rsidRDefault="00981392" w:rsidP="00981392">
      <w:pPr>
        <w:jc w:val="both"/>
        <w:rPr>
          <w:b/>
          <w:i/>
        </w:rPr>
      </w:pPr>
      <w:r w:rsidRPr="00981392">
        <w:rPr>
          <w:b/>
          <w:i/>
        </w:rPr>
        <w:lastRenderedPageBreak/>
        <w:t>Autre approche :</w:t>
      </w:r>
    </w:p>
    <w:p w:rsidR="00981392" w:rsidRDefault="00981392" w:rsidP="00981392">
      <w:pPr>
        <w:jc w:val="both"/>
      </w:pPr>
      <w:r>
        <w:t>On pourra partir</w:t>
      </w:r>
      <w:r w:rsidR="00A85E99">
        <w:t xml:space="preserve"> </w:t>
      </w:r>
      <w:r>
        <w:t xml:space="preserve">d’une source documentaire unique pour des groupes ayant, selon le niveau de difficulté, un questionnement différent. Par exemple, on pourra s’appuyer sur la double page de </w:t>
      </w:r>
      <w:r w:rsidRPr="00981392">
        <w:rPr>
          <w:i/>
        </w:rPr>
        <w:t>Bonjour l’Histoire, les Gallo-romains</w:t>
      </w:r>
      <w:r>
        <w:t>, pages 6 et 7, PEMF Edition</w:t>
      </w:r>
      <w:r w:rsidR="00A85E99">
        <w:t xml:space="preserve">, ou </w:t>
      </w:r>
      <w:r>
        <w:t>de tout autre source adaptée, voire d’une source sur le web, telle</w:t>
      </w:r>
      <w:r w:rsidR="00A85E99">
        <w:t xml:space="preserve"> : </w:t>
      </w:r>
      <w:hyperlink r:id="rId5" w:history="1">
        <w:r w:rsidR="00A85E99" w:rsidRPr="004A30CB">
          <w:rPr>
            <w:rStyle w:val="Lienhypertexte"/>
          </w:rPr>
          <w:t>http://jean-francois.mangin.pagesperso-orange.fr/romains/ro_1.htm</w:t>
        </w:r>
      </w:hyperlink>
    </w:p>
    <w:p w:rsidR="007A6CAD" w:rsidRDefault="007A6CAD" w:rsidP="007A6CAD">
      <w:pPr>
        <w:spacing w:after="0"/>
        <w:jc w:val="both"/>
      </w:pPr>
      <w:r>
        <w:t>Autre source potentielle pour une recherche par groupe :</w:t>
      </w:r>
    </w:p>
    <w:p w:rsidR="007A6CAD" w:rsidRDefault="007A6CAD" w:rsidP="00981392">
      <w:pPr>
        <w:jc w:val="both"/>
      </w:pPr>
      <w:r>
        <w:t xml:space="preserve">Les doubles pages de </w:t>
      </w:r>
      <w:r w:rsidRPr="00A85E99">
        <w:rPr>
          <w:i/>
        </w:rPr>
        <w:t>Des Gaulois aux Gallo-Romains</w:t>
      </w:r>
      <w:r>
        <w:t>, pages 30 et 31 (organisation du territoire), pages 36 et 37 (les villes), pages 42 et 43 (les routes et le commerce) et pages 44 et 45 (la religion).</w:t>
      </w:r>
    </w:p>
    <w:p w:rsidR="00FE4ECA" w:rsidRPr="00CB5B65" w:rsidRDefault="00FE4ECA" w:rsidP="00FE4ECA">
      <w:pPr>
        <w:rPr>
          <w:b/>
        </w:rPr>
      </w:pPr>
      <w:r w:rsidRPr="00CB5B65">
        <w:rPr>
          <w:b/>
        </w:rPr>
        <w:t>Séance 2 :</w:t>
      </w:r>
    </w:p>
    <w:p w:rsidR="005B40FB" w:rsidRDefault="005B40FB" w:rsidP="005B40FB">
      <w:r w:rsidRPr="00FF6CF9">
        <w:t>Comprendre qu’une nouvelle civilisation, la civilisation gallo-romaine, se développe en mêlant les modes de vie et les techniques gaulois et romains.</w:t>
      </w:r>
    </w:p>
    <w:p w:rsidR="00FE4ECA" w:rsidRPr="00CB5B65" w:rsidRDefault="00FE4ECA" w:rsidP="00FE4ECA">
      <w:pPr>
        <w:rPr>
          <w:i/>
        </w:rPr>
      </w:pPr>
      <w:r w:rsidRPr="00CB5B65">
        <w:rPr>
          <w:i/>
        </w:rPr>
        <w:t>Préambule :</w:t>
      </w:r>
    </w:p>
    <w:p w:rsidR="00FE4ECA" w:rsidRDefault="00FE4ECA" w:rsidP="00FE4ECA">
      <w:r>
        <w:t>La présente séquence demande un équipement informatique adapté ainsi qu’un temps d’environ 75 minutes (voire 90 selon l’aisance dans la manipulation de l’outil informatique)</w:t>
      </w:r>
      <w:r w:rsidR="00CB5B65">
        <w:t xml:space="preserve">. </w:t>
      </w:r>
    </w:p>
    <w:p w:rsidR="003A1D9F" w:rsidRDefault="003A1D9F" w:rsidP="00FE4ECA">
      <w:r>
        <w:t>On pourra pour cette séquence diviser la classe en deux, l’une travaillant sur le thème, l’autre travaillant dans un autre domaine (par exemple les montages électriques, ou les arts visuels… etc.)</w:t>
      </w:r>
    </w:p>
    <w:p w:rsidR="008E2F10" w:rsidRPr="00A665AF" w:rsidRDefault="008E2F10" w:rsidP="008E2F10">
      <w:pPr>
        <w:rPr>
          <w:b/>
          <w:u w:val="single"/>
        </w:rPr>
      </w:pPr>
      <w:r w:rsidRPr="00A665AF">
        <w:rPr>
          <w:b/>
          <w:u w:val="single"/>
        </w:rPr>
        <w:t>Déroulement de la séance :</w:t>
      </w:r>
    </w:p>
    <w:p w:rsidR="00FE4ECA" w:rsidRPr="006006C2" w:rsidRDefault="00FE4ECA" w:rsidP="00FE4ECA">
      <w:pPr>
        <w:jc w:val="both"/>
        <w:rPr>
          <w:i/>
        </w:rPr>
      </w:pPr>
      <w:r w:rsidRPr="006006C2">
        <w:rPr>
          <w:i/>
        </w:rPr>
        <w:t>Lancement :</w:t>
      </w:r>
    </w:p>
    <w:p w:rsidR="00FE4ECA" w:rsidRDefault="00FE4ECA" w:rsidP="00FE4ECA">
      <w:pPr>
        <w:jc w:val="both"/>
      </w:pPr>
      <w:r>
        <w:t>Retour sur les notions vues antérieurement, en dégageant l’importance de la création d’un tissu urbain, de la cité comme pôle de la romanisation.</w:t>
      </w:r>
    </w:p>
    <w:p w:rsidR="00FE4ECA" w:rsidRPr="006006C2" w:rsidRDefault="00FE4ECA" w:rsidP="00FE4ECA">
      <w:pPr>
        <w:jc w:val="both"/>
        <w:rPr>
          <w:i/>
        </w:rPr>
      </w:pPr>
      <w:r>
        <w:rPr>
          <w:i/>
        </w:rPr>
        <w:t>Déroulement</w:t>
      </w:r>
      <w:r w:rsidRPr="006006C2">
        <w:rPr>
          <w:i/>
        </w:rPr>
        <w:t> :</w:t>
      </w:r>
    </w:p>
    <w:p w:rsidR="00A85E99" w:rsidRDefault="00FE4ECA" w:rsidP="00FE4ECA">
      <w:pPr>
        <w:jc w:val="both"/>
      </w:pPr>
      <w:r>
        <w:t xml:space="preserve">Proposer aux enfants d’élaborer en binôme leur cité romaine, via le site </w:t>
      </w:r>
      <w:hyperlink r:id="rId6" w:history="1">
        <w:r w:rsidR="00A85E99" w:rsidRPr="004A30CB">
          <w:rPr>
            <w:rStyle w:val="Lienhypertexte"/>
          </w:rPr>
          <w:t>http://www.curiosphere.tv/romains/</w:t>
        </w:r>
      </w:hyperlink>
    </w:p>
    <w:p w:rsidR="00FE4ECA" w:rsidRDefault="00163B5D" w:rsidP="00FE4ECA">
      <w:pPr>
        <w:jc w:val="both"/>
      </w:pPr>
      <w:r>
        <w:t>Auparavant, observer brièvement une représentation d’une cité gallo-romaine pour en dégager des aspects (soit des voies perpendiculaires, présence de deux axes routiers…etc</w:t>
      </w:r>
      <w:r w:rsidR="00EE2377">
        <w:t>.</w:t>
      </w:r>
      <w:r>
        <w:t>)</w:t>
      </w:r>
    </w:p>
    <w:p w:rsidR="00FE4ECA" w:rsidRDefault="00FE4ECA" w:rsidP="00FE4ECA">
      <w:pPr>
        <w:jc w:val="both"/>
      </w:pPr>
      <w:r>
        <w:t>Outre l’élaboration de cette cité, dégager les types de construction qu’on rencontre dans une cité romaine, leur fonction. En rechercher des illustrations.</w:t>
      </w:r>
    </w:p>
    <w:p w:rsidR="00FE4ECA" w:rsidRDefault="00FE4ECA" w:rsidP="00FE4ECA">
      <w:pPr>
        <w:jc w:val="both"/>
      </w:pPr>
      <w:r>
        <w:t>En collectif, par confrontation des cités crées, dégager les aspects de la cité romaine.</w:t>
      </w:r>
      <w:r w:rsidR="00E02568">
        <w:t xml:space="preserve"> Légender les documents initiaux</w:t>
      </w:r>
      <w:r w:rsidR="006A4496">
        <w:t xml:space="preserve"> (maquette de Reims)</w:t>
      </w:r>
      <w:r w:rsidR="00E02568">
        <w:t>.</w:t>
      </w:r>
    </w:p>
    <w:p w:rsidR="00CB5B65" w:rsidRPr="00981392" w:rsidRDefault="00CB5B65" w:rsidP="00CB5B65">
      <w:pPr>
        <w:jc w:val="both"/>
        <w:rPr>
          <w:b/>
          <w:i/>
        </w:rPr>
      </w:pPr>
      <w:r w:rsidRPr="00981392">
        <w:rPr>
          <w:b/>
          <w:i/>
        </w:rPr>
        <w:t>Autre approche :</w:t>
      </w:r>
    </w:p>
    <w:p w:rsidR="00CB5B65" w:rsidRDefault="00CB5B65" w:rsidP="00FE4ECA">
      <w:pPr>
        <w:jc w:val="both"/>
      </w:pPr>
      <w:r>
        <w:t>Dans la mesure où équipement informatique il n’y a pas, ou alors équipement en sous nombre, on partira d’une représentation d’une cité romaine. Sur cette base, après avoir repéré des aspects de cette cité, on pourra envisager 3 ateliers :</w:t>
      </w:r>
    </w:p>
    <w:p w:rsidR="00CB5B65" w:rsidRDefault="00CB5B65" w:rsidP="00CB5B65">
      <w:pPr>
        <w:pStyle w:val="Paragraphedeliste"/>
        <w:numPr>
          <w:ilvl w:val="0"/>
          <w:numId w:val="3"/>
        </w:numPr>
        <w:jc w:val="both"/>
      </w:pPr>
      <w:r>
        <w:t xml:space="preserve">Recherche de représentation de monuments romains dans des bandes dessinées 5astérix, Alix… </w:t>
      </w:r>
      <w:proofErr w:type="spellStart"/>
      <w:r>
        <w:t>etc</w:t>
      </w:r>
      <w:proofErr w:type="spellEnd"/>
      <w:r>
        <w:t>). Décalquer, puis rechercher les fonctions de ce bâtiment.</w:t>
      </w:r>
    </w:p>
    <w:p w:rsidR="00CB5B65" w:rsidRDefault="00CB5B65" w:rsidP="00CB5B65">
      <w:pPr>
        <w:pStyle w:val="Paragraphedeliste"/>
        <w:numPr>
          <w:ilvl w:val="0"/>
          <w:numId w:val="3"/>
        </w:numPr>
        <w:jc w:val="both"/>
      </w:pPr>
      <w:r>
        <w:t>Recherche sur informatique de représentation de monuments romains.</w:t>
      </w:r>
    </w:p>
    <w:p w:rsidR="00CB5B65" w:rsidRDefault="00163B5D" w:rsidP="00CB5B65">
      <w:pPr>
        <w:pStyle w:val="Paragraphedeliste"/>
        <w:numPr>
          <w:ilvl w:val="0"/>
          <w:numId w:val="3"/>
        </w:numPr>
        <w:jc w:val="both"/>
      </w:pPr>
      <w:r>
        <w:t>Construire une ville gallo-romaine à partir de vignettes.</w:t>
      </w:r>
    </w:p>
    <w:p w:rsidR="00EE2377" w:rsidRDefault="00EE2377" w:rsidP="00EE2377">
      <w:pPr>
        <w:jc w:val="both"/>
      </w:pPr>
      <w:r>
        <w:t>On pourra peut-être imaginer l’élaboration d’une maquette de cité gallo-romaine.</w:t>
      </w:r>
    </w:p>
    <w:p w:rsidR="003A1D9F" w:rsidRPr="00CB5B65" w:rsidRDefault="003A1D9F" w:rsidP="003A1D9F">
      <w:pPr>
        <w:rPr>
          <w:b/>
        </w:rPr>
      </w:pPr>
      <w:r w:rsidRPr="00CB5B65">
        <w:rPr>
          <w:b/>
        </w:rPr>
        <w:lastRenderedPageBreak/>
        <w:t xml:space="preserve">Séance </w:t>
      </w:r>
      <w:r>
        <w:rPr>
          <w:b/>
        </w:rPr>
        <w:t>3</w:t>
      </w:r>
      <w:r w:rsidRPr="00CB5B65">
        <w:rPr>
          <w:b/>
        </w:rPr>
        <w:t> :</w:t>
      </w:r>
    </w:p>
    <w:p w:rsidR="00FF6CF9" w:rsidRDefault="00FF6CF9" w:rsidP="00FF6CF9">
      <w:r w:rsidRPr="00FF6CF9">
        <w:t>Comprendre qu’une nouvelle civilisation, la civilisation gallo-romaine, se développe en mêlant les modes de vie et les techniques gaulois et romains.</w:t>
      </w:r>
    </w:p>
    <w:p w:rsidR="003A1D9F" w:rsidRPr="00A665AF" w:rsidRDefault="003A1D9F" w:rsidP="003A1D9F">
      <w:pPr>
        <w:rPr>
          <w:b/>
          <w:u w:val="single"/>
        </w:rPr>
      </w:pPr>
      <w:r w:rsidRPr="00A665AF">
        <w:rPr>
          <w:b/>
          <w:u w:val="single"/>
        </w:rPr>
        <w:t>Déroulement de la séance :</w:t>
      </w:r>
    </w:p>
    <w:p w:rsidR="003A1D9F" w:rsidRPr="006006C2" w:rsidRDefault="003A1D9F" w:rsidP="003A1D9F">
      <w:pPr>
        <w:jc w:val="both"/>
        <w:rPr>
          <w:i/>
        </w:rPr>
      </w:pPr>
      <w:r>
        <w:rPr>
          <w:i/>
        </w:rPr>
        <w:t>Déroulement</w:t>
      </w:r>
      <w:r w:rsidRPr="006006C2">
        <w:rPr>
          <w:i/>
        </w:rPr>
        <w:t> :</w:t>
      </w:r>
    </w:p>
    <w:p w:rsidR="003A1D9F" w:rsidRDefault="003A1D9F" w:rsidP="003A1D9F">
      <w:pPr>
        <w:jc w:val="both"/>
      </w:pPr>
      <w:r w:rsidRPr="003A1D9F">
        <w:t xml:space="preserve">Présenter une vue </w:t>
      </w:r>
      <w:r>
        <w:t xml:space="preserve">(ou des vues) </w:t>
      </w:r>
      <w:r w:rsidRPr="003A1D9F">
        <w:t>de villa, vue aérienne.</w:t>
      </w:r>
      <w:r>
        <w:t xml:space="preserve"> Décrire ce que l’on voit.</w:t>
      </w:r>
    </w:p>
    <w:p w:rsidR="003A1D9F" w:rsidRDefault="003A1D9F" w:rsidP="003A1D9F">
      <w:pPr>
        <w:jc w:val="both"/>
      </w:pPr>
      <w:r>
        <w:t>Proposer de réaliser un plan de ce bâtiment, d’après les éléments perçus, en groupe, sur affiche.</w:t>
      </w:r>
    </w:p>
    <w:p w:rsidR="003A1D9F" w:rsidRDefault="003A1D9F" w:rsidP="003A1D9F">
      <w:pPr>
        <w:jc w:val="both"/>
      </w:pPr>
      <w:r>
        <w:t>Confronter les productions pour construire un plan général ; dégager les deux parties du bâtiment.</w:t>
      </w:r>
    </w:p>
    <w:p w:rsidR="007A6CAD" w:rsidRDefault="007A6CAD" w:rsidP="003A1D9F">
      <w:pPr>
        <w:jc w:val="both"/>
      </w:pPr>
      <w:r>
        <w:t>Comparer la production collective à une maquette de villa gallo-romain</w:t>
      </w:r>
      <w:r w:rsidR="004F03F9">
        <w:t>e</w:t>
      </w:r>
      <w:r>
        <w:t>.</w:t>
      </w:r>
    </w:p>
    <w:p w:rsidR="004F03F9" w:rsidRDefault="004F03F9" w:rsidP="003A1D9F">
      <w:pPr>
        <w:jc w:val="both"/>
      </w:pPr>
      <w:r>
        <w:t xml:space="preserve">Lecture de l’article </w:t>
      </w:r>
      <w:r w:rsidRPr="004F03F9">
        <w:rPr>
          <w:b/>
          <w:i/>
        </w:rPr>
        <w:t>Villa</w:t>
      </w:r>
      <w:r>
        <w:t xml:space="preserve"> issu de </w:t>
      </w:r>
      <w:r w:rsidRPr="004F03F9">
        <w:rPr>
          <w:i/>
        </w:rPr>
        <w:t>La Civilisation gallo-romaine</w:t>
      </w:r>
      <w:r>
        <w:t xml:space="preserve"> d’André Pelletier. Sur cette base, légender la maquette et définir l’organisation d’une villa.</w:t>
      </w:r>
    </w:p>
    <w:p w:rsidR="004F03F9" w:rsidRPr="003A1D9F" w:rsidRDefault="004F03F9" w:rsidP="003A1D9F">
      <w:pPr>
        <w:jc w:val="both"/>
      </w:pPr>
      <w:r>
        <w:t xml:space="preserve">Lecture des documents relatifs à la situation des </w:t>
      </w:r>
      <w:proofErr w:type="spellStart"/>
      <w:r>
        <w:t>vill</w:t>
      </w:r>
      <w:r>
        <w:rPr>
          <w:rFonts w:cstheme="minorHAnsi"/>
        </w:rPr>
        <w:t>æ</w:t>
      </w:r>
      <w:proofErr w:type="spellEnd"/>
      <w:r>
        <w:t>. Dégager les liens de la villa avec les cités.</w:t>
      </w:r>
    </w:p>
    <w:p w:rsidR="004F03F9" w:rsidRPr="00981392" w:rsidRDefault="004F03F9" w:rsidP="004F03F9">
      <w:pPr>
        <w:jc w:val="both"/>
        <w:rPr>
          <w:b/>
          <w:i/>
        </w:rPr>
      </w:pPr>
      <w:r w:rsidRPr="00981392">
        <w:rPr>
          <w:b/>
          <w:i/>
        </w:rPr>
        <w:t>Autre approche :</w:t>
      </w:r>
    </w:p>
    <w:p w:rsidR="003A1D9F" w:rsidRDefault="004F03F9" w:rsidP="00EE2377">
      <w:pPr>
        <w:jc w:val="both"/>
      </w:pPr>
      <w:r>
        <w:t>Suite à l’élaboration du plan, projeter (via TBI ou vidéo projecteur</w:t>
      </w:r>
      <w:r w:rsidR="002664C8">
        <w:t>)</w:t>
      </w:r>
      <w:r>
        <w:t xml:space="preserve"> la reconstitution 3D d’une villa, sur le site </w:t>
      </w:r>
      <w:hyperlink r:id="rId7" w:anchor="/fr/annexe/video/t=Restitution%203D%20de%20Loupian" w:history="1">
        <w:r w:rsidR="002664C8" w:rsidRPr="004A30CB">
          <w:rPr>
            <w:rStyle w:val="Lienhypertexte"/>
          </w:rPr>
          <w:t>http://www.villa.culture.fr/#/fr/annexe/video/t=Restitution%203D%20de%20Loupian</w:t>
        </w:r>
      </w:hyperlink>
    </w:p>
    <w:p w:rsidR="002664C8" w:rsidRDefault="002664C8" w:rsidP="00EE2377">
      <w:pPr>
        <w:jc w:val="both"/>
      </w:pPr>
      <w:r>
        <w:t>Quoiqu’elle diffère de l’organisation classique, cette villa permet de dégager deux espaces, et permet de percevoir des aspects agricoles (quelles productions ?). On pourra toujours compléter par la lecture de l’article d’André Pelletier.</w:t>
      </w:r>
    </w:p>
    <w:p w:rsidR="00FE4ECA" w:rsidRDefault="00FE4ECA" w:rsidP="00FE4ECA">
      <w:pPr>
        <w:jc w:val="both"/>
      </w:pPr>
    </w:p>
    <w:p w:rsidR="00FE4ECA" w:rsidRDefault="00FE4ECA" w:rsidP="00FE4ECA">
      <w:pPr>
        <w:jc w:val="both"/>
      </w:pPr>
    </w:p>
    <w:p w:rsidR="00E02568" w:rsidRDefault="00E02568">
      <w:r>
        <w:br w:type="page"/>
      </w:r>
    </w:p>
    <w:p w:rsidR="0075703A" w:rsidRDefault="00FF44D2">
      <w:r>
        <w:lastRenderedPageBreak/>
        <w:t>Documents séance 2</w:t>
      </w:r>
      <w:r w:rsidR="00D900E9">
        <w:t> :</w:t>
      </w:r>
    </w:p>
    <w:p w:rsidR="00E02568" w:rsidRDefault="00E02568"/>
    <w:p w:rsidR="00E02568" w:rsidRDefault="00E02568"/>
    <w:p w:rsidR="00E02568" w:rsidRDefault="00E02568"/>
    <w:p w:rsidR="00E02568" w:rsidRDefault="00761E67">
      <w:r>
        <w:rPr>
          <w:noProof/>
        </w:rPr>
        <w:pict>
          <v:shapetype id="_x0000_t202" coordsize="21600,21600" o:spt="202" path="m,l,21600r21600,l21600,xe">
            <v:stroke joinstyle="miter"/>
            <v:path gradientshapeok="t" o:connecttype="rect"/>
          </v:shapetype>
          <v:shape id="_x0000_s1028" type="#_x0000_t202" style="position:absolute;margin-left:90.35pt;margin-top:7pt;width:342.5pt;height:32.65pt;z-index:251664384;mso-height-percent:200;mso-height-percent:200;mso-width-relative:margin;mso-height-relative:margin" filled="f" stroked="f">
            <v:textbox style="mso-next-textbox:#_x0000_s1028;mso-fit-shape-to-text:t">
              <w:txbxContent>
                <w:p w:rsidR="00E02568" w:rsidRDefault="00E02568">
                  <w:r>
                    <w:t xml:space="preserve">Plan de la ville de </w:t>
                  </w:r>
                  <w:proofErr w:type="spellStart"/>
                  <w:r>
                    <w:t>Durocortorum</w:t>
                  </w:r>
                  <w:proofErr w:type="spellEnd"/>
                  <w:r>
                    <w:t xml:space="preserve"> (Reims) au 1</w:t>
                  </w:r>
                  <w:r w:rsidRPr="00E02568">
                    <w:rPr>
                      <w:vertAlign w:val="superscript"/>
                    </w:rPr>
                    <w:t>er</w:t>
                  </w:r>
                  <w:r>
                    <w:t xml:space="preserve"> siècle après J.C.</w:t>
                  </w:r>
                </w:p>
              </w:txbxContent>
            </v:textbox>
          </v:shape>
        </w:pict>
      </w:r>
    </w:p>
    <w:p w:rsidR="00E02568" w:rsidRDefault="00E02568"/>
    <w:p w:rsidR="00E02568" w:rsidRDefault="00FF44D2">
      <w:r>
        <w:rPr>
          <w:noProof/>
          <w:lang w:eastAsia="fr-FR"/>
        </w:rPr>
        <w:drawing>
          <wp:anchor distT="0" distB="0" distL="114300" distR="114300" simplePos="0" relativeHeight="251663360" behindDoc="1" locked="0" layoutInCell="1" allowOverlap="1">
            <wp:simplePos x="0" y="0"/>
            <wp:positionH relativeFrom="column">
              <wp:posOffset>457200</wp:posOffset>
            </wp:positionH>
            <wp:positionV relativeFrom="paragraph">
              <wp:posOffset>4445</wp:posOffset>
            </wp:positionV>
            <wp:extent cx="5746115" cy="6934200"/>
            <wp:effectExtent l="19050" t="0" r="6985" b="0"/>
            <wp:wrapNone/>
            <wp:docPr id="1" name="Image 0" descr="reims_g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ms_gallo.png"/>
                    <pic:cNvPicPr/>
                  </pic:nvPicPr>
                  <pic:blipFill>
                    <a:blip r:embed="rId8" cstate="print"/>
                    <a:srcRect l="7309" t="4145" r="6265" b="1554"/>
                    <a:stretch>
                      <a:fillRect/>
                    </a:stretch>
                  </pic:blipFill>
                  <pic:spPr>
                    <a:xfrm>
                      <a:off x="0" y="0"/>
                      <a:ext cx="5746115" cy="6934200"/>
                    </a:xfrm>
                    <a:prstGeom prst="rect">
                      <a:avLst/>
                    </a:prstGeom>
                  </pic:spPr>
                </pic:pic>
              </a:graphicData>
            </a:graphic>
          </wp:anchor>
        </w:drawing>
      </w:r>
    </w:p>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E02568" w:rsidRDefault="00E02568"/>
    <w:p w:rsidR="006A4496" w:rsidRDefault="006A4496">
      <w:pPr>
        <w:sectPr w:rsidR="006A4496" w:rsidSect="001F1D1D">
          <w:pgSz w:w="11906" w:h="16838"/>
          <w:pgMar w:top="720" w:right="720" w:bottom="720" w:left="720" w:header="709" w:footer="709" w:gutter="0"/>
          <w:cols w:space="708"/>
          <w:docGrid w:linePitch="360"/>
        </w:sectPr>
      </w:pPr>
    </w:p>
    <w:p w:rsidR="00FF44D2" w:rsidRDefault="00761E67">
      <w:r>
        <w:rPr>
          <w:noProof/>
          <w:lang w:eastAsia="fr-FR"/>
        </w:rPr>
        <w:lastRenderedPageBreak/>
        <w:pict>
          <v:shape id="_x0000_s1032" type="#_x0000_t202" style="position:absolute;margin-left:16.2pt;margin-top:3.75pt;width:238.05pt;height:32.65pt;z-index:251666432;mso-height-percent:200;mso-height-percent:200;mso-width-relative:margin;mso-height-relative:margin" filled="f" stroked="f">
            <v:textbox style="mso-next-textbox:#_x0000_s1032;mso-fit-shape-to-text:t">
              <w:txbxContent>
                <w:p w:rsidR="006A4496" w:rsidRDefault="006A4496" w:rsidP="006A4496">
                  <w:r>
                    <w:t xml:space="preserve">Maquette de la ville de </w:t>
                  </w:r>
                  <w:proofErr w:type="spellStart"/>
                  <w:r>
                    <w:t>Durocortorum</w:t>
                  </w:r>
                  <w:proofErr w:type="spellEnd"/>
                  <w:r>
                    <w:t xml:space="preserve"> (Reims)</w:t>
                  </w:r>
                </w:p>
              </w:txbxContent>
            </v:textbox>
          </v:shape>
        </w:pict>
      </w:r>
      <w:r w:rsidR="006A4496">
        <w:rPr>
          <w:noProof/>
          <w:lang w:eastAsia="fr-FR"/>
        </w:rPr>
        <w:drawing>
          <wp:anchor distT="0" distB="0" distL="114300" distR="114300" simplePos="0" relativeHeight="251665408" behindDoc="1" locked="0" layoutInCell="1" allowOverlap="1">
            <wp:simplePos x="0" y="0"/>
            <wp:positionH relativeFrom="column">
              <wp:posOffset>247650</wp:posOffset>
            </wp:positionH>
            <wp:positionV relativeFrom="paragraph">
              <wp:posOffset>0</wp:posOffset>
            </wp:positionV>
            <wp:extent cx="9201150" cy="6905625"/>
            <wp:effectExtent l="19050" t="0" r="0" b="0"/>
            <wp:wrapNone/>
            <wp:docPr id="5" name="Image 4" descr="16maquette_gros_pl_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maquette_gros_pl_nord.jpg"/>
                    <pic:cNvPicPr/>
                  </pic:nvPicPr>
                  <pic:blipFill>
                    <a:blip r:embed="rId9" cstate="print"/>
                    <a:stretch>
                      <a:fillRect/>
                    </a:stretch>
                  </pic:blipFill>
                  <pic:spPr>
                    <a:xfrm>
                      <a:off x="0" y="0"/>
                      <a:ext cx="9201150" cy="6905625"/>
                    </a:xfrm>
                    <a:prstGeom prst="rect">
                      <a:avLst/>
                    </a:prstGeom>
                  </pic:spPr>
                </pic:pic>
              </a:graphicData>
            </a:graphic>
          </wp:anchor>
        </w:drawing>
      </w:r>
    </w:p>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833912" w:rsidRDefault="00833912">
      <w:pPr>
        <w:rPr>
          <w:b/>
        </w:rPr>
        <w:sectPr w:rsidR="00833912" w:rsidSect="006A4496">
          <w:pgSz w:w="16838" w:h="11906" w:orient="landscape"/>
          <w:pgMar w:top="720" w:right="720" w:bottom="720" w:left="720" w:header="709" w:footer="709" w:gutter="0"/>
          <w:cols w:space="708"/>
          <w:docGrid w:linePitch="360"/>
        </w:sectPr>
      </w:pPr>
    </w:p>
    <w:p w:rsidR="00E71A63" w:rsidRPr="00BA3F83" w:rsidRDefault="00BA3F83" w:rsidP="00BA3F83">
      <w:pPr>
        <w:jc w:val="both"/>
        <w:rPr>
          <w:b/>
          <w:i/>
        </w:rPr>
      </w:pPr>
      <w:r w:rsidRPr="00BA3F83">
        <w:rPr>
          <w:b/>
          <w:i/>
        </w:rPr>
        <w:lastRenderedPageBreak/>
        <w:t>Donne des définitions de ces bâtiments des villes gallo-romaines, puis complète avec des images que tu rechercheras sur le web</w:t>
      </w:r>
    </w:p>
    <w:p w:rsidR="00E71A63" w:rsidRDefault="00761E67" w:rsidP="00E71A63">
      <w:r>
        <w:rPr>
          <w:noProof/>
        </w:rPr>
        <w:pict>
          <v:shape id="_x0000_s1037" type="#_x0000_t202" style="position:absolute;margin-left:13.5pt;margin-top:6.35pt;width:209.3pt;height:83.55pt;z-index:251682816;mso-width-percent:400;mso-height-percent:200;mso-width-percent:400;mso-height-percent:200;mso-width-relative:margin;mso-height-relative:margin" stroked="f">
            <v:textbox style="mso-fit-shape-to-text:t">
              <w:txbxContent>
                <w:p w:rsidR="00BA3F83" w:rsidRDefault="00BA3F83" w:rsidP="00BA3F83">
                  <w:pPr>
                    <w:tabs>
                      <w:tab w:val="right" w:leader="dot" w:pos="3828"/>
                    </w:tabs>
                  </w:pPr>
                  <w:r>
                    <w:t xml:space="preserve">Aqueduc : </w:t>
                  </w:r>
                  <w:r>
                    <w:tab/>
                  </w:r>
                </w:p>
                <w:p w:rsidR="00BA3F83" w:rsidRDefault="00BA3F83" w:rsidP="00BA3F83">
                  <w:pPr>
                    <w:tabs>
                      <w:tab w:val="right" w:leader="dot" w:pos="3828"/>
                    </w:tabs>
                  </w:pPr>
                  <w:r>
                    <w:tab/>
                  </w:r>
                </w:p>
                <w:p w:rsidR="00BA3F83" w:rsidRDefault="00BA3F83" w:rsidP="00BA3F83">
                  <w:pPr>
                    <w:tabs>
                      <w:tab w:val="right" w:leader="dot" w:pos="3828"/>
                    </w:tabs>
                  </w:pPr>
                  <w:r>
                    <w:tab/>
                  </w:r>
                </w:p>
              </w:txbxContent>
            </v:textbox>
          </v:shape>
        </w:pict>
      </w:r>
    </w:p>
    <w:p w:rsidR="00E71A63" w:rsidRDefault="00E71A63" w:rsidP="00E71A63"/>
    <w:p w:rsidR="00E71A63" w:rsidRDefault="00E71A63" w:rsidP="00E71A63"/>
    <w:p w:rsidR="00E71A63" w:rsidRDefault="00E71A63" w:rsidP="00E71A63"/>
    <w:p w:rsidR="00E71A63" w:rsidRDefault="00761E67" w:rsidP="00E71A63">
      <w:r>
        <w:rPr>
          <w:noProof/>
          <w:lang w:eastAsia="fr-FR"/>
        </w:rPr>
        <w:pict>
          <v:shape id="_x0000_s1038" type="#_x0000_t202" style="position:absolute;margin-left:306.75pt;margin-top:15.6pt;width:209.25pt;height:83.55pt;z-index:251683840;mso-width-percent:400;mso-height-percent:200;mso-width-percent:400;mso-height-percent:200;mso-width-relative:margin;mso-height-relative:margin" stroked="f">
            <v:textbox style="mso-fit-shape-to-text:t">
              <w:txbxContent>
                <w:p w:rsidR="00BA3F83" w:rsidRDefault="00BA3F83" w:rsidP="00BA3F83">
                  <w:pPr>
                    <w:tabs>
                      <w:tab w:val="right" w:leader="dot" w:pos="3828"/>
                    </w:tabs>
                  </w:pPr>
                  <w:r>
                    <w:t xml:space="preserve">Amphithéâtre : </w:t>
                  </w:r>
                  <w:r>
                    <w:tab/>
                  </w:r>
                </w:p>
                <w:p w:rsidR="00BA3F83" w:rsidRDefault="00BA3F83" w:rsidP="00BA3F83">
                  <w:pPr>
                    <w:tabs>
                      <w:tab w:val="right" w:leader="dot" w:pos="3828"/>
                    </w:tabs>
                  </w:pPr>
                  <w:r>
                    <w:tab/>
                  </w:r>
                </w:p>
                <w:p w:rsidR="00BA3F83" w:rsidRDefault="00BA3F83" w:rsidP="00BA3F83">
                  <w:pPr>
                    <w:tabs>
                      <w:tab w:val="right" w:leader="dot" w:pos="3828"/>
                    </w:tabs>
                  </w:pPr>
                  <w:r>
                    <w:tab/>
                  </w:r>
                </w:p>
              </w:txbxContent>
            </v:textbox>
          </v:shape>
        </w:pict>
      </w:r>
    </w:p>
    <w:p w:rsidR="00E71A63" w:rsidRDefault="00E71A63" w:rsidP="00E71A63"/>
    <w:p w:rsidR="00E71A63" w:rsidRDefault="00E71A63" w:rsidP="00E71A63"/>
    <w:p w:rsidR="00E71A63" w:rsidRDefault="00E71A63" w:rsidP="00E71A63"/>
    <w:p w:rsidR="00E71A63" w:rsidRDefault="00E71A63" w:rsidP="00E71A63"/>
    <w:p w:rsidR="00E71A63" w:rsidRDefault="00761E67" w:rsidP="00E71A63">
      <w:r>
        <w:rPr>
          <w:noProof/>
          <w:lang w:eastAsia="fr-FR"/>
        </w:rPr>
        <w:pict>
          <v:shape id="_x0000_s1039" type="#_x0000_t202" style="position:absolute;margin-left:27pt;margin-top:12.15pt;width:209.25pt;height:83.55pt;z-index:251684864;mso-width-percent:400;mso-height-percent:200;mso-width-percent:400;mso-height-percent:200;mso-width-relative:margin;mso-height-relative:margin" stroked="f">
            <v:textbox style="mso-fit-shape-to-text:t">
              <w:txbxContent>
                <w:p w:rsidR="00BA3F83" w:rsidRDefault="00BA3F83" w:rsidP="00BA3F83">
                  <w:pPr>
                    <w:tabs>
                      <w:tab w:val="right" w:leader="dot" w:pos="3828"/>
                    </w:tabs>
                  </w:pPr>
                  <w:r>
                    <w:t xml:space="preserve">Cirque (ou Hippodrome) : </w:t>
                  </w:r>
                  <w:r>
                    <w:tab/>
                  </w:r>
                </w:p>
                <w:p w:rsidR="00BA3F83" w:rsidRDefault="00BA3F83" w:rsidP="00BA3F83">
                  <w:pPr>
                    <w:tabs>
                      <w:tab w:val="right" w:leader="dot" w:pos="3828"/>
                    </w:tabs>
                  </w:pPr>
                  <w:r>
                    <w:tab/>
                  </w:r>
                </w:p>
                <w:p w:rsidR="00BA3F83" w:rsidRDefault="00BA3F83" w:rsidP="00BA3F83">
                  <w:pPr>
                    <w:tabs>
                      <w:tab w:val="right" w:leader="dot" w:pos="3828"/>
                    </w:tabs>
                  </w:pPr>
                  <w:r>
                    <w:tab/>
                  </w:r>
                </w:p>
              </w:txbxContent>
            </v:textbox>
          </v:shape>
        </w:pict>
      </w:r>
    </w:p>
    <w:p w:rsidR="00E71A63" w:rsidRDefault="00E71A63" w:rsidP="00E71A63"/>
    <w:p w:rsidR="00E71A63" w:rsidRDefault="00E71A63" w:rsidP="00E71A63"/>
    <w:p w:rsidR="00E71A63" w:rsidRDefault="00E71A63" w:rsidP="00E71A63"/>
    <w:p w:rsidR="00E71A63" w:rsidRDefault="00761E67" w:rsidP="00E71A63">
      <w:r>
        <w:rPr>
          <w:noProof/>
          <w:lang w:eastAsia="fr-FR"/>
        </w:rPr>
        <w:pict>
          <v:shape id="_x0000_s1040" type="#_x0000_t202" style="position:absolute;margin-left:306.75pt;margin-top:21.35pt;width:209.25pt;height:83.55pt;z-index:251685888;mso-width-percent:400;mso-height-percent:200;mso-width-percent:400;mso-height-percent:200;mso-width-relative:margin;mso-height-relative:margin" stroked="f">
            <v:textbox style="mso-fit-shape-to-text:t">
              <w:txbxContent>
                <w:p w:rsidR="00BA3F83" w:rsidRDefault="00BA3F83" w:rsidP="00BA3F83">
                  <w:pPr>
                    <w:tabs>
                      <w:tab w:val="right" w:leader="dot" w:pos="3828"/>
                    </w:tabs>
                  </w:pPr>
                  <w:r>
                    <w:t xml:space="preserve">Forum : </w:t>
                  </w:r>
                  <w:r>
                    <w:tab/>
                  </w:r>
                </w:p>
                <w:p w:rsidR="00BA3F83" w:rsidRDefault="00BA3F83" w:rsidP="00BA3F83">
                  <w:pPr>
                    <w:tabs>
                      <w:tab w:val="right" w:leader="dot" w:pos="3828"/>
                    </w:tabs>
                  </w:pPr>
                  <w:r>
                    <w:tab/>
                  </w:r>
                </w:p>
                <w:p w:rsidR="00BA3F83" w:rsidRDefault="00BA3F83" w:rsidP="00BA3F83">
                  <w:pPr>
                    <w:tabs>
                      <w:tab w:val="right" w:leader="dot" w:pos="3828"/>
                    </w:tabs>
                  </w:pPr>
                  <w:r>
                    <w:tab/>
                  </w:r>
                </w:p>
              </w:txbxContent>
            </v:textbox>
          </v:shape>
        </w:pict>
      </w:r>
    </w:p>
    <w:p w:rsidR="00E71A63" w:rsidRDefault="00E71A63" w:rsidP="00E71A63"/>
    <w:p w:rsidR="00E71A63" w:rsidRDefault="00E71A63" w:rsidP="00E71A63"/>
    <w:p w:rsidR="00E71A63" w:rsidRDefault="00E71A63" w:rsidP="00E71A63"/>
    <w:p w:rsidR="00E71A63" w:rsidRDefault="00E71A63" w:rsidP="00E71A63"/>
    <w:p w:rsidR="00E71A63" w:rsidRDefault="00761E67" w:rsidP="00E71A63">
      <w:r>
        <w:rPr>
          <w:noProof/>
          <w:lang w:eastAsia="fr-FR"/>
        </w:rPr>
        <w:pict>
          <v:shape id="_x0000_s1041" type="#_x0000_t202" style="position:absolute;margin-left:27pt;margin-top:16.4pt;width:209.25pt;height:83.55pt;z-index:251686912;mso-width-percent:400;mso-height-percent:200;mso-width-percent:400;mso-height-percent:200;mso-width-relative:margin;mso-height-relative:margin" stroked="f">
            <v:textbox style="mso-fit-shape-to-text:t">
              <w:txbxContent>
                <w:p w:rsidR="00BA3F83" w:rsidRDefault="00BA3F83" w:rsidP="00BA3F83">
                  <w:pPr>
                    <w:tabs>
                      <w:tab w:val="right" w:leader="dot" w:pos="3828"/>
                    </w:tabs>
                  </w:pPr>
                  <w:r>
                    <w:t xml:space="preserve">Thermes : </w:t>
                  </w:r>
                  <w:r>
                    <w:tab/>
                  </w:r>
                </w:p>
                <w:p w:rsidR="00BA3F83" w:rsidRDefault="00BA3F83" w:rsidP="00BA3F83">
                  <w:pPr>
                    <w:tabs>
                      <w:tab w:val="right" w:leader="dot" w:pos="3828"/>
                    </w:tabs>
                  </w:pPr>
                  <w:r>
                    <w:tab/>
                  </w:r>
                </w:p>
                <w:p w:rsidR="00BA3F83" w:rsidRDefault="00BA3F83" w:rsidP="00BA3F83">
                  <w:pPr>
                    <w:tabs>
                      <w:tab w:val="right" w:leader="dot" w:pos="3828"/>
                    </w:tabs>
                  </w:pPr>
                  <w:r>
                    <w:tab/>
                  </w:r>
                </w:p>
              </w:txbxContent>
            </v:textbox>
          </v:shape>
        </w:pict>
      </w:r>
    </w:p>
    <w:p w:rsidR="00E71A63" w:rsidRDefault="00E71A63" w:rsidP="00E71A63"/>
    <w:p w:rsidR="00E71A63" w:rsidRDefault="00E71A63" w:rsidP="00E71A63"/>
    <w:p w:rsidR="00E71A63" w:rsidRDefault="00E71A63" w:rsidP="00E71A63"/>
    <w:p w:rsidR="00E71A63" w:rsidRDefault="00E71A63" w:rsidP="00E71A63"/>
    <w:p w:rsidR="00E71A63" w:rsidRDefault="00E71A63" w:rsidP="00E71A63"/>
    <w:p w:rsidR="00E71A63" w:rsidRDefault="00761E67" w:rsidP="00E71A63">
      <w:r>
        <w:rPr>
          <w:noProof/>
          <w:lang w:eastAsia="fr-FR"/>
        </w:rPr>
        <w:pict>
          <v:shape id="_x0000_s1042" type="#_x0000_t202" style="position:absolute;margin-left:306.75pt;margin-top:2.5pt;width:209.25pt;height:83.55pt;z-index:251687936;mso-width-percent:400;mso-height-percent:200;mso-width-percent:400;mso-height-percent:200;mso-width-relative:margin;mso-height-relative:margin" stroked="f">
            <v:textbox style="mso-fit-shape-to-text:t">
              <w:txbxContent>
                <w:p w:rsidR="00BA3F83" w:rsidRDefault="00BA3F83" w:rsidP="00BA3F83">
                  <w:pPr>
                    <w:tabs>
                      <w:tab w:val="right" w:leader="dot" w:pos="3828"/>
                    </w:tabs>
                  </w:pPr>
                  <w:r>
                    <w:t xml:space="preserve">Insula : </w:t>
                  </w:r>
                  <w:r>
                    <w:tab/>
                  </w:r>
                </w:p>
                <w:p w:rsidR="00BA3F83" w:rsidRDefault="00BA3F83" w:rsidP="00BA3F83">
                  <w:pPr>
                    <w:tabs>
                      <w:tab w:val="right" w:leader="dot" w:pos="3828"/>
                    </w:tabs>
                  </w:pPr>
                  <w:r>
                    <w:tab/>
                  </w:r>
                </w:p>
                <w:p w:rsidR="00BA3F83" w:rsidRDefault="00BA3F83" w:rsidP="00BA3F83">
                  <w:pPr>
                    <w:tabs>
                      <w:tab w:val="right" w:leader="dot" w:pos="3828"/>
                    </w:tabs>
                  </w:pPr>
                  <w:r>
                    <w:tab/>
                  </w:r>
                </w:p>
              </w:txbxContent>
            </v:textbox>
          </v:shape>
        </w:pict>
      </w:r>
    </w:p>
    <w:p w:rsidR="00E71A63" w:rsidRDefault="00E71A63" w:rsidP="00E71A63"/>
    <w:p w:rsidR="00E71A63" w:rsidRDefault="00E71A63" w:rsidP="00E71A63"/>
    <w:p w:rsidR="00E71A63" w:rsidRDefault="00E71A63" w:rsidP="00E71A63"/>
    <w:p w:rsidR="00E71A63" w:rsidRDefault="00E71A63" w:rsidP="00E71A63"/>
    <w:p w:rsidR="00FF44D2" w:rsidRPr="00833912" w:rsidRDefault="00AB7A6A" w:rsidP="00833912">
      <w:pPr>
        <w:jc w:val="center"/>
        <w:rPr>
          <w:b/>
          <w:sz w:val="40"/>
        </w:rPr>
      </w:pPr>
      <w:r>
        <w:rPr>
          <w:noProof/>
        </w:rPr>
        <w:lastRenderedPageBreak/>
        <w:pict>
          <v:shape id="_x0000_s1061" type="#_x0000_t202" style="position:absolute;left:0;text-align:left;margin-left:-25.05pt;margin-top:-28.65pt;width:103.8pt;height:22.55pt;z-index:251710464;mso-width-relative:margin;mso-height-relative:margin" filled="f" stroked="f">
            <v:textbox>
              <w:txbxContent>
                <w:p w:rsidR="00AB7A6A" w:rsidRDefault="00AB7A6A">
                  <w:r>
                    <w:t>Type de synthèse :</w:t>
                  </w:r>
                </w:p>
              </w:txbxContent>
            </v:textbox>
          </v:shape>
        </w:pict>
      </w:r>
      <w:r w:rsidR="005C45E4">
        <w:rPr>
          <w:b/>
          <w:noProof/>
          <w:sz w:val="40"/>
          <w:lang w:eastAsia="fr-FR"/>
        </w:rPr>
        <w:drawing>
          <wp:anchor distT="0" distB="0" distL="114300" distR="114300" simplePos="0" relativeHeight="251671552" behindDoc="1" locked="0" layoutInCell="1" allowOverlap="1">
            <wp:simplePos x="0" y="0"/>
            <wp:positionH relativeFrom="column">
              <wp:posOffset>1666875</wp:posOffset>
            </wp:positionH>
            <wp:positionV relativeFrom="paragraph">
              <wp:posOffset>476250</wp:posOffset>
            </wp:positionV>
            <wp:extent cx="3442970" cy="5562600"/>
            <wp:effectExtent l="1085850" t="0" r="1052830" b="0"/>
            <wp:wrapNone/>
            <wp:docPr id="11" name="Image 10" descr="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10" cstate="print"/>
                    <a:srcRect l="19498" r="8189"/>
                    <a:stretch>
                      <a:fillRect/>
                    </a:stretch>
                  </pic:blipFill>
                  <pic:spPr>
                    <a:xfrm rot="5400000">
                      <a:off x="0" y="0"/>
                      <a:ext cx="3442970" cy="5562600"/>
                    </a:xfrm>
                    <a:prstGeom prst="rect">
                      <a:avLst/>
                    </a:prstGeom>
                  </pic:spPr>
                </pic:pic>
              </a:graphicData>
            </a:graphic>
          </wp:anchor>
        </w:drawing>
      </w:r>
      <w:r w:rsidR="00833912" w:rsidRPr="00833912">
        <w:rPr>
          <w:b/>
          <w:sz w:val="40"/>
        </w:rPr>
        <w:t>La ville gallo-romaine</w:t>
      </w:r>
    </w:p>
    <w:p w:rsidR="00FF44D2" w:rsidRPr="005C45E4" w:rsidRDefault="005C45E4" w:rsidP="005C45E4">
      <w:pPr>
        <w:ind w:firstLine="567"/>
        <w:jc w:val="both"/>
        <w:rPr>
          <w:sz w:val="24"/>
        </w:rPr>
      </w:pPr>
      <w:r>
        <w:rPr>
          <w:noProof/>
          <w:sz w:val="24"/>
          <w:lang w:eastAsia="fr-FR"/>
        </w:rPr>
        <w:drawing>
          <wp:anchor distT="0" distB="0" distL="114300" distR="114300" simplePos="0" relativeHeight="251673600" behindDoc="1" locked="0" layoutInCell="1" allowOverlap="1">
            <wp:simplePos x="0" y="0"/>
            <wp:positionH relativeFrom="column">
              <wp:posOffset>123825</wp:posOffset>
            </wp:positionH>
            <wp:positionV relativeFrom="paragraph">
              <wp:posOffset>735330</wp:posOffset>
            </wp:positionV>
            <wp:extent cx="1962150" cy="1476375"/>
            <wp:effectExtent l="19050" t="0" r="0" b="0"/>
            <wp:wrapNone/>
            <wp:docPr id="9" name="il_fi" descr="http://www.routard.com/images_contenu/communaute/photos/publi/006/pt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utard.com/images_contenu/communaute/photos/publi/006/pt5255.jpg"/>
                    <pic:cNvPicPr>
                      <a:picLocks noChangeAspect="1" noChangeArrowheads="1"/>
                    </pic:cNvPicPr>
                  </pic:nvPicPr>
                  <pic:blipFill>
                    <a:blip r:embed="rId11" cstate="print"/>
                    <a:srcRect/>
                    <a:stretch>
                      <a:fillRect/>
                    </a:stretch>
                  </pic:blipFill>
                  <pic:spPr bwMode="auto">
                    <a:xfrm>
                      <a:off x="0" y="0"/>
                      <a:ext cx="1962150" cy="1476375"/>
                    </a:xfrm>
                    <a:prstGeom prst="rect">
                      <a:avLst/>
                    </a:prstGeom>
                    <a:noFill/>
                    <a:ln w="9525">
                      <a:noFill/>
                      <a:miter lim="800000"/>
                      <a:headEnd/>
                      <a:tailEnd/>
                    </a:ln>
                  </pic:spPr>
                </pic:pic>
              </a:graphicData>
            </a:graphic>
          </wp:anchor>
        </w:drawing>
      </w:r>
      <w:r w:rsidR="00833912" w:rsidRPr="005C45E4">
        <w:rPr>
          <w:sz w:val="24"/>
        </w:rPr>
        <w:t xml:space="preserve">La ville romaine s’organise selon un plan </w:t>
      </w:r>
      <w:r w:rsidRPr="005C45E4">
        <w:rPr>
          <w:sz w:val="24"/>
        </w:rPr>
        <w:t xml:space="preserve">plus ou moins régulier, à partir de deux voies principales perpendiculaires. En dehors des habitations, des boutiques et artisans, on y trouve le </w:t>
      </w:r>
      <w:r w:rsidRPr="00FD1D41">
        <w:rPr>
          <w:b/>
          <w:sz w:val="24"/>
        </w:rPr>
        <w:t>forum</w:t>
      </w:r>
      <w:r w:rsidRPr="005C45E4">
        <w:rPr>
          <w:sz w:val="24"/>
        </w:rPr>
        <w:t xml:space="preserve">, des </w:t>
      </w:r>
      <w:r w:rsidRPr="00FD1D41">
        <w:rPr>
          <w:b/>
          <w:sz w:val="24"/>
        </w:rPr>
        <w:t>temples</w:t>
      </w:r>
      <w:r w:rsidRPr="005C45E4">
        <w:rPr>
          <w:sz w:val="24"/>
        </w:rPr>
        <w:t xml:space="preserve">, des </w:t>
      </w:r>
      <w:r w:rsidRPr="00FD1D41">
        <w:rPr>
          <w:b/>
          <w:sz w:val="24"/>
        </w:rPr>
        <w:t>thermes</w:t>
      </w:r>
      <w:r w:rsidRPr="005C45E4">
        <w:rPr>
          <w:sz w:val="24"/>
        </w:rPr>
        <w:t xml:space="preserve">, un </w:t>
      </w:r>
      <w:r w:rsidRPr="00FD1D41">
        <w:rPr>
          <w:b/>
          <w:sz w:val="24"/>
        </w:rPr>
        <w:t>théâtre</w:t>
      </w:r>
      <w:r w:rsidRPr="005C45E4">
        <w:rPr>
          <w:sz w:val="24"/>
        </w:rPr>
        <w:t xml:space="preserve">, un </w:t>
      </w:r>
      <w:r w:rsidRPr="00FD1D41">
        <w:rPr>
          <w:b/>
          <w:sz w:val="24"/>
        </w:rPr>
        <w:t>amphithéâtre</w:t>
      </w:r>
      <w:r w:rsidRPr="005C45E4">
        <w:rPr>
          <w:sz w:val="24"/>
        </w:rPr>
        <w:t>…</w:t>
      </w:r>
    </w:p>
    <w:p w:rsidR="00FF44D2" w:rsidRDefault="00FF44D2"/>
    <w:p w:rsidR="00FF44D2" w:rsidRDefault="00FF44D2"/>
    <w:p w:rsidR="00FF44D2" w:rsidRDefault="00FF44D2"/>
    <w:p w:rsidR="00FF44D2" w:rsidRDefault="00FF44D2"/>
    <w:p w:rsidR="00FF44D2" w:rsidRDefault="00FF44D2"/>
    <w:p w:rsidR="00FF44D2" w:rsidRDefault="00FF44D2"/>
    <w:p w:rsidR="00FF44D2" w:rsidRDefault="00FF44D2"/>
    <w:p w:rsidR="00FF44D2" w:rsidRDefault="005C45E4">
      <w:r>
        <w:rPr>
          <w:noProof/>
          <w:lang w:eastAsia="fr-FR"/>
        </w:rPr>
        <w:drawing>
          <wp:anchor distT="0" distB="0" distL="114300" distR="114300" simplePos="0" relativeHeight="251674624" behindDoc="1" locked="0" layoutInCell="1" allowOverlap="1">
            <wp:simplePos x="0" y="0"/>
            <wp:positionH relativeFrom="column">
              <wp:posOffset>4876800</wp:posOffset>
            </wp:positionH>
            <wp:positionV relativeFrom="paragraph">
              <wp:posOffset>162560</wp:posOffset>
            </wp:positionV>
            <wp:extent cx="1638300" cy="1638300"/>
            <wp:effectExtent l="19050" t="0" r="0" b="0"/>
            <wp:wrapNone/>
            <wp:docPr id="8" name="il_fi" descr="http://images.weekendesk.fr/appel4-09/SDE/UT_A004455001_N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eekendesk.fr/appel4-09/SDE/UT_A004455001_NLC.jpg"/>
                    <pic:cNvPicPr>
                      <a:picLocks noChangeAspect="1" noChangeArrowheads="1"/>
                    </pic:cNvPicPr>
                  </pic:nvPicPr>
                  <pic:blipFill>
                    <a:blip r:embed="rId12" cstate="print"/>
                    <a:srcRect/>
                    <a:stretch>
                      <a:fillRect/>
                    </a:stretch>
                  </pic:blipFill>
                  <pic:spPr bwMode="auto">
                    <a:xfrm>
                      <a:off x="0" y="0"/>
                      <a:ext cx="1638300" cy="1638300"/>
                    </a:xfrm>
                    <a:prstGeom prst="rect">
                      <a:avLst/>
                    </a:prstGeom>
                    <a:noFill/>
                    <a:ln w="9525">
                      <a:noFill/>
                      <a:miter lim="800000"/>
                      <a:headEnd/>
                      <a:tailEnd/>
                    </a:ln>
                  </pic:spPr>
                </pic:pic>
              </a:graphicData>
            </a:graphic>
          </wp:anchor>
        </w:drawing>
      </w:r>
    </w:p>
    <w:p w:rsidR="006A4496" w:rsidRDefault="006A4496"/>
    <w:p w:rsidR="006A4496" w:rsidRDefault="006A4496"/>
    <w:p w:rsidR="006A4496" w:rsidRDefault="006A4496"/>
    <w:p w:rsidR="006A4496" w:rsidRDefault="00761E67">
      <w:r>
        <w:rPr>
          <w:noProof/>
          <w:lang w:eastAsia="fr-FR"/>
        </w:rPr>
        <w:pict>
          <v:shape id="_x0000_s1034" type="#_x0000_t202" style="position:absolute;margin-left:37.2pt;margin-top:5.55pt;width:266.55pt;height:32.65pt;z-index:251676672;mso-height-percent:200;mso-height-percent:200;mso-width-relative:margin;mso-height-relative:margin" filled="f" stroked="f">
            <v:textbox style="mso-next-textbox:#_x0000_s1034;mso-fit-shape-to-text:t">
              <w:txbxContent>
                <w:p w:rsidR="009C3E10" w:rsidRDefault="009C3E10" w:rsidP="009C3E10">
                  <w:r>
                    <w:t>Evocation de la ville d’Arles à l’époque gallo-romaine</w:t>
                  </w:r>
                </w:p>
              </w:txbxContent>
            </v:textbox>
          </v:shape>
        </w:pict>
      </w:r>
    </w:p>
    <w:p w:rsidR="006A4496" w:rsidRDefault="006A4496"/>
    <w:p w:rsidR="006A4496" w:rsidRPr="005C45E4" w:rsidRDefault="009C3E10" w:rsidP="005C45E4">
      <w:pPr>
        <w:ind w:firstLine="567"/>
        <w:rPr>
          <w:sz w:val="24"/>
        </w:rPr>
      </w:pPr>
      <w:r>
        <w:rPr>
          <w:noProof/>
          <w:sz w:val="24"/>
          <w:lang w:eastAsia="fr-FR"/>
        </w:rPr>
        <w:drawing>
          <wp:anchor distT="0" distB="0" distL="114300" distR="114300" simplePos="0" relativeHeight="251675648" behindDoc="1" locked="0" layoutInCell="1" allowOverlap="1">
            <wp:simplePos x="0" y="0"/>
            <wp:positionH relativeFrom="column">
              <wp:posOffset>352425</wp:posOffset>
            </wp:positionH>
            <wp:positionV relativeFrom="paragraph">
              <wp:posOffset>519430</wp:posOffset>
            </wp:positionV>
            <wp:extent cx="2743200" cy="1943100"/>
            <wp:effectExtent l="19050" t="0" r="0" b="0"/>
            <wp:wrapNone/>
            <wp:docPr id="12" name="il_fi" descr="http://pedagogie.ac-toulouse.fr/eco-pri-bales-montauban/ce2b/images/aqu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dagogie.ac-toulouse.fr/eco-pri-bales-montauban/ce2b/images/aqueduc.jpg"/>
                    <pic:cNvPicPr>
                      <a:picLocks noChangeAspect="1" noChangeArrowheads="1"/>
                    </pic:cNvPicPr>
                  </pic:nvPicPr>
                  <pic:blipFill>
                    <a:blip r:embed="rId13" cstate="print"/>
                    <a:srcRect/>
                    <a:stretch>
                      <a:fillRect/>
                    </a:stretch>
                  </pic:blipFill>
                  <pic:spPr bwMode="auto">
                    <a:xfrm>
                      <a:off x="0" y="0"/>
                      <a:ext cx="2743200" cy="1943100"/>
                    </a:xfrm>
                    <a:prstGeom prst="rect">
                      <a:avLst/>
                    </a:prstGeom>
                    <a:noFill/>
                    <a:ln w="9525">
                      <a:noFill/>
                      <a:miter lim="800000"/>
                      <a:headEnd/>
                      <a:tailEnd/>
                    </a:ln>
                  </pic:spPr>
                </pic:pic>
              </a:graphicData>
            </a:graphic>
          </wp:anchor>
        </w:drawing>
      </w:r>
      <w:r w:rsidR="005C45E4" w:rsidRPr="005C45E4">
        <w:rPr>
          <w:sz w:val="24"/>
        </w:rPr>
        <w:t>C’est surtout dans les villes créées ou transformées par les Romains que se transmet le mode de vie des Romains auprès des Gaulois, ou plutôt comme on les appelle, des Gallo-romains.</w:t>
      </w:r>
    </w:p>
    <w:p w:rsidR="006A4496" w:rsidRDefault="009C3E10">
      <w:r>
        <w:rPr>
          <w:noProof/>
          <w:lang w:eastAsia="fr-FR"/>
        </w:rPr>
        <w:drawing>
          <wp:anchor distT="0" distB="0" distL="114300" distR="114300" simplePos="0" relativeHeight="251678720" behindDoc="1" locked="0" layoutInCell="1" allowOverlap="1">
            <wp:simplePos x="0" y="0"/>
            <wp:positionH relativeFrom="column">
              <wp:posOffset>4324350</wp:posOffset>
            </wp:positionH>
            <wp:positionV relativeFrom="paragraph">
              <wp:posOffset>31115</wp:posOffset>
            </wp:positionV>
            <wp:extent cx="2360295" cy="1552575"/>
            <wp:effectExtent l="19050" t="0" r="1905" b="0"/>
            <wp:wrapNone/>
            <wp:docPr id="14" name="il_fi" descr="http://www.absolu-voyages.com/images/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solu-voyages.com/images/temple.jpg"/>
                    <pic:cNvPicPr>
                      <a:picLocks noChangeAspect="1" noChangeArrowheads="1"/>
                    </pic:cNvPicPr>
                  </pic:nvPicPr>
                  <pic:blipFill>
                    <a:blip r:embed="rId14" cstate="print"/>
                    <a:srcRect/>
                    <a:stretch>
                      <a:fillRect/>
                    </a:stretch>
                  </pic:blipFill>
                  <pic:spPr bwMode="auto">
                    <a:xfrm>
                      <a:off x="0" y="0"/>
                      <a:ext cx="2360295" cy="1552575"/>
                    </a:xfrm>
                    <a:prstGeom prst="rect">
                      <a:avLst/>
                    </a:prstGeom>
                    <a:noFill/>
                    <a:ln w="9525">
                      <a:noFill/>
                      <a:miter lim="800000"/>
                      <a:headEnd/>
                      <a:tailEnd/>
                    </a:ln>
                  </pic:spPr>
                </pic:pic>
              </a:graphicData>
            </a:graphic>
          </wp:anchor>
        </w:drawing>
      </w:r>
    </w:p>
    <w:p w:rsidR="006A4496" w:rsidRDefault="006A4496"/>
    <w:p w:rsidR="006A4496" w:rsidRDefault="006A4496"/>
    <w:p w:rsidR="006A4496" w:rsidRDefault="006A4496"/>
    <w:p w:rsidR="005C45E4" w:rsidRDefault="00761E67">
      <w:r>
        <w:rPr>
          <w:noProof/>
          <w:lang w:eastAsia="fr-FR"/>
        </w:rPr>
        <w:pict>
          <v:shape id="_x0000_s1035" type="#_x0000_t202" style="position:absolute;margin-left:344.7pt;margin-top:20.7pt;width:172.05pt;height:32.65pt;z-index:251677696;mso-height-percent:200;mso-height-percent:200;mso-width-relative:margin;mso-height-relative:margin" filled="f" stroked="f">
            <v:textbox style="mso-next-textbox:#_x0000_s1035;mso-fit-shape-to-text:t">
              <w:txbxContent>
                <w:p w:rsidR="009C3E10" w:rsidRDefault="009C3E10" w:rsidP="009C3E10">
                  <w:r>
                    <w:t>Temple gallo-romain (Vienne)</w:t>
                  </w:r>
                </w:p>
              </w:txbxContent>
            </v:textbox>
          </v:shape>
        </w:pict>
      </w:r>
    </w:p>
    <w:p w:rsidR="005C45E4" w:rsidRDefault="00761E67">
      <w:r>
        <w:rPr>
          <w:noProof/>
          <w:lang w:eastAsia="fr-FR"/>
        </w:rPr>
        <w:pict>
          <v:shape id="_x0000_s1033" type="#_x0000_t202" style="position:absolute;margin-left:33pt;margin-top:18.25pt;width:204pt;height:39.2pt;z-index:251672576;mso-height-percent:200;mso-height-percent:200;mso-width-relative:margin;mso-height-relative:margin" filled="f" stroked="f">
            <v:textbox style="mso-next-textbox:#_x0000_s1033;mso-fit-shape-to-text:t">
              <w:txbxContent>
                <w:p w:rsidR="00833912" w:rsidRDefault="009C3E10" w:rsidP="009C3E10">
                  <w:pPr>
                    <w:spacing w:after="0" w:line="320" w:lineRule="atLeast"/>
                    <w:jc w:val="center"/>
                  </w:pPr>
                  <w:r>
                    <w:t>Pont du Gard</w:t>
                  </w:r>
                </w:p>
                <w:p w:rsidR="009C3E10" w:rsidRDefault="00D900E9" w:rsidP="009C3E10">
                  <w:pPr>
                    <w:spacing w:after="0" w:line="320" w:lineRule="atLeast"/>
                    <w:jc w:val="center"/>
                  </w:pPr>
                  <w:r>
                    <w:t>(Aqueduc de Nî</w:t>
                  </w:r>
                  <w:r w:rsidR="009C3E10">
                    <w:t>mes)</w:t>
                  </w:r>
                </w:p>
              </w:txbxContent>
            </v:textbox>
          </v:shape>
        </w:pict>
      </w:r>
    </w:p>
    <w:p w:rsidR="005C45E4" w:rsidRDefault="009C3E10">
      <w:r>
        <w:rPr>
          <w:noProof/>
          <w:lang w:eastAsia="fr-FR"/>
        </w:rPr>
        <w:drawing>
          <wp:anchor distT="0" distB="0" distL="114300" distR="114300" simplePos="0" relativeHeight="251679744" behindDoc="1" locked="0" layoutInCell="1" allowOverlap="1">
            <wp:simplePos x="0" y="0"/>
            <wp:positionH relativeFrom="column">
              <wp:posOffset>2656840</wp:posOffset>
            </wp:positionH>
            <wp:positionV relativeFrom="paragraph">
              <wp:posOffset>45085</wp:posOffset>
            </wp:positionV>
            <wp:extent cx="2453005" cy="1724025"/>
            <wp:effectExtent l="19050" t="0" r="4445" b="0"/>
            <wp:wrapNone/>
            <wp:docPr id="17" name="il_fi" descr="http://lythrum.eeob.iastate.edu/FIL/Chapters/Herbstferien/Orange/Theatre_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ythrum.eeob.iastate.edu/FIL/Chapters/Herbstferien/Orange/Theatre_4s.jpg"/>
                    <pic:cNvPicPr>
                      <a:picLocks noChangeAspect="1" noChangeArrowheads="1"/>
                    </pic:cNvPicPr>
                  </pic:nvPicPr>
                  <pic:blipFill>
                    <a:blip r:embed="rId15" cstate="print"/>
                    <a:srcRect/>
                    <a:stretch>
                      <a:fillRect/>
                    </a:stretch>
                  </pic:blipFill>
                  <pic:spPr bwMode="auto">
                    <a:xfrm>
                      <a:off x="0" y="0"/>
                      <a:ext cx="2453005" cy="1724025"/>
                    </a:xfrm>
                    <a:prstGeom prst="rect">
                      <a:avLst/>
                    </a:prstGeom>
                    <a:noFill/>
                    <a:ln w="9525">
                      <a:noFill/>
                      <a:miter lim="800000"/>
                      <a:headEnd/>
                      <a:tailEnd/>
                    </a:ln>
                  </pic:spPr>
                </pic:pic>
              </a:graphicData>
            </a:graphic>
          </wp:anchor>
        </w:drawing>
      </w:r>
    </w:p>
    <w:p w:rsidR="005C45E4" w:rsidRDefault="005C45E4"/>
    <w:p w:rsidR="005C45E4" w:rsidRDefault="005C45E4"/>
    <w:p w:rsidR="005C45E4" w:rsidRDefault="00761E67">
      <w:r>
        <w:rPr>
          <w:noProof/>
          <w:lang w:eastAsia="fr-FR"/>
        </w:rPr>
        <w:pict>
          <v:shape id="_x0000_s1036" type="#_x0000_t202" style="position:absolute;margin-left:95.25pt;margin-top:10.45pt;width:124.5pt;height:39.2pt;z-index:251680768;mso-height-percent:200;mso-height-percent:200;mso-width-relative:margin;mso-height-relative:margin" filled="f" stroked="f">
            <v:textbox style="mso-next-textbox:#_x0000_s1036;mso-fit-shape-to-text:t">
              <w:txbxContent>
                <w:p w:rsidR="009C3E10" w:rsidRDefault="009C3E10" w:rsidP="009C3E10">
                  <w:pPr>
                    <w:spacing w:after="0" w:line="320" w:lineRule="atLeast"/>
                    <w:jc w:val="center"/>
                  </w:pPr>
                  <w:r>
                    <w:t xml:space="preserve">Théâtre </w:t>
                  </w:r>
                </w:p>
                <w:p w:rsidR="009C3E10" w:rsidRDefault="009C3E10" w:rsidP="009C3E10">
                  <w:pPr>
                    <w:spacing w:after="0" w:line="320" w:lineRule="atLeast"/>
                    <w:jc w:val="center"/>
                  </w:pPr>
                  <w:r>
                    <w:t>(Orange)</w:t>
                  </w:r>
                </w:p>
              </w:txbxContent>
            </v:textbox>
          </v:shape>
        </w:pict>
      </w:r>
    </w:p>
    <w:p w:rsidR="005C45E4" w:rsidRDefault="005C45E4"/>
    <w:p w:rsidR="005C45E4" w:rsidRDefault="005C45E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182"/>
        <w:gridCol w:w="1006"/>
      </w:tblGrid>
      <w:tr w:rsidR="00507E00" w:rsidTr="00AA17B9">
        <w:trPr>
          <w:cantSplit/>
          <w:jc w:val="center"/>
        </w:trPr>
        <w:tc>
          <w:tcPr>
            <w:tcW w:w="1701" w:type="dxa"/>
            <w:vMerge w:val="restart"/>
          </w:tcPr>
          <w:p w:rsidR="00507E00" w:rsidRDefault="00507E00" w:rsidP="00AA17B9">
            <w:pPr>
              <w:rPr>
                <w:rFonts w:ascii="Arial" w:hAnsi="Arial" w:cs="Arial"/>
                <w:sz w:val="40"/>
                <w:szCs w:val="40"/>
              </w:rPr>
            </w:pPr>
            <w:r>
              <w:rPr>
                <w:rFonts w:ascii="Arial" w:hAnsi="Arial" w:cs="Arial"/>
                <w:sz w:val="36"/>
                <w:szCs w:val="36"/>
              </w:rPr>
              <w:lastRenderedPageBreak/>
              <w:t>Il y a 2000 ans</w:t>
            </w:r>
          </w:p>
        </w:tc>
        <w:tc>
          <w:tcPr>
            <w:tcW w:w="7182" w:type="dxa"/>
          </w:tcPr>
          <w:p w:rsidR="00507E00" w:rsidRDefault="00507E00" w:rsidP="00507E00">
            <w:pPr>
              <w:spacing w:after="0"/>
              <w:jc w:val="center"/>
              <w:rPr>
                <w:rFonts w:ascii="Arial" w:hAnsi="Arial" w:cs="Arial"/>
                <w:sz w:val="48"/>
                <w:szCs w:val="48"/>
              </w:rPr>
            </w:pPr>
            <w:r>
              <w:rPr>
                <w:rFonts w:ascii="Arial" w:hAnsi="Arial" w:cs="Arial"/>
                <w:sz w:val="48"/>
                <w:szCs w:val="48"/>
              </w:rPr>
              <w:t>L’Antiquité</w:t>
            </w:r>
          </w:p>
        </w:tc>
        <w:tc>
          <w:tcPr>
            <w:tcW w:w="1006" w:type="dxa"/>
          </w:tcPr>
          <w:p w:rsidR="00507E00" w:rsidRDefault="00507E00" w:rsidP="00507E00">
            <w:pPr>
              <w:spacing w:after="0"/>
              <w:rPr>
                <w:rFonts w:ascii="Arial" w:hAnsi="Arial" w:cs="Arial"/>
                <w:sz w:val="48"/>
                <w:szCs w:val="48"/>
              </w:rPr>
            </w:pPr>
          </w:p>
        </w:tc>
      </w:tr>
      <w:tr w:rsidR="00507E00" w:rsidTr="00AA17B9">
        <w:trPr>
          <w:cantSplit/>
          <w:jc w:val="center"/>
        </w:trPr>
        <w:tc>
          <w:tcPr>
            <w:tcW w:w="1701" w:type="dxa"/>
            <w:vMerge/>
          </w:tcPr>
          <w:p w:rsidR="00507E00" w:rsidRDefault="00507E00" w:rsidP="00AA17B9">
            <w:pPr>
              <w:rPr>
                <w:rFonts w:ascii="Arial" w:hAnsi="Arial" w:cs="Arial"/>
                <w:sz w:val="48"/>
                <w:szCs w:val="48"/>
              </w:rPr>
            </w:pPr>
          </w:p>
        </w:tc>
        <w:tc>
          <w:tcPr>
            <w:tcW w:w="8188" w:type="dxa"/>
            <w:gridSpan w:val="2"/>
          </w:tcPr>
          <w:p w:rsidR="00507E00" w:rsidRDefault="00507E00" w:rsidP="00AA17B9">
            <w:pPr>
              <w:jc w:val="center"/>
              <w:rPr>
                <w:rFonts w:ascii="Arial" w:hAnsi="Arial" w:cs="Arial"/>
                <w:i/>
                <w:color w:val="0000FF"/>
                <w:sz w:val="36"/>
                <w:szCs w:val="36"/>
              </w:rPr>
            </w:pPr>
          </w:p>
        </w:tc>
      </w:tr>
    </w:tbl>
    <w:p w:rsidR="00507E00" w:rsidRDefault="00507E00"/>
    <w:p w:rsidR="00507E00" w:rsidRDefault="00507E00" w:rsidP="00507E00">
      <w:pPr>
        <w:spacing w:after="0" w:line="240" w:lineRule="auto"/>
      </w:pPr>
      <w:r>
        <w:rPr>
          <w:noProof/>
        </w:rPr>
        <w:pict>
          <v:shape id="_x0000_s1058" type="#_x0000_t202" style="position:absolute;margin-left:0;margin-top:10.5pt;width:481.65pt;height:27pt;z-index:251704320;mso-position-horizontal:center">
            <v:textbox style="mso-next-textbox:#_x0000_s1058">
              <w:txbxContent>
                <w:p w:rsidR="00507E00" w:rsidRDefault="00507E00" w:rsidP="00507E00">
                  <w:pPr>
                    <w:pStyle w:val="Titre1"/>
                  </w:pPr>
                  <w:r>
                    <w:t xml:space="preserve">I- </w:t>
                  </w:r>
                </w:p>
              </w:txbxContent>
            </v:textbox>
          </v:shape>
        </w:pict>
      </w:r>
    </w:p>
    <w:p w:rsidR="00507E00" w:rsidRDefault="00507E00" w:rsidP="00507E00">
      <w:pPr>
        <w:spacing w:after="0" w:line="240" w:lineRule="auto"/>
      </w:pPr>
    </w:p>
    <w:p w:rsidR="00507E00" w:rsidRDefault="00507E00" w:rsidP="00507E00">
      <w:pPr>
        <w:spacing w:after="0" w:line="240" w:lineRule="auto"/>
      </w:pPr>
      <w:r>
        <w:rPr>
          <w:noProof/>
        </w:rPr>
        <w:pict>
          <v:shape id="_x0000_s1044" type="#_x0000_t202" style="position:absolute;margin-left:0;margin-top:12.5pt;width:416.1pt;height:27pt;z-index:251689984;mso-position-horizontal:center" filled="f" fillcolor="#ff9" stroked="f">
            <v:textbox style="mso-next-textbox:#_x0000_s1044">
              <w:txbxContent>
                <w:p w:rsidR="00507E00" w:rsidRPr="00507E00" w:rsidRDefault="00507E00" w:rsidP="00507E00">
                  <w:pPr>
                    <w:pStyle w:val="Corpsdetexte"/>
                    <w:rPr>
                      <w:b/>
                      <w:bCs/>
                      <w:i/>
                      <w:iCs/>
                    </w:rPr>
                  </w:pPr>
                  <w:r>
                    <w:rPr>
                      <w:b/>
                      <w:bCs/>
                      <w:i/>
                      <w:iCs/>
                    </w:rPr>
                    <w:t>D’après les photos aériennes, dessine le plan d’une villa gallo-romaine</w:t>
                  </w:r>
                </w:p>
              </w:txbxContent>
            </v:textbox>
          </v:shape>
        </w:pict>
      </w:r>
    </w:p>
    <w:p w:rsidR="00507E00" w:rsidRDefault="00507E00" w:rsidP="00507E00">
      <w:pPr>
        <w:spacing w:after="0" w:line="240" w:lineRule="auto"/>
      </w:pPr>
    </w:p>
    <w:p w:rsidR="00507E00" w:rsidRDefault="00507E00" w:rsidP="00507E00">
      <w:pPr>
        <w:spacing w:after="0" w:line="240" w:lineRule="auto"/>
      </w:pPr>
      <w:r>
        <w:rPr>
          <w:noProof/>
          <w:sz w:val="20"/>
          <w:lang w:eastAsia="fr-FR"/>
        </w:rPr>
        <w:drawing>
          <wp:anchor distT="0" distB="0" distL="114300" distR="114300" simplePos="0" relativeHeight="251696128" behindDoc="0" locked="0" layoutInCell="1" allowOverlap="1">
            <wp:simplePos x="0" y="0"/>
            <wp:positionH relativeFrom="column">
              <wp:posOffset>4078095</wp:posOffset>
            </wp:positionH>
            <wp:positionV relativeFrom="paragraph">
              <wp:posOffset>124460</wp:posOffset>
            </wp:positionV>
            <wp:extent cx="2798956" cy="1828800"/>
            <wp:effectExtent l="19050" t="0" r="1394" b="0"/>
            <wp:wrapNone/>
            <wp:docPr id="26" name="Image 26" descr="7003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003_bis"/>
                    <pic:cNvPicPr>
                      <a:picLocks noChangeAspect="1" noChangeArrowheads="1"/>
                    </pic:cNvPicPr>
                  </pic:nvPicPr>
                  <pic:blipFill>
                    <a:blip r:embed="rId16" cstate="print"/>
                    <a:srcRect/>
                    <a:stretch>
                      <a:fillRect/>
                    </a:stretch>
                  </pic:blipFill>
                  <pic:spPr bwMode="auto">
                    <a:xfrm>
                      <a:off x="0" y="0"/>
                      <a:ext cx="2798956" cy="1828800"/>
                    </a:xfrm>
                    <a:prstGeom prst="rect">
                      <a:avLst/>
                    </a:prstGeom>
                    <a:noFill/>
                    <a:ln w="9525">
                      <a:noFill/>
                      <a:miter lim="800000"/>
                      <a:headEnd/>
                      <a:tailEnd/>
                    </a:ln>
                  </pic:spPr>
                </pic:pic>
              </a:graphicData>
            </a:graphic>
          </wp:anchor>
        </w:drawing>
      </w:r>
    </w:p>
    <w:p w:rsidR="00507E00" w:rsidRDefault="00507E00" w:rsidP="00507E00">
      <w:pPr>
        <w:spacing w:after="0" w:line="240" w:lineRule="auto"/>
      </w:pPr>
    </w:p>
    <w:p w:rsidR="00507E00" w:rsidRDefault="00F84F5B" w:rsidP="00507E00">
      <w:pPr>
        <w:spacing w:after="0" w:line="240" w:lineRule="auto"/>
      </w:pPr>
      <w:r>
        <w:rPr>
          <w:noProof/>
          <w:sz w:val="20"/>
        </w:rPr>
        <w:pict>
          <v:shape id="_x0000_s1052" type="#_x0000_t202" style="position:absolute;margin-left:20.8pt;margin-top:12.95pt;width:297.95pt;height:95.4pt;z-index:251698176" filled="f" stroked="f">
            <v:textbox style="mso-next-textbox:#_x0000_s1052">
              <w:txbxContent>
                <w:p w:rsidR="00507E00" w:rsidRPr="00F84F5B" w:rsidRDefault="00507E00" w:rsidP="00507E00">
                  <w:pPr>
                    <w:rPr>
                      <w:sz w:val="16"/>
                      <w:szCs w:val="18"/>
                    </w:rPr>
                  </w:pPr>
                  <w:r w:rsidRPr="00F84F5B">
                    <w:rPr>
                      <w:b/>
                      <w:bCs/>
                      <w:sz w:val="16"/>
                      <w:szCs w:val="18"/>
                    </w:rPr>
                    <w:t>A :</w:t>
                  </w:r>
                  <w:r w:rsidRPr="00F84F5B">
                    <w:rPr>
                      <w:sz w:val="16"/>
                      <w:szCs w:val="18"/>
                    </w:rPr>
                    <w:t xml:space="preserve"> Première cour.</w:t>
                  </w:r>
                  <w:r w:rsidRPr="00F84F5B">
                    <w:rPr>
                      <w:sz w:val="16"/>
                      <w:szCs w:val="18"/>
                    </w:rPr>
                    <w:br/>
                  </w:r>
                  <w:r w:rsidRPr="00F84F5B">
                    <w:rPr>
                      <w:b/>
                      <w:bCs/>
                      <w:sz w:val="16"/>
                      <w:szCs w:val="18"/>
                    </w:rPr>
                    <w:t>B :</w:t>
                  </w:r>
                  <w:r w:rsidRPr="00F84F5B">
                    <w:rPr>
                      <w:sz w:val="16"/>
                      <w:szCs w:val="18"/>
                    </w:rPr>
                    <w:t xml:space="preserve"> Habitation principale.</w:t>
                  </w:r>
                  <w:r w:rsidRPr="00F84F5B">
                    <w:rPr>
                      <w:sz w:val="16"/>
                      <w:szCs w:val="18"/>
                    </w:rPr>
                    <w:br/>
                  </w:r>
                  <w:r w:rsidRPr="00F84F5B">
                    <w:rPr>
                      <w:b/>
                      <w:bCs/>
                      <w:sz w:val="16"/>
                      <w:szCs w:val="18"/>
                    </w:rPr>
                    <w:t>C :</w:t>
                  </w:r>
                  <w:r w:rsidRPr="00F84F5B">
                    <w:rPr>
                      <w:sz w:val="16"/>
                      <w:szCs w:val="18"/>
                    </w:rPr>
                    <w:t xml:space="preserve"> Deuxième cour.</w:t>
                  </w:r>
                  <w:r w:rsidRPr="00F84F5B">
                    <w:rPr>
                      <w:sz w:val="16"/>
                      <w:szCs w:val="18"/>
                    </w:rPr>
                    <w:br/>
                  </w:r>
                  <w:r w:rsidRPr="00F84F5B">
                    <w:rPr>
                      <w:b/>
                      <w:bCs/>
                      <w:sz w:val="16"/>
                      <w:szCs w:val="18"/>
                    </w:rPr>
                    <w:t>D :</w:t>
                  </w:r>
                  <w:r w:rsidRPr="00F84F5B">
                    <w:rPr>
                      <w:sz w:val="16"/>
                      <w:szCs w:val="18"/>
                    </w:rPr>
                    <w:t xml:space="preserve"> Mur de clôture.</w:t>
                  </w:r>
                  <w:r w:rsidRPr="00F84F5B">
                    <w:rPr>
                      <w:sz w:val="16"/>
                      <w:szCs w:val="18"/>
                    </w:rPr>
                    <w:br/>
                  </w:r>
                  <w:r w:rsidRPr="00F84F5B">
                    <w:rPr>
                      <w:b/>
                      <w:bCs/>
                      <w:sz w:val="16"/>
                      <w:szCs w:val="18"/>
                    </w:rPr>
                    <w:t>E :</w:t>
                  </w:r>
                  <w:r w:rsidRPr="00F84F5B">
                    <w:rPr>
                      <w:sz w:val="16"/>
                      <w:szCs w:val="18"/>
                    </w:rPr>
                    <w:t xml:space="preserve"> Petit édifice carré : portail de communication entre les deux cours.</w:t>
                  </w:r>
                  <w:r w:rsidRPr="00F84F5B">
                    <w:rPr>
                      <w:sz w:val="16"/>
                      <w:szCs w:val="18"/>
                    </w:rPr>
                    <w:br/>
                  </w:r>
                  <w:r w:rsidRPr="00F84F5B">
                    <w:rPr>
                      <w:b/>
                      <w:bCs/>
                      <w:sz w:val="16"/>
                      <w:szCs w:val="18"/>
                    </w:rPr>
                    <w:t>F :</w:t>
                  </w:r>
                  <w:r w:rsidRPr="00F84F5B">
                    <w:rPr>
                      <w:sz w:val="16"/>
                      <w:szCs w:val="18"/>
                    </w:rPr>
                    <w:t xml:space="preserve"> Seconde habitation (probablement la demeure du régisseur).</w:t>
                  </w:r>
                  <w:r w:rsidRPr="00F84F5B">
                    <w:rPr>
                      <w:sz w:val="16"/>
                      <w:szCs w:val="18"/>
                    </w:rPr>
                    <w:br/>
                  </w:r>
                  <w:r w:rsidRPr="00F84F5B">
                    <w:rPr>
                      <w:b/>
                      <w:bCs/>
                      <w:sz w:val="16"/>
                      <w:szCs w:val="18"/>
                    </w:rPr>
                    <w:t>G :</w:t>
                  </w:r>
                  <w:r w:rsidRPr="00F84F5B">
                    <w:rPr>
                      <w:sz w:val="16"/>
                      <w:szCs w:val="18"/>
                    </w:rPr>
                    <w:t xml:space="preserve"> Nombreuses dépendances.</w:t>
                  </w:r>
                </w:p>
              </w:txbxContent>
            </v:textbox>
          </v:shape>
        </w:pict>
      </w:r>
    </w:p>
    <w:p w:rsidR="00507E00" w:rsidRDefault="00F84F5B" w:rsidP="00507E00">
      <w:pPr>
        <w:spacing w:after="0" w:line="240" w:lineRule="auto"/>
      </w:pPr>
      <w:r>
        <w:rPr>
          <w:noProof/>
          <w:lang w:eastAsia="fr-FR"/>
        </w:rPr>
        <w:drawing>
          <wp:anchor distT="0" distB="0" distL="114300" distR="114300" simplePos="0" relativeHeight="251694080" behindDoc="0" locked="0" layoutInCell="1" allowOverlap="1">
            <wp:simplePos x="0" y="0"/>
            <wp:positionH relativeFrom="column">
              <wp:posOffset>276225</wp:posOffset>
            </wp:positionH>
            <wp:positionV relativeFrom="paragraph">
              <wp:posOffset>31750</wp:posOffset>
            </wp:positionV>
            <wp:extent cx="5877560" cy="3819525"/>
            <wp:effectExtent l="19050" t="0" r="8890" b="0"/>
            <wp:wrapNone/>
            <wp:docPr id="24" name="Image 24" descr="1051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51_bis"/>
                    <pic:cNvPicPr>
                      <a:picLocks noChangeAspect="1" noChangeArrowheads="1"/>
                    </pic:cNvPicPr>
                  </pic:nvPicPr>
                  <pic:blipFill>
                    <a:blip r:embed="rId17" cstate="print"/>
                    <a:srcRect/>
                    <a:stretch>
                      <a:fillRect/>
                    </a:stretch>
                  </pic:blipFill>
                  <pic:spPr bwMode="auto">
                    <a:xfrm>
                      <a:off x="0" y="0"/>
                      <a:ext cx="5877560" cy="3819525"/>
                    </a:xfrm>
                    <a:prstGeom prst="rect">
                      <a:avLst/>
                    </a:prstGeom>
                    <a:noFill/>
                    <a:ln w="9525">
                      <a:noFill/>
                      <a:miter lim="800000"/>
                      <a:headEnd/>
                      <a:tailEnd/>
                    </a:ln>
                  </pic:spPr>
                </pic:pic>
              </a:graphicData>
            </a:graphic>
          </wp:anchor>
        </w:drawing>
      </w: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r>
        <w:rPr>
          <w:noProof/>
          <w:sz w:val="20"/>
        </w:rPr>
        <w:pict>
          <v:rect id="_x0000_s1051" style="position:absolute;margin-left:20.8pt;margin-top:4.95pt;width:510.15pt;height:262.5pt;z-index:251697152"/>
        </w:pict>
      </w: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r>
        <w:rPr>
          <w:noProof/>
        </w:rPr>
        <w:lastRenderedPageBreak/>
        <w:pict>
          <v:shape id="_x0000_s1045" type="#_x0000_t202" style="position:absolute;margin-left:0;margin-top:3.35pt;width:481.65pt;height:27pt;z-index:251691008;mso-position-horizontal:center">
            <v:textbox style="mso-next-textbox:#_x0000_s1045">
              <w:txbxContent>
                <w:p w:rsidR="00507E00" w:rsidRDefault="00507E00" w:rsidP="00507E00">
                  <w:pPr>
                    <w:pStyle w:val="Titre1"/>
                  </w:pPr>
                  <w:r>
                    <w:t xml:space="preserve">II – </w:t>
                  </w:r>
                </w:p>
              </w:txbxContent>
            </v:textbox>
          </v:shape>
        </w:pict>
      </w:r>
    </w:p>
    <w:p w:rsidR="00507E00" w:rsidRDefault="00507E00" w:rsidP="00507E00">
      <w:pPr>
        <w:spacing w:after="0" w:line="240" w:lineRule="auto"/>
      </w:pPr>
    </w:p>
    <w:p w:rsidR="00507E00" w:rsidRDefault="00507E00" w:rsidP="00507E00">
      <w:pPr>
        <w:spacing w:after="0" w:line="240" w:lineRule="auto"/>
      </w:pPr>
    </w:p>
    <w:p w:rsidR="00507E00" w:rsidRPr="00507E00" w:rsidRDefault="00507E00" w:rsidP="00F84F5B">
      <w:pPr>
        <w:pStyle w:val="Corpsdetexte2"/>
        <w:tabs>
          <w:tab w:val="left" w:pos="5245"/>
        </w:tabs>
        <w:rPr>
          <w:b/>
        </w:rPr>
      </w:pPr>
      <w:r w:rsidRPr="00507E00">
        <w:rPr>
          <w:b/>
        </w:rPr>
        <w:t xml:space="preserve">D’après </w:t>
      </w:r>
      <w:r w:rsidR="00F84F5B">
        <w:rPr>
          <w:b/>
        </w:rPr>
        <w:t>le texte, légende cette maquette et explique comment est organisée une villa gallo-romaine</w:t>
      </w:r>
      <w:r w:rsidRPr="00507E00">
        <w:rPr>
          <w:b/>
        </w:rPr>
        <w:t> ?</w:t>
      </w:r>
    </w:p>
    <w:p w:rsidR="00F84F5B" w:rsidRDefault="00CD3C04" w:rsidP="00507E00">
      <w:pPr>
        <w:tabs>
          <w:tab w:val="left" w:pos="5245"/>
        </w:tabs>
        <w:spacing w:after="0" w:line="240" w:lineRule="auto"/>
        <w:ind w:firstLine="3"/>
        <w:jc w:val="both"/>
      </w:pPr>
      <w:r>
        <w:rPr>
          <w:noProof/>
          <w:lang w:eastAsia="fr-FR"/>
        </w:rPr>
        <w:pict>
          <v:roundrect id="_x0000_s1060" style="position:absolute;left:0;text-align:left;margin-left:15.6pt;margin-top:4.4pt;width:486.9pt;height:179.55pt;z-index:-251610112;mso-width-relative:margin;mso-height-relative:margin" arcsize="10923f" wrapcoords="-46 -179 -46 21421 21646 21421 21646 -179 -46 -179" fillcolor="#e5dfec">
            <v:textbox style="mso-next-textbox:#_x0000_s1060">
              <w:txbxContent>
                <w:p w:rsidR="007C69EC" w:rsidRPr="007C69EC" w:rsidRDefault="007C69EC" w:rsidP="00CD3C04">
                  <w:pPr>
                    <w:tabs>
                      <w:tab w:val="left" w:pos="567"/>
                    </w:tabs>
                    <w:spacing w:after="0"/>
                    <w:jc w:val="both"/>
                    <w:rPr>
                      <w:rFonts w:ascii="Calibri" w:hAnsi="Calibri" w:cs="Calibri"/>
                      <w:iCs/>
                    </w:rPr>
                  </w:pPr>
                  <w:r w:rsidRPr="00CD3C04">
                    <w:rPr>
                      <w:rFonts w:ascii="Calibri" w:hAnsi="Calibri" w:cs="Calibri"/>
                      <w:b/>
                      <w:iCs/>
                    </w:rPr>
                    <w:t>Villa</w:t>
                  </w:r>
                  <w:r w:rsidRPr="007C69EC">
                    <w:rPr>
                      <w:rFonts w:ascii="Calibri" w:hAnsi="Calibri" w:cs="Calibri"/>
                      <w:iCs/>
                    </w:rPr>
                    <w:t> : ce terme désigne le domaine rural de grandes dimensions</w:t>
                  </w:r>
                  <w:proofErr w:type="gramStart"/>
                  <w:r w:rsidRPr="007C69EC">
                    <w:rPr>
                      <w:rFonts w:ascii="Calibri" w:hAnsi="Calibri" w:cs="Calibri"/>
                      <w:iCs/>
                    </w:rPr>
                    <w:t>.(</w:t>
                  </w:r>
                  <w:proofErr w:type="gramEnd"/>
                  <w:r w:rsidRPr="007C69EC">
                    <w:rPr>
                      <w:rFonts w:ascii="Calibri" w:hAnsi="Calibri" w:cs="Calibri"/>
                      <w:iCs/>
                    </w:rPr>
                    <w:t>…)</w:t>
                  </w:r>
                </w:p>
                <w:p w:rsidR="007C69EC" w:rsidRDefault="007C69EC" w:rsidP="00CD3C04">
                  <w:pPr>
                    <w:tabs>
                      <w:tab w:val="left" w:pos="567"/>
                    </w:tabs>
                    <w:spacing w:after="0"/>
                    <w:jc w:val="both"/>
                    <w:rPr>
                      <w:rFonts w:ascii="Calibri" w:hAnsi="Calibri" w:cs="Calibri"/>
                      <w:iCs/>
                    </w:rPr>
                  </w:pPr>
                  <w:r w:rsidRPr="007C69EC">
                    <w:rPr>
                      <w:rFonts w:ascii="Calibri" w:hAnsi="Calibri" w:cs="Calibri"/>
                      <w:iCs/>
                    </w:rPr>
                    <w:t xml:space="preserve">Les fouilles archéologiques d’une part, la photographie aérienne d’autre part ont permis d’établir une typologie des </w:t>
                  </w:r>
                  <w:proofErr w:type="spellStart"/>
                  <w:r w:rsidRPr="00CD3C04">
                    <w:rPr>
                      <w:rFonts w:ascii="Calibri" w:hAnsi="Calibri" w:cs="Calibri"/>
                      <w:i/>
                      <w:iCs/>
                    </w:rPr>
                    <w:t>villae</w:t>
                  </w:r>
                  <w:proofErr w:type="spellEnd"/>
                  <w:r w:rsidRPr="007C69EC">
                    <w:rPr>
                      <w:rFonts w:ascii="Calibri" w:hAnsi="Calibri" w:cs="Calibri"/>
                      <w:iCs/>
                    </w:rPr>
                    <w:t xml:space="preserve"> gallo-romaines, selon leur importance et la disposition de leurs bâtiments. L’un des plus caractéristiques est celui de la </w:t>
                  </w:r>
                  <w:r w:rsidRPr="00CD3C04">
                    <w:rPr>
                      <w:rFonts w:ascii="Calibri" w:hAnsi="Calibri" w:cs="Calibri"/>
                      <w:i/>
                      <w:iCs/>
                    </w:rPr>
                    <w:t>villa</w:t>
                  </w:r>
                  <w:r w:rsidRPr="007C69EC">
                    <w:rPr>
                      <w:rFonts w:ascii="Calibri" w:hAnsi="Calibri" w:cs="Calibri"/>
                      <w:iCs/>
                    </w:rPr>
                    <w:t xml:space="preserve"> à deux cours où l’on distingue : la </w:t>
                  </w:r>
                  <w:r w:rsidRPr="00CD3C04">
                    <w:rPr>
                      <w:rFonts w:ascii="Calibri" w:hAnsi="Calibri" w:cs="Calibri"/>
                      <w:b/>
                      <w:i/>
                      <w:iCs/>
                    </w:rPr>
                    <w:t xml:space="preserve">pars </w:t>
                  </w:r>
                  <w:proofErr w:type="spellStart"/>
                  <w:r w:rsidRPr="00CD3C04">
                    <w:rPr>
                      <w:rFonts w:ascii="Calibri" w:hAnsi="Calibri" w:cs="Calibri"/>
                      <w:b/>
                      <w:i/>
                      <w:iCs/>
                    </w:rPr>
                    <w:t>urbana</w:t>
                  </w:r>
                  <w:proofErr w:type="spellEnd"/>
                  <w:r w:rsidRPr="007C69EC">
                    <w:rPr>
                      <w:rFonts w:ascii="Calibri" w:hAnsi="Calibri" w:cs="Calibri"/>
                      <w:iCs/>
                    </w:rPr>
                    <w:t xml:space="preserve"> où s’élève la demeure du propriétaire, ouvrant sur une première cour et la </w:t>
                  </w:r>
                  <w:r w:rsidRPr="00CD3C04">
                    <w:rPr>
                      <w:rFonts w:ascii="Calibri" w:hAnsi="Calibri" w:cs="Calibri"/>
                      <w:b/>
                      <w:i/>
                      <w:iCs/>
                    </w:rPr>
                    <w:t xml:space="preserve">pars </w:t>
                  </w:r>
                  <w:proofErr w:type="spellStart"/>
                  <w:r w:rsidRPr="00CD3C04">
                    <w:rPr>
                      <w:rFonts w:ascii="Calibri" w:hAnsi="Calibri" w:cs="Calibri"/>
                      <w:b/>
                      <w:i/>
                      <w:iCs/>
                    </w:rPr>
                    <w:t>rustica</w:t>
                  </w:r>
                  <w:proofErr w:type="spellEnd"/>
                  <w:r w:rsidRPr="007C69EC">
                    <w:rPr>
                      <w:rFonts w:ascii="Calibri" w:hAnsi="Calibri" w:cs="Calibri"/>
                      <w:iCs/>
                    </w:rPr>
                    <w:t xml:space="preserve"> qui regroupe sur le pourtour d’une seconde cour plus vaste, dans le prolongement de la première, la demeure de l’intendant, celles des ouvriers agricoles (esclaves ou colons) et les bâtiments de l’exploitation (étables, écuries, greniers, granges…) ce qui n’exclut pas que des bâtiments isolés puissent être construits ici ou là sur le domaine.</w:t>
                  </w:r>
                </w:p>
                <w:p w:rsidR="00CD3C04" w:rsidRPr="00CD3C04" w:rsidRDefault="00CD3C04" w:rsidP="00CD3C04">
                  <w:pPr>
                    <w:tabs>
                      <w:tab w:val="left" w:pos="2268"/>
                    </w:tabs>
                    <w:spacing w:after="0"/>
                    <w:jc w:val="both"/>
                    <w:rPr>
                      <w:rFonts w:ascii="Calibri" w:hAnsi="Calibri" w:cs="Calibri"/>
                      <w:i/>
                      <w:sz w:val="20"/>
                      <w:szCs w:val="20"/>
                    </w:rPr>
                  </w:pPr>
                  <w:r w:rsidRPr="00CD3C04">
                    <w:rPr>
                      <w:rFonts w:ascii="Calibri" w:hAnsi="Calibri" w:cs="Calibri"/>
                      <w:i/>
                      <w:iCs/>
                      <w:sz w:val="20"/>
                      <w:szCs w:val="20"/>
                    </w:rPr>
                    <w:tab/>
                    <w:t>La civilisation gallo-romaine, d’André Pelletier (Presses universitaires de Lyon)</w:t>
                  </w:r>
                </w:p>
              </w:txbxContent>
            </v:textbox>
          </v:roundrect>
        </w:pict>
      </w:r>
    </w:p>
    <w:p w:rsidR="00F84F5B" w:rsidRDefault="00F84F5B" w:rsidP="00507E00">
      <w:pPr>
        <w:tabs>
          <w:tab w:val="left" w:pos="5245"/>
        </w:tabs>
        <w:spacing w:after="0" w:line="240" w:lineRule="auto"/>
        <w:ind w:firstLine="3"/>
        <w:jc w:val="both"/>
      </w:pPr>
    </w:p>
    <w:p w:rsidR="00F84F5B" w:rsidRDefault="00F84F5B" w:rsidP="00507E00">
      <w:pPr>
        <w:tabs>
          <w:tab w:val="left" w:pos="5245"/>
        </w:tabs>
        <w:spacing w:after="0" w:line="240" w:lineRule="auto"/>
        <w:ind w:firstLine="3"/>
        <w:jc w:val="both"/>
      </w:pPr>
    </w:p>
    <w:p w:rsidR="00F84F5B" w:rsidRDefault="00F84F5B" w:rsidP="00507E00">
      <w:pPr>
        <w:tabs>
          <w:tab w:val="left" w:pos="5245"/>
        </w:tabs>
        <w:spacing w:after="0" w:line="240" w:lineRule="auto"/>
        <w:ind w:firstLine="3"/>
        <w:jc w:val="both"/>
      </w:pPr>
    </w:p>
    <w:p w:rsidR="00F84F5B" w:rsidRDefault="00F84F5B" w:rsidP="00507E00">
      <w:pPr>
        <w:tabs>
          <w:tab w:val="left" w:pos="5245"/>
        </w:tabs>
        <w:spacing w:after="0" w:line="240" w:lineRule="auto"/>
        <w:ind w:firstLine="3"/>
        <w:jc w:val="both"/>
      </w:pPr>
    </w:p>
    <w:p w:rsidR="00F84F5B" w:rsidRDefault="00F84F5B" w:rsidP="00507E00">
      <w:pPr>
        <w:tabs>
          <w:tab w:val="left" w:pos="5245"/>
        </w:tabs>
        <w:spacing w:after="0" w:line="240" w:lineRule="auto"/>
        <w:ind w:firstLine="3"/>
        <w:jc w:val="both"/>
      </w:pPr>
    </w:p>
    <w:p w:rsidR="00F84F5B" w:rsidRDefault="00F84F5B" w:rsidP="00507E00">
      <w:pPr>
        <w:tabs>
          <w:tab w:val="left" w:pos="5245"/>
        </w:tabs>
        <w:spacing w:after="0" w:line="240" w:lineRule="auto"/>
        <w:ind w:firstLine="3"/>
        <w:jc w:val="both"/>
      </w:pPr>
    </w:p>
    <w:p w:rsidR="00507E00" w:rsidRDefault="00507E00" w:rsidP="00507E00">
      <w:pPr>
        <w:tabs>
          <w:tab w:val="left" w:pos="5245"/>
        </w:tabs>
        <w:spacing w:after="0" w:line="240" w:lineRule="auto"/>
        <w:ind w:firstLine="3"/>
        <w:jc w:val="both"/>
      </w:pPr>
    </w:p>
    <w:p w:rsidR="00507E00" w:rsidRDefault="00507E00" w:rsidP="00507E00">
      <w:pPr>
        <w:spacing w:after="0" w:line="240" w:lineRule="auto"/>
        <w:ind w:firstLine="3"/>
        <w:jc w:val="both"/>
      </w:pPr>
    </w:p>
    <w:p w:rsidR="00507E00" w:rsidRDefault="00507E00" w:rsidP="00507E00">
      <w:pPr>
        <w:spacing w:after="0" w:line="240" w:lineRule="auto"/>
        <w:ind w:firstLine="3"/>
        <w:jc w:val="both"/>
      </w:pPr>
    </w:p>
    <w:p w:rsidR="00507E00" w:rsidRDefault="00507E00" w:rsidP="00507E00">
      <w:pPr>
        <w:spacing w:after="0" w:line="240" w:lineRule="auto"/>
        <w:ind w:firstLine="3"/>
        <w:jc w:val="both"/>
      </w:pPr>
    </w:p>
    <w:p w:rsidR="00507E00" w:rsidRDefault="00507E00" w:rsidP="00507E00">
      <w:pPr>
        <w:spacing w:after="0" w:line="240" w:lineRule="auto"/>
        <w:ind w:firstLine="3"/>
        <w:jc w:val="both"/>
      </w:pPr>
    </w:p>
    <w:p w:rsidR="00507E00" w:rsidRDefault="00507E00" w:rsidP="00507E00">
      <w:pPr>
        <w:spacing w:after="0" w:line="240" w:lineRule="auto"/>
        <w:ind w:firstLine="3"/>
        <w:jc w:val="both"/>
      </w:pPr>
    </w:p>
    <w:p w:rsidR="00507E00" w:rsidRDefault="00507E00" w:rsidP="00507E00">
      <w:pPr>
        <w:spacing w:after="0" w:line="240" w:lineRule="auto"/>
        <w:ind w:firstLine="3"/>
        <w:jc w:val="both"/>
      </w:pPr>
    </w:p>
    <w:p w:rsidR="00507E00" w:rsidRDefault="00CD3C04" w:rsidP="00507E00">
      <w:pPr>
        <w:spacing w:after="0" w:line="240" w:lineRule="auto"/>
        <w:ind w:firstLine="3"/>
        <w:jc w:val="both"/>
      </w:pPr>
      <w:r>
        <w:rPr>
          <w:noProof/>
          <w:lang w:eastAsia="fr-FR"/>
        </w:rPr>
        <w:drawing>
          <wp:anchor distT="0" distB="0" distL="114300" distR="114300" simplePos="0" relativeHeight="251705344" behindDoc="1" locked="0" layoutInCell="1" allowOverlap="1">
            <wp:simplePos x="0" y="0"/>
            <wp:positionH relativeFrom="column">
              <wp:posOffset>2038350</wp:posOffset>
            </wp:positionH>
            <wp:positionV relativeFrom="paragraph">
              <wp:posOffset>145415</wp:posOffset>
            </wp:positionV>
            <wp:extent cx="2819400" cy="4057650"/>
            <wp:effectExtent l="19050" t="0" r="0" b="0"/>
            <wp:wrapTight wrapText="bothSides">
              <wp:wrapPolygon edited="0">
                <wp:start x="-146" y="0"/>
                <wp:lineTo x="-146" y="21499"/>
                <wp:lineTo x="21600" y="21499"/>
                <wp:lineTo x="21600" y="0"/>
                <wp:lineTo x="-146" y="0"/>
              </wp:wrapPolygon>
            </wp:wrapTight>
            <wp:docPr id="7" name="Image 6" descr="rom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4.jpeg"/>
                    <pic:cNvPicPr/>
                  </pic:nvPicPr>
                  <pic:blipFill>
                    <a:blip r:embed="rId18" cstate="print"/>
                    <a:srcRect l="7250" t="8648" b="15225"/>
                    <a:stretch>
                      <a:fillRect/>
                    </a:stretch>
                  </pic:blipFill>
                  <pic:spPr>
                    <a:xfrm>
                      <a:off x="0" y="0"/>
                      <a:ext cx="2819400" cy="4057650"/>
                    </a:xfrm>
                    <a:prstGeom prst="rect">
                      <a:avLst/>
                    </a:prstGeom>
                  </pic:spPr>
                </pic:pic>
              </a:graphicData>
            </a:graphic>
          </wp:anchor>
        </w:drawing>
      </w:r>
    </w:p>
    <w:p w:rsidR="00507E00" w:rsidRDefault="00507E00" w:rsidP="00507E00">
      <w:pPr>
        <w:spacing w:after="0" w:line="240" w:lineRule="auto"/>
        <w:ind w:firstLine="3"/>
        <w:jc w:val="both"/>
      </w:pPr>
    </w:p>
    <w:p w:rsidR="00507E00" w:rsidRDefault="00507E00" w:rsidP="00507E00">
      <w:pPr>
        <w:spacing w:after="0" w:line="240" w:lineRule="auto"/>
        <w:ind w:firstLine="3"/>
        <w:jc w:val="both"/>
      </w:pPr>
    </w:p>
    <w:p w:rsidR="00507E00" w:rsidRDefault="00507E00" w:rsidP="00507E00">
      <w:pPr>
        <w:spacing w:after="0" w:line="240" w:lineRule="auto"/>
        <w:ind w:firstLine="3"/>
        <w:jc w:val="both"/>
      </w:pPr>
    </w:p>
    <w:p w:rsidR="00F84F5B" w:rsidRDefault="00F84F5B" w:rsidP="00507E00">
      <w:pPr>
        <w:spacing w:after="0" w:line="240" w:lineRule="auto"/>
        <w:ind w:firstLine="3"/>
        <w:jc w:val="both"/>
      </w:pPr>
    </w:p>
    <w:p w:rsidR="00F84F5B" w:rsidRDefault="00F84F5B" w:rsidP="00507E00">
      <w:pPr>
        <w:spacing w:after="0" w:line="240" w:lineRule="auto"/>
        <w:ind w:firstLine="3"/>
        <w:jc w:val="both"/>
      </w:pPr>
    </w:p>
    <w:p w:rsidR="00F84F5B" w:rsidRDefault="00F84F5B" w:rsidP="00507E00">
      <w:pPr>
        <w:spacing w:after="0" w:line="240" w:lineRule="auto"/>
        <w:ind w:firstLine="3"/>
        <w:jc w:val="both"/>
      </w:pPr>
    </w:p>
    <w:p w:rsidR="00F84F5B" w:rsidRDefault="00F84F5B" w:rsidP="00507E00">
      <w:pPr>
        <w:spacing w:after="0" w:line="240" w:lineRule="auto"/>
        <w:ind w:firstLine="3"/>
        <w:jc w:val="both"/>
      </w:pPr>
    </w:p>
    <w:p w:rsidR="00F84F5B" w:rsidRDefault="00F84F5B" w:rsidP="00507E00">
      <w:pPr>
        <w:spacing w:after="0" w:line="240" w:lineRule="auto"/>
        <w:ind w:firstLine="3"/>
        <w:jc w:val="both"/>
      </w:pPr>
    </w:p>
    <w:p w:rsidR="00F84F5B" w:rsidRDefault="00F84F5B" w:rsidP="00507E00">
      <w:pPr>
        <w:spacing w:after="0" w:line="240" w:lineRule="auto"/>
        <w:ind w:firstLine="3"/>
        <w:jc w:val="both"/>
      </w:pPr>
    </w:p>
    <w:p w:rsidR="00507E00" w:rsidRDefault="00507E00"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507E00">
      <w:pPr>
        <w:spacing w:after="0" w:line="240" w:lineRule="auto"/>
        <w:ind w:firstLine="3"/>
        <w:jc w:val="both"/>
      </w:pPr>
    </w:p>
    <w:p w:rsidR="00CD3C04" w:rsidRDefault="00CD3C04" w:rsidP="00CD3C04">
      <w:pPr>
        <w:pStyle w:val="Retraitcorpsdetexte"/>
        <w:tabs>
          <w:tab w:val="clear" w:pos="10203"/>
          <w:tab w:val="right" w:leader="dot" w:pos="10490"/>
        </w:tabs>
        <w:spacing w:line="520" w:lineRule="exact"/>
        <w:rPr>
          <w:rFonts w:asciiTheme="minorHAnsi" w:hAnsiTheme="minorHAnsi" w:cstheme="minorHAnsi"/>
        </w:rPr>
      </w:pPr>
    </w:p>
    <w:p w:rsidR="00CD3C04" w:rsidRPr="00CD3C04" w:rsidRDefault="00507E00" w:rsidP="00CD3C04">
      <w:pPr>
        <w:pStyle w:val="Retraitcorpsdetexte"/>
        <w:tabs>
          <w:tab w:val="clear" w:pos="10203"/>
          <w:tab w:val="right" w:leader="dot" w:pos="10490"/>
        </w:tabs>
        <w:spacing w:line="520" w:lineRule="exact"/>
        <w:rPr>
          <w:rFonts w:asciiTheme="minorHAnsi" w:hAnsiTheme="minorHAnsi" w:cstheme="minorHAnsi"/>
        </w:rPr>
      </w:pPr>
      <w:r w:rsidRPr="00CD3C04">
        <w:rPr>
          <w:rFonts w:asciiTheme="minorHAnsi" w:hAnsiTheme="minorHAnsi" w:cstheme="minorHAnsi"/>
        </w:rPr>
        <w:t xml:space="preserve">La </w:t>
      </w:r>
      <w:r w:rsidRPr="00CD3C04">
        <w:rPr>
          <w:rFonts w:asciiTheme="minorHAnsi" w:hAnsiTheme="minorHAnsi" w:cstheme="minorHAnsi"/>
          <w:b/>
          <w:bCs/>
        </w:rPr>
        <w:t>villa gallo-romaine</w:t>
      </w:r>
      <w:r w:rsidRPr="00CD3C04">
        <w:rPr>
          <w:rFonts w:asciiTheme="minorHAnsi" w:hAnsiTheme="minorHAnsi" w:cstheme="minorHAnsi"/>
        </w:rPr>
        <w:t xml:space="preserve"> est un lieu d’habitation mais est surtout </w:t>
      </w:r>
      <w:r w:rsidR="00CD3C04" w:rsidRPr="00CD3C04">
        <w:rPr>
          <w:rFonts w:asciiTheme="minorHAnsi" w:hAnsiTheme="minorHAnsi" w:cstheme="minorHAnsi"/>
        </w:rPr>
        <w:tab/>
      </w:r>
    </w:p>
    <w:p w:rsidR="00507E00" w:rsidRPr="00CD3C04" w:rsidRDefault="00507E00" w:rsidP="00CD3C04">
      <w:pPr>
        <w:pStyle w:val="Retraitcorpsdetexte"/>
        <w:tabs>
          <w:tab w:val="clear" w:pos="10203"/>
          <w:tab w:val="right" w:leader="dot" w:pos="10490"/>
        </w:tabs>
        <w:spacing w:line="520" w:lineRule="exact"/>
        <w:ind w:firstLine="0"/>
        <w:rPr>
          <w:rFonts w:asciiTheme="minorHAnsi" w:hAnsiTheme="minorHAnsi" w:cstheme="minorHAnsi"/>
        </w:rPr>
      </w:pPr>
      <w:r w:rsidRPr="00CD3C04">
        <w:rPr>
          <w:rFonts w:asciiTheme="minorHAnsi" w:hAnsiTheme="minorHAnsi" w:cstheme="minorHAnsi"/>
        </w:rPr>
        <w:tab/>
      </w:r>
    </w:p>
    <w:p w:rsidR="00507E00" w:rsidRPr="00CD3C04" w:rsidRDefault="00507E00" w:rsidP="00CD3C04">
      <w:pPr>
        <w:tabs>
          <w:tab w:val="right" w:leader="dot" w:pos="10490"/>
        </w:tabs>
        <w:spacing w:after="0" w:line="520" w:lineRule="exact"/>
        <w:jc w:val="both"/>
        <w:rPr>
          <w:rFonts w:cstheme="minorHAnsi"/>
        </w:rPr>
      </w:pPr>
      <w:r w:rsidRPr="00CD3C04">
        <w:rPr>
          <w:rFonts w:cstheme="minorHAnsi"/>
        </w:rPr>
        <w:tab/>
      </w:r>
    </w:p>
    <w:p w:rsidR="00507E00" w:rsidRDefault="00507E00" w:rsidP="00CD3C04">
      <w:pPr>
        <w:tabs>
          <w:tab w:val="right" w:leader="dot" w:pos="10490"/>
        </w:tabs>
        <w:spacing w:after="0" w:line="520" w:lineRule="exact"/>
        <w:jc w:val="both"/>
        <w:rPr>
          <w:rFonts w:cstheme="minorHAnsi"/>
        </w:rPr>
      </w:pPr>
      <w:r w:rsidRPr="00CD3C04">
        <w:rPr>
          <w:rFonts w:cstheme="minorHAnsi"/>
        </w:rPr>
        <w:tab/>
      </w:r>
    </w:p>
    <w:p w:rsidR="00CD3C04" w:rsidRPr="00CD3C04" w:rsidRDefault="00CD3C04" w:rsidP="00CD3C04">
      <w:pPr>
        <w:tabs>
          <w:tab w:val="right" w:leader="dot" w:pos="10490"/>
        </w:tabs>
        <w:spacing w:after="0" w:line="520" w:lineRule="exact"/>
        <w:jc w:val="both"/>
        <w:rPr>
          <w:rFonts w:cstheme="minorHAnsi"/>
        </w:rPr>
      </w:pPr>
      <w:r>
        <w:rPr>
          <w:rFonts w:cstheme="minorHAnsi"/>
        </w:rPr>
        <w:tab/>
      </w:r>
    </w:p>
    <w:p w:rsidR="00507E00" w:rsidRDefault="00507E00" w:rsidP="00F84F5B">
      <w:pPr>
        <w:tabs>
          <w:tab w:val="right" w:leader="dot" w:pos="5103"/>
          <w:tab w:val="right" w:leader="dot" w:pos="10203"/>
        </w:tabs>
        <w:spacing w:after="0" w:line="240" w:lineRule="auto"/>
        <w:jc w:val="both"/>
      </w:pPr>
    </w:p>
    <w:p w:rsidR="00507E00" w:rsidRDefault="00507E00" w:rsidP="00507E00">
      <w:pPr>
        <w:tabs>
          <w:tab w:val="right" w:leader="dot" w:pos="10203"/>
        </w:tabs>
        <w:spacing w:after="0" w:line="240" w:lineRule="auto"/>
        <w:jc w:val="both"/>
      </w:pPr>
    </w:p>
    <w:p w:rsidR="00507E00" w:rsidRDefault="00507E00" w:rsidP="00507E00">
      <w:pPr>
        <w:tabs>
          <w:tab w:val="right" w:leader="dot" w:pos="10203"/>
        </w:tabs>
        <w:spacing w:after="0" w:line="240" w:lineRule="auto"/>
        <w:jc w:val="both"/>
      </w:pPr>
    </w:p>
    <w:p w:rsidR="00507E00" w:rsidRDefault="00507E00" w:rsidP="00507E00">
      <w:pPr>
        <w:tabs>
          <w:tab w:val="right" w:leader="dot" w:pos="10203"/>
        </w:tabs>
        <w:spacing w:after="0" w:line="240" w:lineRule="auto"/>
        <w:jc w:val="both"/>
      </w:pPr>
    </w:p>
    <w:p w:rsidR="00507E00" w:rsidRDefault="00507E00" w:rsidP="00507E00">
      <w:pPr>
        <w:spacing w:after="0" w:line="240" w:lineRule="auto"/>
      </w:pPr>
      <w:r>
        <w:rPr>
          <w:noProof/>
        </w:rPr>
        <w:pict>
          <v:shape id="_x0000_s1046" type="#_x0000_t202" style="position:absolute;margin-left:0;margin-top:0;width:481.65pt;height:27pt;z-index:251692032;mso-position-horizontal:center">
            <v:textbox style="mso-next-textbox:#_x0000_s1046">
              <w:txbxContent>
                <w:p w:rsidR="00507E00" w:rsidRDefault="00507E00" w:rsidP="00507E00">
                  <w:pPr>
                    <w:pStyle w:val="Titre1"/>
                  </w:pPr>
                  <w:r>
                    <w:t xml:space="preserve">III </w:t>
                  </w:r>
                </w:p>
              </w:txbxContent>
            </v:textbox>
          </v:shape>
        </w:pict>
      </w:r>
      <w:r>
        <w:tab/>
      </w:r>
      <w:r>
        <w:tab/>
      </w:r>
      <w:r>
        <w:tab/>
      </w:r>
      <w:r>
        <w:tab/>
      </w:r>
      <w:r>
        <w:tab/>
      </w:r>
    </w:p>
    <w:p w:rsidR="00507E00" w:rsidRDefault="00507E00" w:rsidP="00507E00">
      <w:pPr>
        <w:spacing w:after="0" w:line="240" w:lineRule="auto"/>
      </w:pPr>
    </w:p>
    <w:p w:rsidR="00507E00" w:rsidRDefault="00507E00" w:rsidP="00507E00">
      <w:pPr>
        <w:spacing w:after="0" w:line="240" w:lineRule="auto"/>
      </w:pPr>
      <w:r>
        <w:rPr>
          <w:noProof/>
          <w:sz w:val="20"/>
        </w:rPr>
        <w:pict>
          <v:roundrect id="_x0000_s1056" style="position:absolute;margin-left:0;margin-top:6.15pt;width:474.15pt;height:64.8pt;z-index:251702272;mso-position-horizontal:center" arcsize="10923f" fillcolor="#ccc0d9 [1303]" strokecolor="black [3213]" strokeweight="1pt">
            <v:shadow on="t" type="perspective" color="#3f3151 [1607]" opacity=".5" offset="1pt" offset2="-1pt"/>
            <v:textbox style="mso-next-textbox:#_x0000_s1056">
              <w:txbxContent>
                <w:p w:rsidR="00507E00" w:rsidRPr="00F84F5B" w:rsidRDefault="00507E00" w:rsidP="00507E00">
                  <w:pPr>
                    <w:pStyle w:val="Retraitcorpsdetexte2"/>
                    <w:jc w:val="both"/>
                    <w:rPr>
                      <w:rFonts w:asciiTheme="minorHAnsi" w:hAnsiTheme="minorHAnsi" w:cstheme="minorHAnsi"/>
                      <w:sz w:val="22"/>
                    </w:rPr>
                  </w:pPr>
                  <w:r w:rsidRPr="00F84F5B">
                    <w:rPr>
                      <w:rFonts w:asciiTheme="minorHAnsi" w:hAnsiTheme="minorHAnsi" w:cstheme="minorHAnsi"/>
                      <w:sz w:val="22"/>
                    </w:rPr>
                    <w:t xml:space="preserve">Certaines </w:t>
                  </w:r>
                  <w:proofErr w:type="spellStart"/>
                  <w:r w:rsidRPr="00F84F5B">
                    <w:rPr>
                      <w:rFonts w:asciiTheme="minorHAnsi" w:hAnsiTheme="minorHAnsi" w:cstheme="minorHAnsi"/>
                      <w:i/>
                      <w:iCs/>
                      <w:sz w:val="22"/>
                    </w:rPr>
                    <w:t>villae</w:t>
                  </w:r>
                  <w:proofErr w:type="spellEnd"/>
                  <w:r w:rsidRPr="00F84F5B">
                    <w:rPr>
                      <w:rFonts w:asciiTheme="minorHAnsi" w:hAnsiTheme="minorHAnsi" w:cstheme="minorHAnsi"/>
                      <w:sz w:val="22"/>
                    </w:rPr>
                    <w:t xml:space="preserve"> se sont développées à l’emplacement d’anciennes fermes gauloises… Lorsqu’elles sont des créations nouvelles, elles sont habituellement situées dans les vallées ou en  bas des pentes ensoleillées des coteaux. Elles se trouvent souvent à proximité d’une source ou d’une rivière et pas très loin des axes de circulation.</w:t>
                  </w:r>
                </w:p>
              </w:txbxContent>
            </v:textbox>
          </v:roundrect>
        </w:pict>
      </w: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CD3C04" w:rsidP="00507E00">
      <w:pPr>
        <w:spacing w:after="0" w:line="240" w:lineRule="auto"/>
      </w:pPr>
      <w:r>
        <w:rPr>
          <w:noProof/>
          <w:sz w:val="20"/>
        </w:rPr>
        <w:pict>
          <v:roundrect id="_x0000_s1057" style="position:absolute;margin-left:0;margin-top:6.6pt;width:478.8pt;height:114.25pt;z-index:251703296;mso-position-horizontal:center" arcsize="10923f" fillcolor="#ccc0d9 [1303]">
            <v:textbox style="mso-next-textbox:#_x0000_s1057">
              <w:txbxContent>
                <w:p w:rsidR="00507E00" w:rsidRPr="00F84F5B" w:rsidRDefault="00507E00" w:rsidP="00507E00">
                  <w:pPr>
                    <w:autoSpaceDE w:val="0"/>
                    <w:autoSpaceDN w:val="0"/>
                    <w:adjustRightInd w:val="0"/>
                    <w:ind w:firstLine="399"/>
                    <w:jc w:val="both"/>
                    <w:rPr>
                      <w:rFonts w:cstheme="minorHAnsi"/>
                      <w:color w:val="231F20"/>
                    </w:rPr>
                  </w:pPr>
                  <w:r w:rsidRPr="00F84F5B">
                    <w:rPr>
                      <w:rFonts w:cstheme="minorHAnsi"/>
                      <w:color w:val="231F20"/>
                    </w:rPr>
                    <w:t xml:space="preserve">Si les </w:t>
                  </w:r>
                  <w:proofErr w:type="spellStart"/>
                  <w:r w:rsidRPr="00F84F5B">
                    <w:rPr>
                      <w:rFonts w:cstheme="minorHAnsi"/>
                      <w:i/>
                      <w:iCs/>
                      <w:color w:val="231F20"/>
                    </w:rPr>
                    <w:t>villae</w:t>
                  </w:r>
                  <w:proofErr w:type="spellEnd"/>
                  <w:r w:rsidRPr="00F84F5B">
                    <w:rPr>
                      <w:rFonts w:cstheme="minorHAnsi"/>
                      <w:i/>
                      <w:iCs/>
                      <w:color w:val="231F20"/>
                    </w:rPr>
                    <w:t xml:space="preserve"> </w:t>
                  </w:r>
                  <w:r w:rsidRPr="00F84F5B">
                    <w:rPr>
                      <w:rFonts w:cstheme="minorHAnsi"/>
                      <w:color w:val="231F20"/>
                    </w:rPr>
                    <w:t>sont généralement implantées en retrait des routes principales, elles sont reliées à celles-ci par un réseau de chemins secondaires. Les marchandises et les voyageurs y circulent sur des chariots tirés par des animaux de trait.</w:t>
                  </w:r>
                </w:p>
                <w:p w:rsidR="00507E00" w:rsidRDefault="00507E00" w:rsidP="00507E00">
                  <w:pPr>
                    <w:autoSpaceDE w:val="0"/>
                    <w:autoSpaceDN w:val="0"/>
                    <w:adjustRightInd w:val="0"/>
                    <w:ind w:firstLine="399"/>
                    <w:jc w:val="both"/>
                  </w:pPr>
                  <w:r>
                    <w:rPr>
                      <w:rFonts w:ascii="Arial" w:hAnsi="Arial" w:cs="Arial"/>
                      <w:color w:val="231F20"/>
                      <w:sz w:val="20"/>
                    </w:rPr>
                    <w:t xml:space="preserve">Le transport se fait aussi facilement par voie fluviale. A l'époque gallo-romaine, presque tous les cours d'eau sont navigables (beaucoup plus que de nos jours), en raison de la maniabilité des bateaux. De nombreux ports existent, et certaines </w:t>
                  </w:r>
                  <w:proofErr w:type="spellStart"/>
                  <w:r>
                    <w:rPr>
                      <w:rFonts w:ascii="Arial" w:hAnsi="Arial" w:cs="Arial"/>
                      <w:i/>
                      <w:iCs/>
                      <w:color w:val="231F20"/>
                      <w:sz w:val="20"/>
                    </w:rPr>
                    <w:t>villae</w:t>
                  </w:r>
                  <w:proofErr w:type="spellEnd"/>
                  <w:r>
                    <w:rPr>
                      <w:rFonts w:ascii="Arial" w:hAnsi="Arial" w:cs="Arial"/>
                      <w:i/>
                      <w:iCs/>
                      <w:color w:val="231F20"/>
                      <w:sz w:val="20"/>
                    </w:rPr>
                    <w:t xml:space="preserve"> </w:t>
                  </w:r>
                  <w:r>
                    <w:rPr>
                      <w:rFonts w:ascii="Arial" w:hAnsi="Arial" w:cs="Arial"/>
                      <w:color w:val="231F20"/>
                      <w:sz w:val="20"/>
                    </w:rPr>
                    <w:t>en possèdent même un réservé à leur usage.</w:t>
                  </w:r>
                </w:p>
              </w:txbxContent>
            </v:textbox>
          </v:roundrect>
        </w:pict>
      </w: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Default="00507E00" w:rsidP="00507E00">
      <w:pPr>
        <w:spacing w:after="0" w:line="240" w:lineRule="auto"/>
      </w:pPr>
    </w:p>
    <w:p w:rsidR="00507E00" w:rsidRPr="00CD3C04" w:rsidRDefault="00507E00" w:rsidP="00CD3C04">
      <w:pPr>
        <w:spacing w:after="0" w:line="520" w:lineRule="exact"/>
        <w:rPr>
          <w:b/>
          <w:i/>
          <w:iCs/>
        </w:rPr>
      </w:pPr>
      <w:r w:rsidRPr="00CD3C04">
        <w:rPr>
          <w:b/>
          <w:i/>
          <w:iCs/>
        </w:rPr>
        <w:t xml:space="preserve">D’après les textes, explique où se situaient les </w:t>
      </w:r>
      <w:proofErr w:type="spellStart"/>
      <w:r w:rsidRPr="00CD3C04">
        <w:rPr>
          <w:b/>
          <w:i/>
          <w:iCs/>
        </w:rPr>
        <w:t>villae</w:t>
      </w:r>
      <w:proofErr w:type="spellEnd"/>
      <w:r w:rsidRPr="00CD3C04">
        <w:rPr>
          <w:b/>
          <w:i/>
          <w:iCs/>
        </w:rPr>
        <w:t xml:space="preserve"> et comment elles étaient reliées </w:t>
      </w:r>
      <w:proofErr w:type="gramStart"/>
      <w:r w:rsidRPr="00CD3C04">
        <w:rPr>
          <w:b/>
          <w:i/>
          <w:iCs/>
        </w:rPr>
        <w:t>au villes</w:t>
      </w:r>
      <w:proofErr w:type="gramEnd"/>
      <w:r w:rsidRPr="00CD3C04">
        <w:rPr>
          <w:b/>
          <w:i/>
          <w:iCs/>
        </w:rPr>
        <w:t> ?</w:t>
      </w:r>
    </w:p>
    <w:p w:rsidR="00507E00" w:rsidRDefault="00507E00" w:rsidP="00CD3C04">
      <w:pPr>
        <w:tabs>
          <w:tab w:val="right" w:leader="dot" w:pos="10203"/>
        </w:tabs>
        <w:spacing w:after="0" w:line="520" w:lineRule="exact"/>
        <w:jc w:val="both"/>
      </w:pPr>
      <w:r>
        <w:tab/>
      </w:r>
    </w:p>
    <w:p w:rsidR="00507E00" w:rsidRDefault="00507E00" w:rsidP="00CD3C04">
      <w:pPr>
        <w:tabs>
          <w:tab w:val="right" w:leader="dot" w:pos="10203"/>
        </w:tabs>
        <w:spacing w:after="0" w:line="520" w:lineRule="exact"/>
        <w:jc w:val="both"/>
      </w:pPr>
      <w:r>
        <w:tab/>
      </w:r>
    </w:p>
    <w:p w:rsidR="00507E00" w:rsidRDefault="00507E00" w:rsidP="00CD3C04">
      <w:pPr>
        <w:tabs>
          <w:tab w:val="right" w:leader="dot" w:pos="10203"/>
        </w:tabs>
        <w:spacing w:after="0" w:line="520" w:lineRule="exact"/>
        <w:jc w:val="both"/>
      </w:pPr>
      <w:r>
        <w:tab/>
      </w:r>
    </w:p>
    <w:p w:rsidR="00507E00" w:rsidRDefault="00507E00" w:rsidP="00CD3C04">
      <w:pPr>
        <w:tabs>
          <w:tab w:val="right" w:leader="dot" w:pos="10203"/>
        </w:tabs>
        <w:spacing w:after="0" w:line="520" w:lineRule="exact"/>
        <w:jc w:val="both"/>
      </w:pPr>
      <w:r>
        <w:tab/>
      </w:r>
    </w:p>
    <w:p w:rsidR="00507E00" w:rsidRDefault="00CD3C04" w:rsidP="00507E00">
      <w:pPr>
        <w:spacing w:after="0" w:line="240" w:lineRule="auto"/>
        <w:rPr>
          <w:i/>
          <w:iCs/>
        </w:rPr>
      </w:pPr>
      <w:r>
        <w:rPr>
          <w:i/>
          <w:iCs/>
          <w:noProof/>
          <w:lang w:eastAsia="fr-FR"/>
        </w:rPr>
        <w:drawing>
          <wp:anchor distT="0" distB="0" distL="114300" distR="114300" simplePos="0" relativeHeight="251707392" behindDoc="1" locked="0" layoutInCell="1" allowOverlap="1">
            <wp:simplePos x="0" y="0"/>
            <wp:positionH relativeFrom="column">
              <wp:posOffset>3095625</wp:posOffset>
            </wp:positionH>
            <wp:positionV relativeFrom="paragraph">
              <wp:posOffset>99695</wp:posOffset>
            </wp:positionV>
            <wp:extent cx="3667125" cy="2162175"/>
            <wp:effectExtent l="19050" t="0" r="9525" b="0"/>
            <wp:wrapNone/>
            <wp:docPr id="15" name="Image 14" descr="maquette_villa_riche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_villa_richebourg.jpg"/>
                    <pic:cNvPicPr/>
                  </pic:nvPicPr>
                  <pic:blipFill>
                    <a:blip r:embed="rId19" cstate="print"/>
                    <a:stretch>
                      <a:fillRect/>
                    </a:stretch>
                  </pic:blipFill>
                  <pic:spPr>
                    <a:xfrm>
                      <a:off x="0" y="0"/>
                      <a:ext cx="3667125" cy="2162175"/>
                    </a:xfrm>
                    <a:prstGeom prst="rect">
                      <a:avLst/>
                    </a:prstGeom>
                  </pic:spPr>
                </pic:pic>
              </a:graphicData>
            </a:graphic>
          </wp:anchor>
        </w:drawing>
      </w:r>
    </w:p>
    <w:p w:rsidR="00507E00" w:rsidRDefault="00CD3C04" w:rsidP="00507E00">
      <w:pPr>
        <w:spacing w:after="0" w:line="240" w:lineRule="auto"/>
        <w:rPr>
          <w:b/>
        </w:rPr>
      </w:pPr>
      <w:r w:rsidRPr="00CD3C04">
        <w:rPr>
          <w:b/>
        </w:rPr>
        <w:t>Autres types de villa gallo-romaine :</w:t>
      </w: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r>
        <w:rPr>
          <w:noProof/>
          <w:lang w:eastAsia="fr-FR"/>
        </w:rPr>
        <w:drawing>
          <wp:anchor distT="0" distB="0" distL="114300" distR="114300" simplePos="0" relativeHeight="251708416" behindDoc="1" locked="0" layoutInCell="1" allowOverlap="1">
            <wp:simplePos x="0" y="0"/>
            <wp:positionH relativeFrom="column">
              <wp:posOffset>228600</wp:posOffset>
            </wp:positionH>
            <wp:positionV relativeFrom="paragraph">
              <wp:posOffset>17780</wp:posOffset>
            </wp:positionV>
            <wp:extent cx="3626078" cy="2362200"/>
            <wp:effectExtent l="19050" t="0" r="0" b="0"/>
            <wp:wrapNone/>
            <wp:docPr id="16" name="il_fi" descr="http://www.dataxy.fr/photos/4bb1dc41a49ca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taxy.fr/photos/4bb1dc41a49cacd4.jpg"/>
                    <pic:cNvPicPr>
                      <a:picLocks noChangeAspect="1" noChangeArrowheads="1"/>
                    </pic:cNvPicPr>
                  </pic:nvPicPr>
                  <pic:blipFill>
                    <a:blip r:embed="rId20" cstate="print"/>
                    <a:srcRect/>
                    <a:stretch>
                      <a:fillRect/>
                    </a:stretch>
                  </pic:blipFill>
                  <pic:spPr bwMode="auto">
                    <a:xfrm>
                      <a:off x="0" y="0"/>
                      <a:ext cx="3626078" cy="2362200"/>
                    </a:xfrm>
                    <a:prstGeom prst="rect">
                      <a:avLst/>
                    </a:prstGeom>
                    <a:noFill/>
                    <a:ln w="9525">
                      <a:noFill/>
                      <a:miter lim="800000"/>
                      <a:headEnd/>
                      <a:tailEnd/>
                    </a:ln>
                  </pic:spPr>
                </pic:pic>
              </a:graphicData>
            </a:graphic>
          </wp:anchor>
        </w:drawing>
      </w: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Default="00CD3C04" w:rsidP="00507E00">
      <w:pPr>
        <w:spacing w:after="0" w:line="240" w:lineRule="auto"/>
      </w:pPr>
    </w:p>
    <w:p w:rsidR="00CD3C04" w:rsidRPr="00CD3C04" w:rsidRDefault="00CD3C04" w:rsidP="00507E00">
      <w:pPr>
        <w:spacing w:after="0" w:line="240" w:lineRule="auto"/>
      </w:pPr>
    </w:p>
    <w:sectPr w:rsidR="00CD3C04" w:rsidRPr="00CD3C04" w:rsidSect="00833912">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C4477"/>
    <w:multiLevelType w:val="hybridMultilevel"/>
    <w:tmpl w:val="9412F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0D62E3B"/>
    <w:multiLevelType w:val="hybridMultilevel"/>
    <w:tmpl w:val="7298B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E16900"/>
    <w:multiLevelType w:val="hybridMultilevel"/>
    <w:tmpl w:val="CDEEB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B83534"/>
    <w:multiLevelType w:val="hybridMultilevel"/>
    <w:tmpl w:val="B7DE72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compat/>
  <w:rsids>
    <w:rsidRoot w:val="00A665AF"/>
    <w:rsid w:val="000941B9"/>
    <w:rsid w:val="000D633B"/>
    <w:rsid w:val="000F55FC"/>
    <w:rsid w:val="00114F09"/>
    <w:rsid w:val="001250FB"/>
    <w:rsid w:val="00127D64"/>
    <w:rsid w:val="00150987"/>
    <w:rsid w:val="00163B5D"/>
    <w:rsid w:val="001D339B"/>
    <w:rsid w:val="001F1D1D"/>
    <w:rsid w:val="002664C8"/>
    <w:rsid w:val="002F05E0"/>
    <w:rsid w:val="0033712D"/>
    <w:rsid w:val="003A0945"/>
    <w:rsid w:val="003A1D9F"/>
    <w:rsid w:val="00490F81"/>
    <w:rsid w:val="004F03F9"/>
    <w:rsid w:val="00507E00"/>
    <w:rsid w:val="005B40FB"/>
    <w:rsid w:val="005C45E4"/>
    <w:rsid w:val="005C5593"/>
    <w:rsid w:val="005F1FF8"/>
    <w:rsid w:val="006006C2"/>
    <w:rsid w:val="00612C3B"/>
    <w:rsid w:val="006A4496"/>
    <w:rsid w:val="0075703A"/>
    <w:rsid w:val="00761E67"/>
    <w:rsid w:val="00792A07"/>
    <w:rsid w:val="007A6CAD"/>
    <w:rsid w:val="007C69EC"/>
    <w:rsid w:val="00833912"/>
    <w:rsid w:val="00841448"/>
    <w:rsid w:val="008955B4"/>
    <w:rsid w:val="008D4508"/>
    <w:rsid w:val="008E2F10"/>
    <w:rsid w:val="00981392"/>
    <w:rsid w:val="009C10F7"/>
    <w:rsid w:val="009C3E10"/>
    <w:rsid w:val="009D78A0"/>
    <w:rsid w:val="00A665AF"/>
    <w:rsid w:val="00A85E99"/>
    <w:rsid w:val="00AB7A6A"/>
    <w:rsid w:val="00AE101B"/>
    <w:rsid w:val="00BA3F83"/>
    <w:rsid w:val="00BD3B35"/>
    <w:rsid w:val="00CB5B65"/>
    <w:rsid w:val="00CD3C04"/>
    <w:rsid w:val="00D900E9"/>
    <w:rsid w:val="00E02568"/>
    <w:rsid w:val="00E046E2"/>
    <w:rsid w:val="00E71A63"/>
    <w:rsid w:val="00EE2377"/>
    <w:rsid w:val="00EE285E"/>
    <w:rsid w:val="00F84F5B"/>
    <w:rsid w:val="00FD1D41"/>
    <w:rsid w:val="00FE4ECA"/>
    <w:rsid w:val="00FF44D2"/>
    <w:rsid w:val="00FF6C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130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03A"/>
  </w:style>
  <w:style w:type="paragraph" w:styleId="Titre1">
    <w:name w:val="heading 1"/>
    <w:basedOn w:val="Normal"/>
    <w:next w:val="Normal"/>
    <w:link w:val="Titre1Car"/>
    <w:qFormat/>
    <w:rsid w:val="00507E00"/>
    <w:pPr>
      <w:keepNext/>
      <w:spacing w:after="0" w:line="240" w:lineRule="auto"/>
      <w:outlineLvl w:val="0"/>
    </w:pPr>
    <w:rPr>
      <w:rFonts w:ascii="Times New Roman" w:eastAsia="Times New Roman" w:hAnsi="Times New Roman" w:cs="Times New Roman"/>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665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65AF"/>
    <w:rPr>
      <w:rFonts w:ascii="Tahoma" w:hAnsi="Tahoma" w:cs="Tahoma"/>
      <w:sz w:val="16"/>
      <w:szCs w:val="16"/>
    </w:rPr>
  </w:style>
  <w:style w:type="paragraph" w:styleId="Paragraphedeliste">
    <w:name w:val="List Paragraph"/>
    <w:basedOn w:val="Normal"/>
    <w:uiPriority w:val="34"/>
    <w:qFormat/>
    <w:rsid w:val="00E046E2"/>
    <w:pPr>
      <w:ind w:left="720"/>
      <w:contextualSpacing/>
    </w:pPr>
  </w:style>
  <w:style w:type="character" w:styleId="Lienhypertexte">
    <w:name w:val="Hyperlink"/>
    <w:basedOn w:val="Policepardfaut"/>
    <w:uiPriority w:val="99"/>
    <w:unhideWhenUsed/>
    <w:rsid w:val="00A85E99"/>
    <w:rPr>
      <w:color w:val="0000FF" w:themeColor="hyperlink"/>
      <w:u w:val="single"/>
    </w:rPr>
  </w:style>
  <w:style w:type="character" w:customStyle="1" w:styleId="Titre1Car">
    <w:name w:val="Titre 1 Car"/>
    <w:basedOn w:val="Policepardfaut"/>
    <w:link w:val="Titre1"/>
    <w:rsid w:val="00507E00"/>
    <w:rPr>
      <w:rFonts w:ascii="Times New Roman" w:eastAsia="Times New Roman" w:hAnsi="Times New Roman" w:cs="Times New Roman"/>
      <w:sz w:val="28"/>
      <w:szCs w:val="28"/>
      <w:lang w:eastAsia="fr-FR"/>
    </w:rPr>
  </w:style>
  <w:style w:type="paragraph" w:styleId="Corpsdetexte">
    <w:name w:val="Body Text"/>
    <w:basedOn w:val="Normal"/>
    <w:link w:val="CorpsdetexteCar"/>
    <w:semiHidden/>
    <w:rsid w:val="00507E00"/>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507E00"/>
    <w:rPr>
      <w:rFonts w:ascii="Times New Roman" w:eastAsia="Times New Roman" w:hAnsi="Times New Roman" w:cs="Times New Roman"/>
      <w:sz w:val="24"/>
      <w:szCs w:val="24"/>
      <w:lang w:eastAsia="fr-FR"/>
    </w:rPr>
  </w:style>
  <w:style w:type="paragraph" w:styleId="Corpsdetexte2">
    <w:name w:val="Body Text 2"/>
    <w:basedOn w:val="Normal"/>
    <w:link w:val="Corpsdetexte2Car"/>
    <w:semiHidden/>
    <w:rsid w:val="00507E00"/>
    <w:pPr>
      <w:spacing w:after="0" w:line="240" w:lineRule="auto"/>
    </w:pPr>
    <w:rPr>
      <w:rFonts w:ascii="Times New Roman" w:eastAsia="Times New Roman" w:hAnsi="Times New Roman" w:cs="Times New Roman"/>
      <w:i/>
      <w:iCs/>
      <w:sz w:val="24"/>
      <w:szCs w:val="24"/>
      <w:lang w:eastAsia="fr-FR"/>
    </w:rPr>
  </w:style>
  <w:style w:type="character" w:customStyle="1" w:styleId="Corpsdetexte2Car">
    <w:name w:val="Corps de texte 2 Car"/>
    <w:basedOn w:val="Policepardfaut"/>
    <w:link w:val="Corpsdetexte2"/>
    <w:semiHidden/>
    <w:rsid w:val="00507E00"/>
    <w:rPr>
      <w:rFonts w:ascii="Times New Roman" w:eastAsia="Times New Roman" w:hAnsi="Times New Roman" w:cs="Times New Roman"/>
      <w:i/>
      <w:iCs/>
      <w:sz w:val="24"/>
      <w:szCs w:val="24"/>
      <w:lang w:eastAsia="fr-FR"/>
    </w:rPr>
  </w:style>
  <w:style w:type="paragraph" w:styleId="Retraitcorpsdetexte">
    <w:name w:val="Body Text Indent"/>
    <w:basedOn w:val="Normal"/>
    <w:link w:val="RetraitcorpsdetexteCar"/>
    <w:semiHidden/>
    <w:rsid w:val="00507E00"/>
    <w:pPr>
      <w:tabs>
        <w:tab w:val="right" w:leader="dot" w:pos="10203"/>
      </w:tabs>
      <w:spacing w:after="0" w:line="240" w:lineRule="auto"/>
      <w:ind w:firstLine="513"/>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semiHidden/>
    <w:rsid w:val="00507E00"/>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semiHidden/>
    <w:rsid w:val="00507E00"/>
    <w:pPr>
      <w:spacing w:after="0" w:line="240" w:lineRule="auto"/>
      <w:ind w:firstLine="456"/>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semiHidden/>
    <w:rsid w:val="00507E00"/>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semiHidden/>
    <w:rsid w:val="00507E00"/>
    <w:pPr>
      <w:spacing w:after="0" w:line="240" w:lineRule="auto"/>
      <w:ind w:firstLine="456"/>
      <w:jc w:val="both"/>
    </w:pPr>
    <w:rPr>
      <w:rFonts w:ascii="Arial" w:eastAsia="Times New Roman" w:hAnsi="Arial" w:cs="Arial"/>
      <w:sz w:val="20"/>
      <w:szCs w:val="20"/>
      <w:lang w:eastAsia="fr-FR"/>
    </w:rPr>
  </w:style>
  <w:style w:type="character" w:customStyle="1" w:styleId="Retraitcorpsdetexte3Car">
    <w:name w:val="Retrait corps de texte 3 Car"/>
    <w:basedOn w:val="Policepardfaut"/>
    <w:link w:val="Retraitcorpsdetexte3"/>
    <w:semiHidden/>
    <w:rsid w:val="00507E00"/>
    <w:rPr>
      <w:rFonts w:ascii="Arial" w:eastAsia="Times New Roman" w:hAnsi="Arial" w:cs="Arial"/>
      <w:sz w:val="20"/>
      <w:szCs w:val="20"/>
      <w:lang w:eastAsia="fr-FR"/>
    </w:rPr>
  </w:style>
  <w:style w:type="paragraph" w:customStyle="1" w:styleId="Default">
    <w:name w:val="Default"/>
    <w:rsid w:val="007C69EC"/>
    <w:pPr>
      <w:autoSpaceDE w:val="0"/>
      <w:autoSpaceDN w:val="0"/>
      <w:adjustRightInd w:val="0"/>
      <w:spacing w:after="0" w:line="240" w:lineRule="auto"/>
    </w:pPr>
    <w:rPr>
      <w:rFonts w:ascii="Calibri" w:eastAsia="Times New Roman" w:hAnsi="Calibri" w:cs="Calibri"/>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villa.culture.f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curiosphere.tv/romains/" TargetMode="External"/><Relationship Id="rId11" Type="http://schemas.openxmlformats.org/officeDocument/2006/relationships/image" Target="media/image4.jpeg"/><Relationship Id="rId5" Type="http://schemas.openxmlformats.org/officeDocument/2006/relationships/hyperlink" Target="http://jean-francois.mangin.pagesperso-orange.fr/romains/ro_1.htm"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10</Pages>
  <Words>1140</Words>
  <Characters>6273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laurent</cp:lastModifiedBy>
  <cp:revision>15</cp:revision>
  <dcterms:created xsi:type="dcterms:W3CDTF">2012-10-16T23:50:00Z</dcterms:created>
  <dcterms:modified xsi:type="dcterms:W3CDTF">2012-10-17T03:47:00Z</dcterms:modified>
</cp:coreProperties>
</file>