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C" w:rsidRPr="00920C00" w:rsidRDefault="000373BC">
      <w:pPr>
        <w:pStyle w:val="Titre1"/>
        <w:widowControl/>
        <w:tabs>
          <w:tab w:val="left" w:pos="0"/>
        </w:tabs>
        <w:rPr>
          <w:rFonts w:ascii="Cursive standard" w:eastAsia="Times New Roman" w:hAnsi="Cursive standard"/>
          <w:b/>
          <w:sz w:val="44"/>
          <w:szCs w:val="44"/>
          <w:u w:val="single"/>
          <w:lang w:eastAsia="ar-SA"/>
        </w:rPr>
      </w:pPr>
      <w:r w:rsidRPr="00920C00">
        <w:rPr>
          <w:rFonts w:ascii="Cursive standard" w:eastAsia="Times New Roman" w:hAnsi="Cursive standard"/>
          <w:b/>
          <w:sz w:val="44"/>
          <w:szCs w:val="44"/>
          <w:u w:val="single"/>
          <w:lang w:eastAsia="ar-SA"/>
        </w:rPr>
        <w:t>Pochette personnelle</w:t>
      </w:r>
    </w:p>
    <w:p w:rsidR="000373BC" w:rsidRPr="00920C00" w:rsidRDefault="000373BC">
      <w:pPr>
        <w:rPr>
          <w:rFonts w:ascii="Comic Sans MS" w:hAnsi="Comic Sans MS"/>
          <w:sz w:val="20"/>
          <w:szCs w:val="20"/>
        </w:rPr>
      </w:pPr>
    </w:p>
    <w:p w:rsidR="00920C00" w:rsidRPr="00920C00" w:rsidRDefault="00920C00" w:rsidP="00920C00">
      <w:pPr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 xml:space="preserve">Cette pochette est utilisée pour transporter les </w:t>
      </w:r>
      <w:r w:rsidRPr="00920C00">
        <w:rPr>
          <w:rFonts w:ascii="Tooney Loons" w:hAnsi="Tooney Loons"/>
          <w:b/>
          <w:bCs/>
          <w:sz w:val="32"/>
          <w:szCs w:val="32"/>
        </w:rPr>
        <w:t>leçons, les devoirs</w:t>
      </w:r>
      <w:r w:rsidRPr="00920C00">
        <w:rPr>
          <w:rFonts w:ascii="Tooney Loons" w:hAnsi="Tooney Loons"/>
          <w:sz w:val="32"/>
          <w:szCs w:val="32"/>
        </w:rPr>
        <w:t xml:space="preserve"> ou les </w:t>
      </w:r>
      <w:r w:rsidRPr="00920C00">
        <w:rPr>
          <w:rFonts w:ascii="Tooney Loons" w:hAnsi="Tooney Loons"/>
          <w:b/>
          <w:bCs/>
          <w:sz w:val="32"/>
          <w:szCs w:val="32"/>
        </w:rPr>
        <w:t>papiers administratifs</w:t>
      </w:r>
      <w:r w:rsidRPr="00920C00">
        <w:rPr>
          <w:rFonts w:ascii="Tooney Loons" w:hAnsi="Tooney Loons"/>
          <w:sz w:val="32"/>
          <w:szCs w:val="32"/>
        </w:rPr>
        <w:t xml:space="preserve"> de l'école à la maison. Elle est toujours rangée dans le cartable.</w:t>
      </w:r>
    </w:p>
    <w:p w:rsidR="00920C00" w:rsidRPr="00920C00" w:rsidRDefault="00920C00" w:rsidP="00920C00">
      <w:pPr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>Dans cette pochette sont rangées quatre pochettes coin</w:t>
      </w:r>
      <w:r w:rsidRPr="00920C00">
        <w:rPr>
          <w:rFonts w:ascii="Comic Sans MS" w:hAnsi="Comic Sans MS"/>
          <w:sz w:val="32"/>
          <w:szCs w:val="32"/>
        </w:rPr>
        <w:t> </w:t>
      </w:r>
      <w:r w:rsidRPr="00920C00">
        <w:rPr>
          <w:rFonts w:ascii="Tooney Loons" w:hAnsi="Tooney Loons"/>
          <w:sz w:val="32"/>
          <w:szCs w:val="32"/>
        </w:rPr>
        <w:t xml:space="preserve">: Lecture, </w:t>
      </w:r>
      <w:r>
        <w:rPr>
          <w:rFonts w:ascii="Tooney Loons" w:hAnsi="Tooney Loons"/>
          <w:sz w:val="32"/>
          <w:szCs w:val="32"/>
        </w:rPr>
        <w:t>Vivant/</w:t>
      </w:r>
      <w:r w:rsidRPr="00920C00">
        <w:rPr>
          <w:rFonts w:ascii="Tooney Loons" w:hAnsi="Tooney Loons"/>
          <w:sz w:val="32"/>
          <w:szCs w:val="32"/>
        </w:rPr>
        <w:t>Sciences, Temps</w:t>
      </w:r>
      <w:r>
        <w:rPr>
          <w:rFonts w:ascii="Tooney Loons" w:hAnsi="Tooney Loons"/>
          <w:sz w:val="32"/>
          <w:szCs w:val="32"/>
        </w:rPr>
        <w:t>/Espace</w:t>
      </w:r>
      <w:r w:rsidRPr="00920C00">
        <w:rPr>
          <w:rFonts w:ascii="Tooney Loons" w:hAnsi="Tooney Loons"/>
          <w:sz w:val="32"/>
          <w:szCs w:val="32"/>
        </w:rPr>
        <w:t>, A finir/A signer. Nous y rangerons nos fiches en cours avant de ranger le tout dans le classeur.</w:t>
      </w:r>
    </w:p>
    <w:p w:rsidR="00920C00" w:rsidRPr="00920C00" w:rsidRDefault="00920C00" w:rsidP="00920C00">
      <w:pPr>
        <w:spacing w:before="120"/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 xml:space="preserve">Cette pochette doit être consultée </w:t>
      </w:r>
      <w:r w:rsidRPr="00920C00">
        <w:rPr>
          <w:rFonts w:ascii="Tooney Loons" w:hAnsi="Tooney Loons"/>
          <w:b/>
          <w:bCs/>
          <w:sz w:val="32"/>
          <w:szCs w:val="32"/>
        </w:rPr>
        <w:t>tous les soirs</w:t>
      </w:r>
      <w:r w:rsidRPr="00920C00">
        <w:rPr>
          <w:rFonts w:ascii="Tooney Loons" w:hAnsi="Tooney Loons"/>
          <w:sz w:val="32"/>
          <w:szCs w:val="32"/>
        </w:rPr>
        <w:t>, même si ce n'est pas inscrit dans les devoirs.</w:t>
      </w:r>
    </w:p>
    <w:p w:rsidR="00920C00" w:rsidRPr="00920C00" w:rsidRDefault="00920C00" w:rsidP="00920C00">
      <w:pPr>
        <w:spacing w:before="120"/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>Si un enfant n'a pas terminé son travail, il le rangera dans cette pochette, dans la partie «</w:t>
      </w:r>
      <w:r w:rsidRPr="00920C00">
        <w:rPr>
          <w:rFonts w:ascii="Comic Sans MS" w:hAnsi="Comic Sans MS"/>
          <w:sz w:val="32"/>
          <w:szCs w:val="32"/>
        </w:rPr>
        <w:t> </w:t>
      </w:r>
      <w:r w:rsidRPr="00920C00">
        <w:rPr>
          <w:rFonts w:ascii="Tooney Loons" w:hAnsi="Tooney Loons"/>
          <w:sz w:val="32"/>
          <w:szCs w:val="32"/>
        </w:rPr>
        <w:t>à finir/à signer</w:t>
      </w:r>
      <w:r w:rsidRPr="00920C00">
        <w:rPr>
          <w:rFonts w:ascii="Comic Sans MS" w:hAnsi="Comic Sans MS"/>
          <w:sz w:val="32"/>
          <w:szCs w:val="32"/>
        </w:rPr>
        <w:t> </w:t>
      </w:r>
      <w:r w:rsidRPr="00920C00">
        <w:rPr>
          <w:rFonts w:ascii="Tooney Loons" w:hAnsi="Tooney Loons"/>
          <w:sz w:val="32"/>
          <w:szCs w:val="32"/>
        </w:rPr>
        <w:t>». Le travail non fini devra être fait dans la soirée, à la maison. La maîtresse le corrigera le lendemain à l'école.</w:t>
      </w:r>
    </w:p>
    <w:p w:rsidR="00920C00" w:rsidRPr="00920C00" w:rsidRDefault="00920C00" w:rsidP="00920C00">
      <w:pPr>
        <w:spacing w:before="120"/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>Cette pochette est suffisamment résistante pour tenir toute l'année si on en prend soi. Cependant, si elle venait à se dégrader, il faudra la remplacer.</w:t>
      </w:r>
    </w:p>
    <w:p w:rsidR="00920C00" w:rsidRDefault="00920C00" w:rsidP="00920C00">
      <w:pPr>
        <w:spacing w:before="240"/>
        <w:jc w:val="both"/>
        <w:rPr>
          <w:rFonts w:ascii="Tooney Loons" w:hAnsi="Tooney Loons"/>
        </w:rPr>
      </w:pPr>
    </w:p>
    <w:p w:rsidR="00920C00" w:rsidRPr="00920C00" w:rsidRDefault="00920C00" w:rsidP="00920C00">
      <w:pPr>
        <w:pStyle w:val="Titre1"/>
        <w:widowControl/>
        <w:tabs>
          <w:tab w:val="left" w:pos="0"/>
        </w:tabs>
        <w:rPr>
          <w:rFonts w:ascii="Cursive standard" w:eastAsia="Times New Roman" w:hAnsi="Cursive standard"/>
          <w:b/>
          <w:sz w:val="44"/>
          <w:szCs w:val="44"/>
          <w:u w:val="single"/>
          <w:lang w:eastAsia="ar-SA"/>
        </w:rPr>
      </w:pPr>
      <w:r w:rsidRPr="00920C00">
        <w:rPr>
          <w:rFonts w:ascii="Cursive standard" w:eastAsia="Times New Roman" w:hAnsi="Cursive standard"/>
          <w:b/>
          <w:sz w:val="44"/>
          <w:szCs w:val="44"/>
          <w:u w:val="single"/>
          <w:lang w:eastAsia="ar-SA"/>
        </w:rPr>
        <w:t>Pochette personnelle</w:t>
      </w:r>
    </w:p>
    <w:p w:rsidR="00920C00" w:rsidRPr="00920C00" w:rsidRDefault="00920C00" w:rsidP="00920C00">
      <w:pPr>
        <w:rPr>
          <w:rFonts w:ascii="Comic Sans MS" w:hAnsi="Comic Sans MS"/>
          <w:sz w:val="20"/>
          <w:szCs w:val="20"/>
        </w:rPr>
      </w:pPr>
    </w:p>
    <w:p w:rsidR="00920C00" w:rsidRPr="00920C00" w:rsidRDefault="00920C00" w:rsidP="00920C00">
      <w:pPr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 xml:space="preserve">Cette pochette est utilisée pour transporter les </w:t>
      </w:r>
      <w:r w:rsidRPr="00920C00">
        <w:rPr>
          <w:rFonts w:ascii="Tooney Loons" w:hAnsi="Tooney Loons"/>
          <w:b/>
          <w:bCs/>
          <w:sz w:val="32"/>
          <w:szCs w:val="32"/>
        </w:rPr>
        <w:t>leçons, les devoirs</w:t>
      </w:r>
      <w:r w:rsidRPr="00920C00">
        <w:rPr>
          <w:rFonts w:ascii="Tooney Loons" w:hAnsi="Tooney Loons"/>
          <w:sz w:val="32"/>
          <w:szCs w:val="32"/>
        </w:rPr>
        <w:t xml:space="preserve"> ou les </w:t>
      </w:r>
      <w:r w:rsidRPr="00920C00">
        <w:rPr>
          <w:rFonts w:ascii="Tooney Loons" w:hAnsi="Tooney Loons"/>
          <w:b/>
          <w:bCs/>
          <w:sz w:val="32"/>
          <w:szCs w:val="32"/>
        </w:rPr>
        <w:t>papiers administratifs</w:t>
      </w:r>
      <w:r w:rsidRPr="00920C00">
        <w:rPr>
          <w:rFonts w:ascii="Tooney Loons" w:hAnsi="Tooney Loons"/>
          <w:sz w:val="32"/>
          <w:szCs w:val="32"/>
        </w:rPr>
        <w:t xml:space="preserve"> de l'école à la maison. Elle est toujours rangée dans le cartable.</w:t>
      </w:r>
    </w:p>
    <w:p w:rsidR="00920C00" w:rsidRPr="00920C00" w:rsidRDefault="00920C00" w:rsidP="00920C00">
      <w:pPr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>Dans cette pochette sont rangées quatre pochettes coin</w:t>
      </w:r>
      <w:r w:rsidRPr="00920C00">
        <w:rPr>
          <w:rFonts w:ascii="Comic Sans MS" w:hAnsi="Comic Sans MS"/>
          <w:sz w:val="32"/>
          <w:szCs w:val="32"/>
        </w:rPr>
        <w:t> </w:t>
      </w:r>
      <w:r w:rsidRPr="00920C00">
        <w:rPr>
          <w:rFonts w:ascii="Tooney Loons" w:hAnsi="Tooney Loons"/>
          <w:sz w:val="32"/>
          <w:szCs w:val="32"/>
        </w:rPr>
        <w:t xml:space="preserve">: Lecture, </w:t>
      </w:r>
      <w:r>
        <w:rPr>
          <w:rFonts w:ascii="Tooney Loons" w:hAnsi="Tooney Loons"/>
          <w:sz w:val="32"/>
          <w:szCs w:val="32"/>
        </w:rPr>
        <w:t>Vivant/</w:t>
      </w:r>
      <w:r w:rsidRPr="00920C00">
        <w:rPr>
          <w:rFonts w:ascii="Tooney Loons" w:hAnsi="Tooney Loons"/>
          <w:sz w:val="32"/>
          <w:szCs w:val="32"/>
        </w:rPr>
        <w:t>Sciences, Temps</w:t>
      </w:r>
      <w:r>
        <w:rPr>
          <w:rFonts w:ascii="Tooney Loons" w:hAnsi="Tooney Loons"/>
          <w:sz w:val="32"/>
          <w:szCs w:val="32"/>
        </w:rPr>
        <w:t>/Espace</w:t>
      </w:r>
      <w:r w:rsidRPr="00920C00">
        <w:rPr>
          <w:rFonts w:ascii="Tooney Loons" w:hAnsi="Tooney Loons"/>
          <w:sz w:val="32"/>
          <w:szCs w:val="32"/>
        </w:rPr>
        <w:t>, A finir/A signer. Nous y rangerons nos fiches en cours avant de ranger le tout dans le classeur.</w:t>
      </w:r>
    </w:p>
    <w:p w:rsidR="00920C00" w:rsidRPr="00920C00" w:rsidRDefault="00920C00" w:rsidP="00920C00">
      <w:pPr>
        <w:spacing w:before="120"/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 xml:space="preserve">Cette pochette doit être consultée </w:t>
      </w:r>
      <w:r w:rsidRPr="00920C00">
        <w:rPr>
          <w:rFonts w:ascii="Tooney Loons" w:hAnsi="Tooney Loons"/>
          <w:b/>
          <w:bCs/>
          <w:sz w:val="32"/>
          <w:szCs w:val="32"/>
        </w:rPr>
        <w:t>tous les soirs</w:t>
      </w:r>
      <w:r w:rsidRPr="00920C00">
        <w:rPr>
          <w:rFonts w:ascii="Tooney Loons" w:hAnsi="Tooney Loons"/>
          <w:sz w:val="32"/>
          <w:szCs w:val="32"/>
        </w:rPr>
        <w:t>, même si ce n'est pas inscrit dans les devoirs.</w:t>
      </w:r>
    </w:p>
    <w:p w:rsidR="00920C00" w:rsidRPr="00920C00" w:rsidRDefault="00920C00" w:rsidP="00920C00">
      <w:pPr>
        <w:spacing w:before="120"/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>Si un enfant n'a pas terminé son travail, il le rangera dans cette pochette, dans la partie «</w:t>
      </w:r>
      <w:r w:rsidRPr="00920C00">
        <w:rPr>
          <w:rFonts w:ascii="Comic Sans MS" w:hAnsi="Comic Sans MS"/>
          <w:sz w:val="32"/>
          <w:szCs w:val="32"/>
        </w:rPr>
        <w:t> </w:t>
      </w:r>
      <w:r w:rsidRPr="00920C00">
        <w:rPr>
          <w:rFonts w:ascii="Tooney Loons" w:hAnsi="Tooney Loons"/>
          <w:sz w:val="32"/>
          <w:szCs w:val="32"/>
        </w:rPr>
        <w:t>à finir/à signer</w:t>
      </w:r>
      <w:r w:rsidRPr="00920C00">
        <w:rPr>
          <w:rFonts w:ascii="Comic Sans MS" w:hAnsi="Comic Sans MS"/>
          <w:sz w:val="32"/>
          <w:szCs w:val="32"/>
        </w:rPr>
        <w:t> </w:t>
      </w:r>
      <w:r w:rsidRPr="00920C00">
        <w:rPr>
          <w:rFonts w:ascii="Tooney Loons" w:hAnsi="Tooney Loons"/>
          <w:sz w:val="32"/>
          <w:szCs w:val="32"/>
        </w:rPr>
        <w:t>». Le travail non fini devra être fait dans la soirée, à la maison. La maîtresse le corrigera le lendemain à l'école.</w:t>
      </w:r>
    </w:p>
    <w:p w:rsidR="00920C00" w:rsidRPr="00920C00" w:rsidRDefault="00920C00" w:rsidP="00920C00">
      <w:pPr>
        <w:spacing w:before="120"/>
        <w:jc w:val="both"/>
        <w:rPr>
          <w:rFonts w:ascii="Tooney Loons" w:hAnsi="Tooney Loons"/>
          <w:sz w:val="32"/>
          <w:szCs w:val="32"/>
        </w:rPr>
      </w:pPr>
      <w:r w:rsidRPr="00920C00">
        <w:rPr>
          <w:rFonts w:ascii="Tooney Loons" w:hAnsi="Tooney Loons"/>
          <w:sz w:val="32"/>
          <w:szCs w:val="32"/>
        </w:rPr>
        <w:t>Cette pochette est suffisamment résistante pour tenir toute l'année si on en prend soi. Cependant, si elle venait à se dégrader, il faudra la remplacer.</w:t>
      </w:r>
    </w:p>
    <w:sectPr w:rsidR="00920C00" w:rsidRPr="00920C00" w:rsidSect="00920C00">
      <w:pgSz w:w="11906" w:h="16838"/>
      <w:pgMar w:top="426" w:right="1700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61481"/>
    <w:rsid w:val="000373BC"/>
    <w:rsid w:val="008C1772"/>
    <w:rsid w:val="00920C00"/>
    <w:rsid w:val="00B6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2015-06-05T15:36:00Z</cp:lastPrinted>
  <dcterms:created xsi:type="dcterms:W3CDTF">2015-06-05T15:37:00Z</dcterms:created>
  <dcterms:modified xsi:type="dcterms:W3CDTF">2015-06-05T15:37:00Z</dcterms:modified>
</cp:coreProperties>
</file>