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2D" w:rsidRDefault="000C562D" w:rsidP="00CB5841"/>
    <w:tbl>
      <w:tblPr>
        <w:tblStyle w:val="Grilledutableau"/>
        <w:tblW w:w="0" w:type="auto"/>
        <w:tblLook w:val="04A0"/>
      </w:tblPr>
      <w:tblGrid>
        <w:gridCol w:w="1134"/>
        <w:gridCol w:w="7654"/>
      </w:tblGrid>
      <w:tr w:rsidR="005F1430" w:rsidTr="005F1430">
        <w:trPr>
          <w:trHeight w:val="2551"/>
        </w:trPr>
        <w:tc>
          <w:tcPr>
            <w:tcW w:w="1134" w:type="dxa"/>
            <w:vMerge w:val="restart"/>
            <w:textDirection w:val="btLr"/>
            <w:vAlign w:val="center"/>
          </w:tcPr>
          <w:p w:rsidR="00B237AD" w:rsidRPr="007514D8" w:rsidRDefault="007514D8" w:rsidP="005F1430">
            <w:pPr>
              <w:ind w:left="113" w:right="113"/>
              <w:jc w:val="center"/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Comment résoudre une équation </w:t>
            </w:r>
            <w:r w:rsidR="005C2C67">
              <w:rPr>
                <w:sz w:val="28"/>
                <w:szCs w:val="28"/>
              </w:rPr>
              <w:t>du premier degré</w:t>
            </w:r>
            <w:r w:rsidRPr="007514D8">
              <w:rPr>
                <w:sz w:val="28"/>
                <w:szCs w:val="28"/>
              </w:rPr>
              <w:t>?</w:t>
            </w:r>
          </w:p>
        </w:tc>
        <w:tc>
          <w:tcPr>
            <w:tcW w:w="7654" w:type="dxa"/>
            <w:vAlign w:val="center"/>
          </w:tcPr>
          <w:p w:rsidR="00B237AD" w:rsidRPr="00B237AD" w:rsidRDefault="00B237AD" w:rsidP="004C4E3B">
            <w:pPr>
              <w:rPr>
                <w:sz w:val="28"/>
                <w:szCs w:val="28"/>
              </w:rPr>
            </w:pPr>
            <w:r w:rsidRPr="00B237AD">
              <w:rPr>
                <w:sz w:val="40"/>
                <w:szCs w:val="40"/>
              </w:rPr>
              <w:t xml:space="preserve">1. </w:t>
            </w:r>
            <w:r w:rsidRPr="00B237AD">
              <w:rPr>
                <w:sz w:val="28"/>
                <w:szCs w:val="28"/>
              </w:rPr>
              <w:t>Est-ce qu’il y a des parenthèses dans l’équation ?</w:t>
            </w:r>
          </w:p>
        </w:tc>
      </w:tr>
      <w:tr w:rsidR="005F1430" w:rsidTr="005F1430">
        <w:trPr>
          <w:trHeight w:val="2551"/>
        </w:trPr>
        <w:tc>
          <w:tcPr>
            <w:tcW w:w="1134" w:type="dxa"/>
            <w:vMerge/>
          </w:tcPr>
          <w:p w:rsidR="00B237AD" w:rsidRDefault="00B237AD" w:rsidP="004C4E3B"/>
        </w:tc>
        <w:tc>
          <w:tcPr>
            <w:tcW w:w="7654" w:type="dxa"/>
            <w:vAlign w:val="center"/>
          </w:tcPr>
          <w:p w:rsidR="00B237AD" w:rsidRPr="00B237AD" w:rsidRDefault="00B237AD" w:rsidP="00B237AD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2</w:t>
            </w:r>
            <w:r w:rsidRPr="00B237AD">
              <w:rPr>
                <w:sz w:val="40"/>
                <w:szCs w:val="40"/>
              </w:rPr>
              <w:t xml:space="preserve">. </w:t>
            </w:r>
            <w:r w:rsidRPr="00B237AD">
              <w:rPr>
                <w:sz w:val="28"/>
                <w:szCs w:val="28"/>
              </w:rPr>
              <w:t xml:space="preserve">Est-ce qu’il y a des termes en </w:t>
            </w:r>
            <w:r w:rsidRPr="00B237AD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B237AD">
              <w:rPr>
                <w:sz w:val="28"/>
                <w:szCs w:val="28"/>
              </w:rPr>
              <w:t xml:space="preserve"> dans les deux membres de l’équation ?</w:t>
            </w:r>
          </w:p>
        </w:tc>
      </w:tr>
      <w:tr w:rsidR="005F1430" w:rsidTr="005F1430">
        <w:trPr>
          <w:trHeight w:val="2551"/>
        </w:trPr>
        <w:tc>
          <w:tcPr>
            <w:tcW w:w="1134" w:type="dxa"/>
            <w:vMerge/>
          </w:tcPr>
          <w:p w:rsidR="00B237AD" w:rsidRDefault="00B237AD" w:rsidP="004C4E3B"/>
        </w:tc>
        <w:tc>
          <w:tcPr>
            <w:tcW w:w="7654" w:type="dxa"/>
            <w:vAlign w:val="center"/>
          </w:tcPr>
          <w:p w:rsidR="00B237AD" w:rsidRPr="00B237AD" w:rsidRDefault="00B237AD" w:rsidP="00B237AD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3</w:t>
            </w:r>
            <w:r w:rsidRPr="00B237AD">
              <w:rPr>
                <w:sz w:val="40"/>
                <w:szCs w:val="40"/>
              </w:rPr>
              <w:t xml:space="preserve">. </w:t>
            </w:r>
            <w:r w:rsidRPr="00B237AD">
              <w:rPr>
                <w:sz w:val="28"/>
                <w:szCs w:val="28"/>
              </w:rPr>
              <w:t>Est-ce qu’il y a des termes constants dans les deux membres de l’équation ?</w:t>
            </w:r>
          </w:p>
        </w:tc>
      </w:tr>
      <w:tr w:rsidR="005F1430" w:rsidTr="005F1430">
        <w:trPr>
          <w:trHeight w:val="2551"/>
        </w:trPr>
        <w:tc>
          <w:tcPr>
            <w:tcW w:w="1134" w:type="dxa"/>
            <w:vMerge/>
          </w:tcPr>
          <w:p w:rsidR="00B237AD" w:rsidRDefault="00B237AD" w:rsidP="004C4E3B"/>
        </w:tc>
        <w:tc>
          <w:tcPr>
            <w:tcW w:w="7654" w:type="dxa"/>
            <w:vAlign w:val="center"/>
          </w:tcPr>
          <w:p w:rsidR="00B237AD" w:rsidRPr="00B237AD" w:rsidRDefault="00B237AD" w:rsidP="00B237AD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4</w:t>
            </w:r>
            <w:r w:rsidRPr="00B237AD">
              <w:rPr>
                <w:sz w:val="40"/>
                <w:szCs w:val="40"/>
              </w:rPr>
              <w:t xml:space="preserve">. </w:t>
            </w:r>
            <w:r w:rsidRPr="00B237AD">
              <w:rPr>
                <w:sz w:val="28"/>
                <w:szCs w:val="28"/>
              </w:rPr>
              <w:t xml:space="preserve">Est-ce qu’il y a un coefficient devant la variable </w:t>
            </w:r>
            <w:r w:rsidRPr="00B237AD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B237AD">
              <w:rPr>
                <w:sz w:val="28"/>
                <w:szCs w:val="28"/>
              </w:rPr>
              <w:t> ?</w:t>
            </w:r>
          </w:p>
        </w:tc>
      </w:tr>
      <w:tr w:rsidR="005F1430" w:rsidTr="005F1430">
        <w:trPr>
          <w:trHeight w:val="2551"/>
        </w:trPr>
        <w:tc>
          <w:tcPr>
            <w:tcW w:w="1134" w:type="dxa"/>
            <w:vMerge/>
          </w:tcPr>
          <w:p w:rsidR="00B237AD" w:rsidRDefault="00B237AD" w:rsidP="004C4E3B"/>
        </w:tc>
        <w:tc>
          <w:tcPr>
            <w:tcW w:w="7654" w:type="dxa"/>
            <w:vAlign w:val="center"/>
          </w:tcPr>
          <w:p w:rsidR="00B237AD" w:rsidRPr="00B237AD" w:rsidRDefault="00B237AD" w:rsidP="004C4E3B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5</w:t>
            </w:r>
            <w:r w:rsidRPr="00B237AD">
              <w:rPr>
                <w:sz w:val="40"/>
                <w:szCs w:val="40"/>
              </w:rPr>
              <w:t xml:space="preserve">. </w:t>
            </w:r>
            <w:r w:rsidRPr="00B237AD">
              <w:rPr>
                <w:sz w:val="28"/>
                <w:szCs w:val="28"/>
              </w:rPr>
              <w:t>On obtient une équation</w:t>
            </w:r>
            <w:r>
              <w:rPr>
                <w:sz w:val="28"/>
                <w:szCs w:val="28"/>
              </w:rPr>
              <w:t xml:space="preserve"> sous la forme</w:t>
            </w:r>
            <w:r w:rsidRPr="00B237AD">
              <w:rPr>
                <w:sz w:val="28"/>
                <w:szCs w:val="28"/>
              </w:rPr>
              <w:t xml:space="preserve"> </w:t>
            </w:r>
            <w:r w:rsidRPr="00B237AD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B237AD">
              <w:rPr>
                <w:sz w:val="28"/>
                <w:szCs w:val="28"/>
              </w:rPr>
              <w:t xml:space="preserve"> = un nombre.</w:t>
            </w:r>
          </w:p>
          <w:p w:rsidR="00B237AD" w:rsidRPr="00B237AD" w:rsidRDefault="00B237AD" w:rsidP="004C4E3B">
            <w:pPr>
              <w:rPr>
                <w:sz w:val="28"/>
                <w:szCs w:val="28"/>
              </w:rPr>
            </w:pPr>
            <w:r w:rsidRPr="00B237AD">
              <w:rPr>
                <w:sz w:val="28"/>
                <w:szCs w:val="28"/>
              </w:rPr>
              <w:t>On vérifie que ce nombre est bien la solution de l’équation.</w:t>
            </w:r>
          </w:p>
        </w:tc>
      </w:tr>
    </w:tbl>
    <w:p w:rsidR="00663367" w:rsidRDefault="00663367" w:rsidP="00CB5841"/>
    <w:p w:rsidR="009858B2" w:rsidRDefault="009858B2">
      <w:pPr>
        <w:spacing w:after="200" w:line="276" w:lineRule="auto"/>
      </w:pPr>
      <w:r>
        <w:br w:type="page"/>
      </w:r>
    </w:p>
    <w:p w:rsidR="00663367" w:rsidRDefault="00663367" w:rsidP="00CB5841"/>
    <w:tbl>
      <w:tblPr>
        <w:tblStyle w:val="Grilledutableau"/>
        <w:tblW w:w="9351" w:type="dxa"/>
        <w:tblLayout w:type="fixed"/>
        <w:tblLook w:val="04A0"/>
      </w:tblPr>
      <w:tblGrid>
        <w:gridCol w:w="1134"/>
        <w:gridCol w:w="3823"/>
        <w:gridCol w:w="3685"/>
        <w:gridCol w:w="709"/>
      </w:tblGrid>
      <w:tr w:rsidR="00B237AD" w:rsidTr="005F1430">
        <w:trPr>
          <w:cantSplit/>
          <w:trHeight w:val="2551"/>
        </w:trPr>
        <w:tc>
          <w:tcPr>
            <w:tcW w:w="1134" w:type="dxa"/>
            <w:vMerge w:val="restart"/>
            <w:tcBorders>
              <w:right w:val="nil"/>
            </w:tcBorders>
          </w:tcPr>
          <w:p w:rsidR="00B237AD" w:rsidRDefault="00B237AD" w:rsidP="004C4E3B"/>
        </w:tc>
        <w:tc>
          <w:tcPr>
            <w:tcW w:w="7508" w:type="dxa"/>
            <w:gridSpan w:val="2"/>
            <w:tcBorders>
              <w:right w:val="nil"/>
            </w:tcBorders>
            <w:vAlign w:val="center"/>
          </w:tcPr>
          <w:p w:rsidR="00B237AD" w:rsidRDefault="00B237AD" w:rsidP="004C4E3B">
            <w:r>
              <w:t>On utilise la distributivité ou la règle de suppression des parenthèses.</w:t>
            </w:r>
          </w:p>
          <w:p w:rsidR="00B237AD" w:rsidRDefault="00B237AD" w:rsidP="00B93F42">
            <w:r w:rsidRPr="00663367">
              <w:rPr>
                <w:position w:val="-26"/>
                <w:sz w:val="24"/>
              </w:rPr>
              <w:object w:dxaOrig="18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32.25pt" o:ole="">
                  <v:imagedata r:id="rId8" o:title=""/>
                </v:shape>
                <o:OLEObject Type="Embed" ProgID="Equation.DSMT4" ShapeID="_x0000_i1025" DrawAspect="Content" ObjectID="_1519567858" r:id="rId9"/>
              </w:object>
            </w:r>
            <w: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textDirection w:val="btLr"/>
            <w:vAlign w:val="center"/>
          </w:tcPr>
          <w:p w:rsidR="00B237AD" w:rsidRPr="006A6875" w:rsidRDefault="00B237AD" w:rsidP="006A687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A6875">
              <w:rPr>
                <w:b/>
                <w:sz w:val="36"/>
                <w:szCs w:val="36"/>
              </w:rPr>
              <w:t>OUI</w:t>
            </w:r>
          </w:p>
        </w:tc>
      </w:tr>
      <w:tr w:rsidR="00B237AD" w:rsidTr="005F1430">
        <w:trPr>
          <w:cantSplit/>
          <w:trHeight w:val="2551"/>
        </w:trPr>
        <w:tc>
          <w:tcPr>
            <w:tcW w:w="1134" w:type="dxa"/>
            <w:vMerge/>
            <w:tcBorders>
              <w:right w:val="nil"/>
            </w:tcBorders>
          </w:tcPr>
          <w:p w:rsidR="00B237AD" w:rsidRDefault="00B237AD" w:rsidP="004C4E3B"/>
        </w:tc>
        <w:tc>
          <w:tcPr>
            <w:tcW w:w="7508" w:type="dxa"/>
            <w:gridSpan w:val="2"/>
            <w:tcBorders>
              <w:right w:val="nil"/>
            </w:tcBorders>
            <w:vAlign w:val="center"/>
          </w:tcPr>
          <w:p w:rsidR="00B237AD" w:rsidRDefault="00B237AD" w:rsidP="004C4E3B">
            <w:r>
              <w:t>On rassemble tous les termes en x dans le même membre</w:t>
            </w:r>
          </w:p>
          <w:p w:rsidR="00B237AD" w:rsidRDefault="00B237AD" w:rsidP="004C4E3B">
            <w:r w:rsidRPr="00663367">
              <w:rPr>
                <w:position w:val="-42"/>
                <w:sz w:val="24"/>
              </w:rPr>
              <w:object w:dxaOrig="1980" w:dyaOrig="980">
                <v:shape id="_x0000_i1026" type="#_x0000_t75" style="width:99pt;height:48.75pt" o:ole="">
                  <v:imagedata r:id="rId10" o:title=""/>
                </v:shape>
                <o:OLEObject Type="Embed" ProgID="Equation.DSMT4" ShapeID="_x0000_i1026" DrawAspect="Content" ObjectID="_1519567859" r:id="rId11"/>
              </w:object>
            </w:r>
            <w: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textDirection w:val="btLr"/>
            <w:vAlign w:val="center"/>
          </w:tcPr>
          <w:p w:rsidR="00B237AD" w:rsidRDefault="00B237AD" w:rsidP="006A6875">
            <w:pPr>
              <w:ind w:left="113" w:right="113"/>
              <w:jc w:val="center"/>
            </w:pPr>
            <w:r w:rsidRPr="006A6875">
              <w:rPr>
                <w:b/>
                <w:sz w:val="36"/>
                <w:szCs w:val="36"/>
              </w:rPr>
              <w:t>OUI</w:t>
            </w:r>
          </w:p>
        </w:tc>
      </w:tr>
      <w:tr w:rsidR="00B237AD" w:rsidTr="005F1430">
        <w:trPr>
          <w:cantSplit/>
          <w:trHeight w:val="2551"/>
        </w:trPr>
        <w:tc>
          <w:tcPr>
            <w:tcW w:w="1134" w:type="dxa"/>
            <w:vMerge/>
            <w:tcBorders>
              <w:right w:val="nil"/>
            </w:tcBorders>
          </w:tcPr>
          <w:p w:rsidR="00B237AD" w:rsidRDefault="00B237AD" w:rsidP="004C4E3B"/>
        </w:tc>
        <w:tc>
          <w:tcPr>
            <w:tcW w:w="7508" w:type="dxa"/>
            <w:gridSpan w:val="2"/>
            <w:tcBorders>
              <w:right w:val="nil"/>
            </w:tcBorders>
            <w:vAlign w:val="center"/>
          </w:tcPr>
          <w:p w:rsidR="00B237AD" w:rsidRDefault="00B237AD" w:rsidP="004C4E3B">
            <w:r>
              <w:t>On rassemble tous les termes constants dans le même membre.</w:t>
            </w:r>
          </w:p>
          <w:p w:rsidR="00B237AD" w:rsidRDefault="00B237AD" w:rsidP="004C4E3B">
            <w:r>
              <w:t>On choisit celui où il n’y a pas de terme en x.</w:t>
            </w:r>
          </w:p>
          <w:p w:rsidR="00B237AD" w:rsidRDefault="00B237AD" w:rsidP="004C4E3B">
            <w:r w:rsidRPr="00663367">
              <w:rPr>
                <w:position w:val="-42"/>
                <w:sz w:val="24"/>
              </w:rPr>
              <w:object w:dxaOrig="1760" w:dyaOrig="980">
                <v:shape id="_x0000_i1027" type="#_x0000_t75" style="width:87.75pt;height:48.75pt" o:ole="">
                  <v:imagedata r:id="rId12" o:title=""/>
                </v:shape>
                <o:OLEObject Type="Embed" ProgID="Equation.DSMT4" ShapeID="_x0000_i1027" DrawAspect="Content" ObjectID="_1519567860" r:id="rId13"/>
              </w:object>
            </w:r>
            <w: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textDirection w:val="btLr"/>
            <w:vAlign w:val="center"/>
          </w:tcPr>
          <w:p w:rsidR="00B237AD" w:rsidRDefault="00B237AD" w:rsidP="006A6875">
            <w:pPr>
              <w:ind w:left="113" w:right="113"/>
              <w:jc w:val="center"/>
            </w:pPr>
            <w:r w:rsidRPr="006A6875">
              <w:rPr>
                <w:b/>
                <w:sz w:val="36"/>
                <w:szCs w:val="36"/>
              </w:rPr>
              <w:t>OUI</w:t>
            </w:r>
          </w:p>
        </w:tc>
      </w:tr>
      <w:tr w:rsidR="00B237AD" w:rsidTr="005F1430">
        <w:trPr>
          <w:cantSplit/>
          <w:trHeight w:val="2551"/>
        </w:trPr>
        <w:tc>
          <w:tcPr>
            <w:tcW w:w="1134" w:type="dxa"/>
            <w:vMerge/>
            <w:tcBorders>
              <w:right w:val="nil"/>
            </w:tcBorders>
          </w:tcPr>
          <w:p w:rsidR="00B237AD" w:rsidRDefault="00B237AD" w:rsidP="004C4E3B"/>
        </w:tc>
        <w:tc>
          <w:tcPr>
            <w:tcW w:w="7508" w:type="dxa"/>
            <w:gridSpan w:val="2"/>
            <w:tcBorders>
              <w:right w:val="nil"/>
            </w:tcBorders>
            <w:vAlign w:val="center"/>
          </w:tcPr>
          <w:p w:rsidR="00B237AD" w:rsidRDefault="00B237AD" w:rsidP="004C4E3B">
            <w:r>
              <w:t>On fait disparaître le coefficient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72"/>
              <w:gridCol w:w="2268"/>
              <w:gridCol w:w="2410"/>
            </w:tblGrid>
            <w:tr w:rsidR="00B237AD" w:rsidTr="006A6875">
              <w:tc>
                <w:tcPr>
                  <w:tcW w:w="1872" w:type="dxa"/>
                  <w:tcBorders>
                    <w:right w:val="single" w:sz="4" w:space="0" w:color="auto"/>
                  </w:tcBorders>
                </w:tcPr>
                <w:p w:rsidR="00B237AD" w:rsidRDefault="00B237AD" w:rsidP="004C4E3B">
                  <w:r w:rsidRPr="00663367">
                    <w:rPr>
                      <w:position w:val="-24"/>
                      <w:sz w:val="24"/>
                    </w:rPr>
                    <w:object w:dxaOrig="840" w:dyaOrig="600">
                      <v:shape id="_x0000_i1028" type="#_x0000_t75" style="width:42pt;height:30pt" o:ole="">
                        <v:imagedata r:id="rId14" o:title=""/>
                      </v:shape>
                      <o:OLEObject Type="Embed" ProgID="Equation.DSMT4" ShapeID="_x0000_i1028" DrawAspect="Content" ObjectID="_1519567861" r:id="rId15"/>
                    </w:object>
                  </w:r>
                  <w:r>
                    <w:t xml:space="preserve"> </w:t>
                  </w:r>
                </w:p>
                <w:p w:rsidR="00B237AD" w:rsidRDefault="00B237AD" w:rsidP="004C4E3B">
                  <w:r>
                    <w:t>On divise par 3</w:t>
                  </w:r>
                </w:p>
                <w:p w:rsidR="00B237AD" w:rsidRDefault="00B237AD" w:rsidP="004C4E3B">
                  <w:r w:rsidRPr="0025512F">
                    <w:rPr>
                      <w:position w:val="-58"/>
                      <w:sz w:val="24"/>
                    </w:rPr>
                    <w:object w:dxaOrig="720" w:dyaOrig="1280">
                      <v:shape id="_x0000_i1029" type="#_x0000_t75" style="width:36pt;height:63.75pt" o:ole="">
                        <v:imagedata r:id="rId16" o:title=""/>
                      </v:shape>
                      <o:OLEObject Type="Embed" ProgID="Equation.DSMT4" ShapeID="_x0000_i1029" DrawAspect="Content" ObjectID="_1519567862" r:id="rId17"/>
                    </w:objec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7AD" w:rsidRDefault="00B237AD" w:rsidP="004C4E3B">
                  <w:r w:rsidRPr="0025512F">
                    <w:rPr>
                      <w:position w:val="-24"/>
                      <w:sz w:val="24"/>
                    </w:rPr>
                    <w:object w:dxaOrig="680" w:dyaOrig="620">
                      <v:shape id="_x0000_i1030" type="#_x0000_t75" style="width:33.75pt;height:30.75pt" o:ole="">
                        <v:imagedata r:id="rId18" o:title=""/>
                      </v:shape>
                      <o:OLEObject Type="Embed" ProgID="Equation.DSMT4" ShapeID="_x0000_i1030" DrawAspect="Content" ObjectID="_1519567863" r:id="rId19"/>
                    </w:object>
                  </w:r>
                  <w:r>
                    <w:t xml:space="preserve"> </w:t>
                  </w:r>
                </w:p>
                <w:p w:rsidR="00B237AD" w:rsidRDefault="00B237AD" w:rsidP="004C4E3B">
                  <w:r>
                    <w:t>On multiplie par 4</w:t>
                  </w:r>
                </w:p>
                <w:p w:rsidR="00B237AD" w:rsidRDefault="00B237AD" w:rsidP="004C4E3B">
                  <w:r w:rsidRPr="0025512F">
                    <w:rPr>
                      <w:position w:val="-24"/>
                      <w:sz w:val="24"/>
                    </w:rPr>
                    <w:object w:dxaOrig="1300" w:dyaOrig="620">
                      <v:shape id="_x0000_i1031" type="#_x0000_t75" style="width:65.25pt;height:30.75pt" o:ole="">
                        <v:imagedata r:id="rId20" o:title=""/>
                      </v:shape>
                      <o:OLEObject Type="Embed" ProgID="Equation.DSMT4" ShapeID="_x0000_i1031" DrawAspect="Content" ObjectID="_1519567864" r:id="rId21"/>
                    </w:object>
                  </w:r>
                </w:p>
                <w:p w:rsidR="00B237AD" w:rsidRDefault="00B237AD" w:rsidP="004C4E3B">
                  <w:r w:rsidRPr="0025512F">
                    <w:rPr>
                      <w:position w:val="-6"/>
                      <w:sz w:val="24"/>
                    </w:rPr>
                    <w:object w:dxaOrig="660" w:dyaOrig="260">
                      <v:shape id="_x0000_i1032" type="#_x0000_t75" style="width:33pt;height:12.75pt" o:ole="">
                        <v:imagedata r:id="rId22" o:title=""/>
                      </v:shape>
                      <o:OLEObject Type="Embed" ProgID="Equation.DSMT4" ShapeID="_x0000_i1032" DrawAspect="Content" ObjectID="_1519567865" r:id="rId23"/>
                    </w:objec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B237AD" w:rsidRDefault="00B237AD" w:rsidP="004C4E3B">
                  <w:r w:rsidRPr="0025512F">
                    <w:rPr>
                      <w:position w:val="-88"/>
                      <w:sz w:val="24"/>
                    </w:rPr>
                    <w:object w:dxaOrig="1380" w:dyaOrig="1900">
                      <v:shape id="_x0000_i1033" type="#_x0000_t75" style="width:69pt;height:95.25pt" o:ole="">
                        <v:imagedata r:id="rId24" o:title=""/>
                      </v:shape>
                      <o:OLEObject Type="Embed" ProgID="Equation.DSMT4" ShapeID="_x0000_i1033" DrawAspect="Content" ObjectID="_1519567866" r:id="rId25"/>
                    </w:object>
                  </w:r>
                  <w:r>
                    <w:t xml:space="preserve"> </w:t>
                  </w:r>
                </w:p>
              </w:tc>
            </w:tr>
          </w:tbl>
          <w:p w:rsidR="00B237AD" w:rsidRDefault="00B237AD" w:rsidP="004C4E3B"/>
        </w:tc>
        <w:tc>
          <w:tcPr>
            <w:tcW w:w="709" w:type="dxa"/>
            <w:tcBorders>
              <w:left w:val="nil"/>
            </w:tcBorders>
            <w:textDirection w:val="btLr"/>
            <w:vAlign w:val="center"/>
          </w:tcPr>
          <w:p w:rsidR="00B237AD" w:rsidRDefault="00B237AD" w:rsidP="006A6875">
            <w:pPr>
              <w:ind w:left="113" w:right="113"/>
              <w:jc w:val="center"/>
            </w:pPr>
            <w:r w:rsidRPr="006A6875">
              <w:rPr>
                <w:b/>
                <w:sz w:val="36"/>
                <w:szCs w:val="36"/>
              </w:rPr>
              <w:t>OUI</w:t>
            </w:r>
          </w:p>
        </w:tc>
      </w:tr>
      <w:tr w:rsidR="00B237AD" w:rsidTr="005F1430">
        <w:trPr>
          <w:cantSplit/>
          <w:trHeight w:val="2551"/>
        </w:trPr>
        <w:tc>
          <w:tcPr>
            <w:tcW w:w="1134" w:type="dxa"/>
            <w:vMerge/>
            <w:tcBorders>
              <w:right w:val="nil"/>
            </w:tcBorders>
          </w:tcPr>
          <w:p w:rsidR="00B237AD" w:rsidRDefault="00B237AD" w:rsidP="004C4E3B"/>
        </w:tc>
        <w:tc>
          <w:tcPr>
            <w:tcW w:w="3823" w:type="dxa"/>
            <w:tcBorders>
              <w:right w:val="nil"/>
            </w:tcBorders>
            <w:vAlign w:val="center"/>
          </w:tcPr>
          <w:p w:rsidR="00B237AD" w:rsidRDefault="00B237AD" w:rsidP="004C4E3B">
            <w:r>
              <w:t xml:space="preserve">Équation d’origine : </w:t>
            </w:r>
            <w:r w:rsidRPr="0025512F">
              <w:rPr>
                <w:position w:val="-10"/>
                <w:sz w:val="24"/>
              </w:rPr>
              <w:object w:dxaOrig="1400" w:dyaOrig="320">
                <v:shape id="_x0000_i1034" type="#_x0000_t75" style="width:69.75pt;height:15.75pt" o:ole="">
                  <v:imagedata r:id="rId26" o:title=""/>
                </v:shape>
                <o:OLEObject Type="Embed" ProgID="Equation.DSMT4" ShapeID="_x0000_i1034" DrawAspect="Content" ObjectID="_1519567867" r:id="rId27"/>
              </w:object>
            </w:r>
            <w:r>
              <w:t xml:space="preserve">  </w:t>
            </w:r>
          </w:p>
          <w:p w:rsidR="00B237AD" w:rsidRDefault="00B237AD" w:rsidP="004C4E3B"/>
          <w:p w:rsidR="00B237AD" w:rsidRDefault="00B237AD" w:rsidP="004C4E3B">
            <w:r>
              <w:t xml:space="preserve">Solution trouvée : </w:t>
            </w:r>
            <w:r w:rsidRPr="0025512F">
              <w:rPr>
                <w:position w:val="-6"/>
                <w:sz w:val="24"/>
              </w:rPr>
              <w:object w:dxaOrig="540" w:dyaOrig="260">
                <v:shape id="_x0000_i1035" type="#_x0000_t75" style="width:27pt;height:12.75pt" o:ole="">
                  <v:imagedata r:id="rId28" o:title=""/>
                </v:shape>
                <o:OLEObject Type="Embed" ProgID="Equation.DSMT4" ShapeID="_x0000_i1035" DrawAspect="Content" ObjectID="_1519567868" r:id="rId29"/>
              </w:object>
            </w:r>
            <w:r>
              <w:t xml:space="preserve"> </w:t>
            </w:r>
          </w:p>
          <w:p w:rsidR="00B237AD" w:rsidRDefault="00B237AD" w:rsidP="004C4E3B"/>
          <w:p w:rsidR="00B237AD" w:rsidRDefault="00B237AD" w:rsidP="004C4E3B">
            <w:r>
              <w:t xml:space="preserve">Vérification : </w:t>
            </w:r>
            <w:r w:rsidRPr="0025512F">
              <w:rPr>
                <w:position w:val="-40"/>
                <w:sz w:val="24"/>
              </w:rPr>
              <w:object w:dxaOrig="1380" w:dyaOrig="980">
                <v:shape id="_x0000_i1036" type="#_x0000_t75" style="width:69pt;height:48.75pt" o:ole="">
                  <v:imagedata r:id="rId30" o:title=""/>
                </v:shape>
                <o:OLEObject Type="Embed" ProgID="Equation.DSMT4" ShapeID="_x0000_i1036" DrawAspect="Content" ObjectID="_1519567869" r:id="rId31"/>
              </w:object>
            </w:r>
          </w:p>
          <w:p w:rsidR="00B237AD" w:rsidRDefault="00B237AD" w:rsidP="004C4E3B"/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B237AD" w:rsidRDefault="00B237AD" w:rsidP="004C4E3B">
            <w:r>
              <w:t xml:space="preserve">5 est bien solution de l’équation </w:t>
            </w:r>
            <w:r w:rsidRPr="0025512F">
              <w:rPr>
                <w:position w:val="-10"/>
                <w:sz w:val="24"/>
              </w:rPr>
              <w:object w:dxaOrig="1400" w:dyaOrig="320">
                <v:shape id="_x0000_i1037" type="#_x0000_t75" style="width:69.75pt;height:15.75pt" o:ole="">
                  <v:imagedata r:id="rId26" o:title=""/>
                </v:shape>
                <o:OLEObject Type="Embed" ProgID="Equation.DSMT4" ShapeID="_x0000_i1037" DrawAspect="Content" ObjectID="_1519567870" r:id="rId32"/>
              </w:object>
            </w:r>
          </w:p>
        </w:tc>
        <w:tc>
          <w:tcPr>
            <w:tcW w:w="709" w:type="dxa"/>
            <w:tcBorders>
              <w:left w:val="nil"/>
            </w:tcBorders>
            <w:textDirection w:val="btLr"/>
            <w:vAlign w:val="center"/>
          </w:tcPr>
          <w:p w:rsidR="00B237AD" w:rsidRDefault="00B237AD" w:rsidP="006A6875">
            <w:pPr>
              <w:ind w:left="113" w:right="113"/>
              <w:jc w:val="center"/>
            </w:pPr>
            <w:r w:rsidRPr="006A6875">
              <w:rPr>
                <w:b/>
                <w:sz w:val="36"/>
                <w:szCs w:val="36"/>
              </w:rPr>
              <w:t>OUI</w:t>
            </w:r>
          </w:p>
        </w:tc>
      </w:tr>
    </w:tbl>
    <w:p w:rsidR="00663367" w:rsidRDefault="00663367" w:rsidP="00CB5841"/>
    <w:p w:rsidR="00357B3B" w:rsidRDefault="00357B3B" w:rsidP="00CB5841"/>
    <w:p w:rsidR="00357B3B" w:rsidRDefault="00357B3B">
      <w:pPr>
        <w:spacing w:after="200" w:line="276" w:lineRule="auto"/>
      </w:pPr>
      <w:r>
        <w:br w:type="page"/>
      </w:r>
    </w:p>
    <w:tbl>
      <w:tblPr>
        <w:tblStyle w:val="Grilledutableau"/>
        <w:tblW w:w="0" w:type="auto"/>
        <w:tblLook w:val="04A0"/>
      </w:tblPr>
      <w:tblGrid>
        <w:gridCol w:w="1134"/>
        <w:gridCol w:w="8391"/>
        <w:gridCol w:w="737"/>
      </w:tblGrid>
      <w:tr w:rsidR="008D5040" w:rsidTr="005F1430">
        <w:trPr>
          <w:cantSplit/>
          <w:trHeight w:val="2551"/>
        </w:trPr>
        <w:tc>
          <w:tcPr>
            <w:tcW w:w="1134" w:type="dxa"/>
            <w:vMerge w:val="restart"/>
            <w:tcBorders>
              <w:right w:val="nil"/>
            </w:tcBorders>
          </w:tcPr>
          <w:p w:rsidR="008D5040" w:rsidRDefault="008D5040" w:rsidP="001E2720">
            <w:bookmarkStart w:id="0" w:name="_GoBack"/>
            <w:bookmarkEnd w:id="0"/>
          </w:p>
        </w:tc>
        <w:tc>
          <w:tcPr>
            <w:tcW w:w="8391" w:type="dxa"/>
            <w:tcBorders>
              <w:right w:val="nil"/>
            </w:tcBorders>
            <w:vAlign w:val="center"/>
          </w:tcPr>
          <w:p w:rsidR="008D5040" w:rsidRPr="00396620" w:rsidRDefault="008D5040" w:rsidP="00396620">
            <w:pPr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 xml:space="preserve">On passe à l’étape </w:t>
            </w:r>
            <w:r w:rsidR="00396620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left w:val="nil"/>
            </w:tcBorders>
            <w:textDirection w:val="btLr"/>
            <w:vAlign w:val="center"/>
          </w:tcPr>
          <w:p w:rsidR="008D5040" w:rsidRPr="00357B3B" w:rsidRDefault="008D5040" w:rsidP="00357B3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NON</w:t>
            </w:r>
          </w:p>
        </w:tc>
      </w:tr>
      <w:tr w:rsidR="008D5040" w:rsidTr="005F1430">
        <w:trPr>
          <w:cantSplit/>
          <w:trHeight w:val="2551"/>
        </w:trPr>
        <w:tc>
          <w:tcPr>
            <w:tcW w:w="1134" w:type="dxa"/>
            <w:vMerge/>
            <w:tcBorders>
              <w:right w:val="nil"/>
            </w:tcBorders>
          </w:tcPr>
          <w:p w:rsidR="008D5040" w:rsidRDefault="008D5040" w:rsidP="001E2720"/>
        </w:tc>
        <w:tc>
          <w:tcPr>
            <w:tcW w:w="8391" w:type="dxa"/>
            <w:tcBorders>
              <w:right w:val="nil"/>
            </w:tcBorders>
            <w:vAlign w:val="center"/>
          </w:tcPr>
          <w:p w:rsidR="008D5040" w:rsidRPr="00396620" w:rsidRDefault="008D5040" w:rsidP="00396620">
            <w:pPr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 xml:space="preserve">On passe à l’étape </w:t>
            </w:r>
            <w:r w:rsidR="00396620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left w:val="nil"/>
            </w:tcBorders>
            <w:textDirection w:val="btLr"/>
            <w:vAlign w:val="center"/>
          </w:tcPr>
          <w:p w:rsidR="008D5040" w:rsidRPr="00357B3B" w:rsidRDefault="008D5040" w:rsidP="00357B3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NON</w:t>
            </w:r>
          </w:p>
        </w:tc>
      </w:tr>
      <w:tr w:rsidR="008D5040" w:rsidTr="005F1430">
        <w:trPr>
          <w:cantSplit/>
          <w:trHeight w:val="2551"/>
        </w:trPr>
        <w:tc>
          <w:tcPr>
            <w:tcW w:w="1134" w:type="dxa"/>
            <w:vMerge/>
            <w:tcBorders>
              <w:right w:val="nil"/>
            </w:tcBorders>
          </w:tcPr>
          <w:p w:rsidR="008D5040" w:rsidRDefault="008D5040" w:rsidP="001E2720"/>
        </w:tc>
        <w:tc>
          <w:tcPr>
            <w:tcW w:w="8391" w:type="dxa"/>
            <w:tcBorders>
              <w:right w:val="nil"/>
            </w:tcBorders>
            <w:vAlign w:val="center"/>
          </w:tcPr>
          <w:p w:rsidR="008D5040" w:rsidRPr="00396620" w:rsidRDefault="008D5040" w:rsidP="00396620">
            <w:pPr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 xml:space="preserve">On passe à l’étape </w:t>
            </w:r>
            <w:r w:rsidR="00396620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left w:val="nil"/>
            </w:tcBorders>
            <w:textDirection w:val="btLr"/>
            <w:vAlign w:val="center"/>
          </w:tcPr>
          <w:p w:rsidR="008D5040" w:rsidRPr="00357B3B" w:rsidRDefault="008D5040" w:rsidP="00357B3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NON</w:t>
            </w:r>
          </w:p>
        </w:tc>
      </w:tr>
      <w:tr w:rsidR="008D5040" w:rsidTr="005F1430">
        <w:trPr>
          <w:cantSplit/>
          <w:trHeight w:val="2551"/>
        </w:trPr>
        <w:tc>
          <w:tcPr>
            <w:tcW w:w="1134" w:type="dxa"/>
            <w:vMerge/>
            <w:tcBorders>
              <w:right w:val="nil"/>
            </w:tcBorders>
          </w:tcPr>
          <w:p w:rsidR="008D5040" w:rsidRDefault="008D5040" w:rsidP="001E2720"/>
        </w:tc>
        <w:tc>
          <w:tcPr>
            <w:tcW w:w="8391" w:type="dxa"/>
            <w:tcBorders>
              <w:right w:val="nil"/>
            </w:tcBorders>
            <w:vAlign w:val="center"/>
          </w:tcPr>
          <w:p w:rsidR="008D5040" w:rsidRPr="00396620" w:rsidRDefault="008D5040" w:rsidP="00396620">
            <w:pPr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 xml:space="preserve">On passe à l’étape </w:t>
            </w:r>
            <w:r w:rsidR="00396620"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left w:val="nil"/>
            </w:tcBorders>
            <w:textDirection w:val="btLr"/>
            <w:vAlign w:val="center"/>
          </w:tcPr>
          <w:p w:rsidR="008D5040" w:rsidRPr="00357B3B" w:rsidRDefault="008D5040" w:rsidP="00357B3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NON</w:t>
            </w:r>
          </w:p>
        </w:tc>
      </w:tr>
      <w:tr w:rsidR="008D5040" w:rsidTr="005F1430">
        <w:trPr>
          <w:cantSplit/>
          <w:trHeight w:val="2551"/>
        </w:trPr>
        <w:tc>
          <w:tcPr>
            <w:tcW w:w="1134" w:type="dxa"/>
            <w:vMerge/>
            <w:tcBorders>
              <w:right w:val="nil"/>
            </w:tcBorders>
          </w:tcPr>
          <w:p w:rsidR="008D5040" w:rsidRDefault="008D5040" w:rsidP="001E2720"/>
        </w:tc>
        <w:tc>
          <w:tcPr>
            <w:tcW w:w="8391" w:type="dxa"/>
            <w:tcBorders>
              <w:right w:val="nil"/>
            </w:tcBorders>
            <w:vAlign w:val="center"/>
          </w:tcPr>
          <w:p w:rsidR="008D5040" w:rsidRPr="00396620" w:rsidRDefault="008D5040" w:rsidP="001E2720">
            <w:pPr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C’EST FINI !!!</w:t>
            </w:r>
          </w:p>
        </w:tc>
        <w:tc>
          <w:tcPr>
            <w:tcW w:w="737" w:type="dxa"/>
            <w:tcBorders>
              <w:left w:val="nil"/>
            </w:tcBorders>
            <w:textDirection w:val="btLr"/>
            <w:vAlign w:val="center"/>
          </w:tcPr>
          <w:p w:rsidR="008D5040" w:rsidRPr="00357B3B" w:rsidRDefault="008D5040" w:rsidP="00B93F42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57B3B" w:rsidRPr="00CB5841" w:rsidRDefault="00357B3B" w:rsidP="00CB5841"/>
    <w:sectPr w:rsidR="00357B3B" w:rsidRPr="00CB5841" w:rsidSect="00751CFC">
      <w:footerReference w:type="default" r:id="rId33"/>
      <w:type w:val="continuous"/>
      <w:pgSz w:w="11906" w:h="16838"/>
      <w:pgMar w:top="284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D4" w:rsidRDefault="00FA2FD4" w:rsidP="00BF4ECF">
      <w:r>
        <w:separator/>
      </w:r>
    </w:p>
  </w:endnote>
  <w:endnote w:type="continuationSeparator" w:id="0">
    <w:p w:rsidR="00FA2FD4" w:rsidRDefault="00FA2FD4" w:rsidP="00BF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42" w:rsidRDefault="000B61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D4" w:rsidRDefault="00FA2FD4" w:rsidP="00BF4ECF">
      <w:r>
        <w:separator/>
      </w:r>
    </w:p>
  </w:footnote>
  <w:footnote w:type="continuationSeparator" w:id="0">
    <w:p w:rsidR="00FA2FD4" w:rsidRDefault="00FA2FD4" w:rsidP="00BF4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0E7"/>
    <w:multiLevelType w:val="hybridMultilevel"/>
    <w:tmpl w:val="A446B544"/>
    <w:lvl w:ilvl="0" w:tplc="040C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A3A51FC"/>
    <w:multiLevelType w:val="hybridMultilevel"/>
    <w:tmpl w:val="8B3C1D3C"/>
    <w:lvl w:ilvl="0" w:tplc="AB64BD02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45050"/>
    <w:multiLevelType w:val="hybridMultilevel"/>
    <w:tmpl w:val="B3A68FB2"/>
    <w:lvl w:ilvl="0" w:tplc="0BAC17F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C82275F"/>
    <w:multiLevelType w:val="hybridMultilevel"/>
    <w:tmpl w:val="45A8A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DE4"/>
    <w:rsid w:val="0001536E"/>
    <w:rsid w:val="00023FA9"/>
    <w:rsid w:val="000354D5"/>
    <w:rsid w:val="00042EB5"/>
    <w:rsid w:val="000447ED"/>
    <w:rsid w:val="00055B0F"/>
    <w:rsid w:val="00056DA2"/>
    <w:rsid w:val="00061C8D"/>
    <w:rsid w:val="00067BCB"/>
    <w:rsid w:val="00083B0E"/>
    <w:rsid w:val="000843CA"/>
    <w:rsid w:val="000877F8"/>
    <w:rsid w:val="000900F2"/>
    <w:rsid w:val="000942C5"/>
    <w:rsid w:val="000B2717"/>
    <w:rsid w:val="000B536D"/>
    <w:rsid w:val="000B6142"/>
    <w:rsid w:val="000C562D"/>
    <w:rsid w:val="000C677B"/>
    <w:rsid w:val="000D50D2"/>
    <w:rsid w:val="000D576C"/>
    <w:rsid w:val="000E0165"/>
    <w:rsid w:val="000E2C66"/>
    <w:rsid w:val="000E4B86"/>
    <w:rsid w:val="000F2C16"/>
    <w:rsid w:val="000F3419"/>
    <w:rsid w:val="000F37A7"/>
    <w:rsid w:val="000F41B2"/>
    <w:rsid w:val="000F6621"/>
    <w:rsid w:val="000F702A"/>
    <w:rsid w:val="00106DB5"/>
    <w:rsid w:val="00110672"/>
    <w:rsid w:val="001163B7"/>
    <w:rsid w:val="00120AA2"/>
    <w:rsid w:val="00121649"/>
    <w:rsid w:val="001219FC"/>
    <w:rsid w:val="00122980"/>
    <w:rsid w:val="00136BFB"/>
    <w:rsid w:val="00143146"/>
    <w:rsid w:val="00166551"/>
    <w:rsid w:val="00174EB0"/>
    <w:rsid w:val="00196893"/>
    <w:rsid w:val="001B4149"/>
    <w:rsid w:val="001C26D7"/>
    <w:rsid w:val="001C27A6"/>
    <w:rsid w:val="001E24F7"/>
    <w:rsid w:val="001E27AE"/>
    <w:rsid w:val="001F1DE4"/>
    <w:rsid w:val="001F32B0"/>
    <w:rsid w:val="0020382F"/>
    <w:rsid w:val="002122B3"/>
    <w:rsid w:val="0021500F"/>
    <w:rsid w:val="00215AAA"/>
    <w:rsid w:val="00216D37"/>
    <w:rsid w:val="00216D62"/>
    <w:rsid w:val="0021797D"/>
    <w:rsid w:val="002231A8"/>
    <w:rsid w:val="002252CE"/>
    <w:rsid w:val="00225D82"/>
    <w:rsid w:val="00226738"/>
    <w:rsid w:val="002322CF"/>
    <w:rsid w:val="0025512F"/>
    <w:rsid w:val="00257483"/>
    <w:rsid w:val="00262253"/>
    <w:rsid w:val="00262E41"/>
    <w:rsid w:val="0026515F"/>
    <w:rsid w:val="00274802"/>
    <w:rsid w:val="0028189B"/>
    <w:rsid w:val="00281D69"/>
    <w:rsid w:val="00283C58"/>
    <w:rsid w:val="0028617D"/>
    <w:rsid w:val="002872EF"/>
    <w:rsid w:val="00292CF1"/>
    <w:rsid w:val="00295BC0"/>
    <w:rsid w:val="00296971"/>
    <w:rsid w:val="00297051"/>
    <w:rsid w:val="002C4E97"/>
    <w:rsid w:val="002C5262"/>
    <w:rsid w:val="002D51D6"/>
    <w:rsid w:val="002E0ED6"/>
    <w:rsid w:val="002E123B"/>
    <w:rsid w:val="002E7A97"/>
    <w:rsid w:val="002F036B"/>
    <w:rsid w:val="002F26DC"/>
    <w:rsid w:val="003005EE"/>
    <w:rsid w:val="00301E11"/>
    <w:rsid w:val="00311695"/>
    <w:rsid w:val="00323FF0"/>
    <w:rsid w:val="00325CF8"/>
    <w:rsid w:val="00325DA9"/>
    <w:rsid w:val="00330BE6"/>
    <w:rsid w:val="00351128"/>
    <w:rsid w:val="003527DA"/>
    <w:rsid w:val="00355AF0"/>
    <w:rsid w:val="00357B3B"/>
    <w:rsid w:val="003605E0"/>
    <w:rsid w:val="0036653A"/>
    <w:rsid w:val="003920B5"/>
    <w:rsid w:val="003962C8"/>
    <w:rsid w:val="00396620"/>
    <w:rsid w:val="003A7EEC"/>
    <w:rsid w:val="003B536D"/>
    <w:rsid w:val="003C3A8E"/>
    <w:rsid w:val="003C4B9F"/>
    <w:rsid w:val="003D3622"/>
    <w:rsid w:val="003D6BA6"/>
    <w:rsid w:val="003D7F27"/>
    <w:rsid w:val="003E2173"/>
    <w:rsid w:val="003F02FC"/>
    <w:rsid w:val="003F1C29"/>
    <w:rsid w:val="003F61AC"/>
    <w:rsid w:val="003F6605"/>
    <w:rsid w:val="00401C08"/>
    <w:rsid w:val="00411D18"/>
    <w:rsid w:val="00412A13"/>
    <w:rsid w:val="00417FD2"/>
    <w:rsid w:val="00422734"/>
    <w:rsid w:val="00433BA0"/>
    <w:rsid w:val="004359F8"/>
    <w:rsid w:val="00444592"/>
    <w:rsid w:val="00453B49"/>
    <w:rsid w:val="00455F39"/>
    <w:rsid w:val="00467B14"/>
    <w:rsid w:val="00472B52"/>
    <w:rsid w:val="004735D9"/>
    <w:rsid w:val="00473646"/>
    <w:rsid w:val="00475A8A"/>
    <w:rsid w:val="00480743"/>
    <w:rsid w:val="00481423"/>
    <w:rsid w:val="00487135"/>
    <w:rsid w:val="0049323F"/>
    <w:rsid w:val="00494207"/>
    <w:rsid w:val="004B2678"/>
    <w:rsid w:val="004B7ED6"/>
    <w:rsid w:val="004C4E3B"/>
    <w:rsid w:val="004C6300"/>
    <w:rsid w:val="004D1011"/>
    <w:rsid w:val="004D7BAD"/>
    <w:rsid w:val="004E0F3A"/>
    <w:rsid w:val="004F14BC"/>
    <w:rsid w:val="00501B7C"/>
    <w:rsid w:val="005026AF"/>
    <w:rsid w:val="00504A87"/>
    <w:rsid w:val="005052B0"/>
    <w:rsid w:val="00515843"/>
    <w:rsid w:val="00524B6A"/>
    <w:rsid w:val="00527A8C"/>
    <w:rsid w:val="005449D9"/>
    <w:rsid w:val="00550CE8"/>
    <w:rsid w:val="00554E84"/>
    <w:rsid w:val="00561556"/>
    <w:rsid w:val="005675B6"/>
    <w:rsid w:val="00570EBE"/>
    <w:rsid w:val="005811B8"/>
    <w:rsid w:val="00590E3A"/>
    <w:rsid w:val="005B5122"/>
    <w:rsid w:val="005B644B"/>
    <w:rsid w:val="005C2C67"/>
    <w:rsid w:val="005C45AA"/>
    <w:rsid w:val="005C5A06"/>
    <w:rsid w:val="005C7703"/>
    <w:rsid w:val="005D19F0"/>
    <w:rsid w:val="005D3F93"/>
    <w:rsid w:val="005E6B8C"/>
    <w:rsid w:val="005F12E3"/>
    <w:rsid w:val="005F1430"/>
    <w:rsid w:val="005F16D9"/>
    <w:rsid w:val="005F4F44"/>
    <w:rsid w:val="005F7F1E"/>
    <w:rsid w:val="00606003"/>
    <w:rsid w:val="00613B99"/>
    <w:rsid w:val="00621F58"/>
    <w:rsid w:val="0062369A"/>
    <w:rsid w:val="00623B80"/>
    <w:rsid w:val="00624CEC"/>
    <w:rsid w:val="00626338"/>
    <w:rsid w:val="006300FC"/>
    <w:rsid w:val="00634350"/>
    <w:rsid w:val="00634AD2"/>
    <w:rsid w:val="00636A46"/>
    <w:rsid w:val="00641194"/>
    <w:rsid w:val="006474B2"/>
    <w:rsid w:val="00655AC9"/>
    <w:rsid w:val="00663367"/>
    <w:rsid w:val="00665066"/>
    <w:rsid w:val="006723FB"/>
    <w:rsid w:val="00677CAC"/>
    <w:rsid w:val="006808A6"/>
    <w:rsid w:val="00681744"/>
    <w:rsid w:val="0068299D"/>
    <w:rsid w:val="00685ADC"/>
    <w:rsid w:val="006904E2"/>
    <w:rsid w:val="006954ED"/>
    <w:rsid w:val="006A0584"/>
    <w:rsid w:val="006A4A97"/>
    <w:rsid w:val="006A6875"/>
    <w:rsid w:val="006B3CA4"/>
    <w:rsid w:val="006C2E2D"/>
    <w:rsid w:val="006D403E"/>
    <w:rsid w:val="006E0B66"/>
    <w:rsid w:val="006E1F7B"/>
    <w:rsid w:val="006F56DF"/>
    <w:rsid w:val="006F5CD6"/>
    <w:rsid w:val="0070318F"/>
    <w:rsid w:val="00713E16"/>
    <w:rsid w:val="00713FD4"/>
    <w:rsid w:val="007176DD"/>
    <w:rsid w:val="00724127"/>
    <w:rsid w:val="0073361A"/>
    <w:rsid w:val="00736472"/>
    <w:rsid w:val="00737101"/>
    <w:rsid w:val="0074016B"/>
    <w:rsid w:val="007438AC"/>
    <w:rsid w:val="007514D8"/>
    <w:rsid w:val="00751CFC"/>
    <w:rsid w:val="00754848"/>
    <w:rsid w:val="00757DA2"/>
    <w:rsid w:val="007612F1"/>
    <w:rsid w:val="0076391A"/>
    <w:rsid w:val="00770C31"/>
    <w:rsid w:val="007811BD"/>
    <w:rsid w:val="00793473"/>
    <w:rsid w:val="007A3918"/>
    <w:rsid w:val="007A43CA"/>
    <w:rsid w:val="007A463A"/>
    <w:rsid w:val="007C60A7"/>
    <w:rsid w:val="007C6C5E"/>
    <w:rsid w:val="007D06FB"/>
    <w:rsid w:val="007D2A4E"/>
    <w:rsid w:val="007D76FD"/>
    <w:rsid w:val="007E04F4"/>
    <w:rsid w:val="007E1A30"/>
    <w:rsid w:val="007E1D47"/>
    <w:rsid w:val="007F44E9"/>
    <w:rsid w:val="00803697"/>
    <w:rsid w:val="00803CCE"/>
    <w:rsid w:val="00804990"/>
    <w:rsid w:val="00826F38"/>
    <w:rsid w:val="00830C26"/>
    <w:rsid w:val="00831EC0"/>
    <w:rsid w:val="00840A28"/>
    <w:rsid w:val="00842311"/>
    <w:rsid w:val="00842701"/>
    <w:rsid w:val="0084381A"/>
    <w:rsid w:val="00852F7C"/>
    <w:rsid w:val="00872FD4"/>
    <w:rsid w:val="008731F3"/>
    <w:rsid w:val="00876159"/>
    <w:rsid w:val="0087799E"/>
    <w:rsid w:val="00880871"/>
    <w:rsid w:val="00895E96"/>
    <w:rsid w:val="008A0940"/>
    <w:rsid w:val="008A212D"/>
    <w:rsid w:val="008A7111"/>
    <w:rsid w:val="008B3BFF"/>
    <w:rsid w:val="008B3F42"/>
    <w:rsid w:val="008B4356"/>
    <w:rsid w:val="008B45CA"/>
    <w:rsid w:val="008C2E49"/>
    <w:rsid w:val="008C3FE3"/>
    <w:rsid w:val="008C4191"/>
    <w:rsid w:val="008C62C7"/>
    <w:rsid w:val="008D5040"/>
    <w:rsid w:val="008E5CC1"/>
    <w:rsid w:val="008F3013"/>
    <w:rsid w:val="00910D4F"/>
    <w:rsid w:val="00913BEF"/>
    <w:rsid w:val="009165F8"/>
    <w:rsid w:val="00921670"/>
    <w:rsid w:val="00923906"/>
    <w:rsid w:val="00927C65"/>
    <w:rsid w:val="009350E0"/>
    <w:rsid w:val="00940F84"/>
    <w:rsid w:val="00941690"/>
    <w:rsid w:val="00947004"/>
    <w:rsid w:val="0095231C"/>
    <w:rsid w:val="00952CD4"/>
    <w:rsid w:val="009634B1"/>
    <w:rsid w:val="009754A8"/>
    <w:rsid w:val="009801BC"/>
    <w:rsid w:val="00980B69"/>
    <w:rsid w:val="009858B2"/>
    <w:rsid w:val="009950AF"/>
    <w:rsid w:val="009957E9"/>
    <w:rsid w:val="00996E37"/>
    <w:rsid w:val="009A6801"/>
    <w:rsid w:val="009B13F1"/>
    <w:rsid w:val="009B4458"/>
    <w:rsid w:val="009D2E48"/>
    <w:rsid w:val="009F453A"/>
    <w:rsid w:val="00A01D8E"/>
    <w:rsid w:val="00A033D4"/>
    <w:rsid w:val="00A06DFC"/>
    <w:rsid w:val="00A0792D"/>
    <w:rsid w:val="00A13DEF"/>
    <w:rsid w:val="00A2199A"/>
    <w:rsid w:val="00A27457"/>
    <w:rsid w:val="00A41D09"/>
    <w:rsid w:val="00A420DA"/>
    <w:rsid w:val="00A56D4B"/>
    <w:rsid w:val="00A6094A"/>
    <w:rsid w:val="00A62173"/>
    <w:rsid w:val="00A96AFC"/>
    <w:rsid w:val="00AA44C0"/>
    <w:rsid w:val="00AB170E"/>
    <w:rsid w:val="00AB4C7B"/>
    <w:rsid w:val="00AD4273"/>
    <w:rsid w:val="00AE31A8"/>
    <w:rsid w:val="00AE46D8"/>
    <w:rsid w:val="00AF412E"/>
    <w:rsid w:val="00AF449C"/>
    <w:rsid w:val="00B01B6D"/>
    <w:rsid w:val="00B02D19"/>
    <w:rsid w:val="00B11E63"/>
    <w:rsid w:val="00B12C1F"/>
    <w:rsid w:val="00B1439B"/>
    <w:rsid w:val="00B164DD"/>
    <w:rsid w:val="00B2130F"/>
    <w:rsid w:val="00B237AD"/>
    <w:rsid w:val="00B467E6"/>
    <w:rsid w:val="00B64AE9"/>
    <w:rsid w:val="00B724DE"/>
    <w:rsid w:val="00B75AB8"/>
    <w:rsid w:val="00B82E6A"/>
    <w:rsid w:val="00B93F42"/>
    <w:rsid w:val="00BA2B2A"/>
    <w:rsid w:val="00BA3153"/>
    <w:rsid w:val="00BA64B4"/>
    <w:rsid w:val="00BB6016"/>
    <w:rsid w:val="00BC7C35"/>
    <w:rsid w:val="00BD184E"/>
    <w:rsid w:val="00BD36A5"/>
    <w:rsid w:val="00BE79B0"/>
    <w:rsid w:val="00BF136D"/>
    <w:rsid w:val="00BF4ECF"/>
    <w:rsid w:val="00BF6AC3"/>
    <w:rsid w:val="00BF716E"/>
    <w:rsid w:val="00C02384"/>
    <w:rsid w:val="00C0433C"/>
    <w:rsid w:val="00C12929"/>
    <w:rsid w:val="00C231D2"/>
    <w:rsid w:val="00C239BA"/>
    <w:rsid w:val="00C25FDD"/>
    <w:rsid w:val="00C262AF"/>
    <w:rsid w:val="00C41C1E"/>
    <w:rsid w:val="00C5123E"/>
    <w:rsid w:val="00C52F04"/>
    <w:rsid w:val="00C54757"/>
    <w:rsid w:val="00C54B18"/>
    <w:rsid w:val="00C61FD9"/>
    <w:rsid w:val="00C77CDE"/>
    <w:rsid w:val="00C845A5"/>
    <w:rsid w:val="00C8460F"/>
    <w:rsid w:val="00C86792"/>
    <w:rsid w:val="00CA0D26"/>
    <w:rsid w:val="00CA1542"/>
    <w:rsid w:val="00CA27C6"/>
    <w:rsid w:val="00CB5841"/>
    <w:rsid w:val="00CC1A32"/>
    <w:rsid w:val="00CC7EB3"/>
    <w:rsid w:val="00CD0BA4"/>
    <w:rsid w:val="00CD5356"/>
    <w:rsid w:val="00CD6A44"/>
    <w:rsid w:val="00CD72AE"/>
    <w:rsid w:val="00CD7D61"/>
    <w:rsid w:val="00CE0A7C"/>
    <w:rsid w:val="00CE39C7"/>
    <w:rsid w:val="00CF029F"/>
    <w:rsid w:val="00CF2D2D"/>
    <w:rsid w:val="00CF48EF"/>
    <w:rsid w:val="00D000F3"/>
    <w:rsid w:val="00D03C4B"/>
    <w:rsid w:val="00D070AD"/>
    <w:rsid w:val="00D1257A"/>
    <w:rsid w:val="00D25D63"/>
    <w:rsid w:val="00D25E13"/>
    <w:rsid w:val="00D265A6"/>
    <w:rsid w:val="00D400C0"/>
    <w:rsid w:val="00D41358"/>
    <w:rsid w:val="00D54D05"/>
    <w:rsid w:val="00D5628B"/>
    <w:rsid w:val="00D949B2"/>
    <w:rsid w:val="00DA4295"/>
    <w:rsid w:val="00DA64AA"/>
    <w:rsid w:val="00DB2571"/>
    <w:rsid w:val="00DB70CF"/>
    <w:rsid w:val="00DC5EFD"/>
    <w:rsid w:val="00DD14A5"/>
    <w:rsid w:val="00DD2102"/>
    <w:rsid w:val="00DD2DD6"/>
    <w:rsid w:val="00DE216C"/>
    <w:rsid w:val="00DE2CB8"/>
    <w:rsid w:val="00DF12DB"/>
    <w:rsid w:val="00DF6D7C"/>
    <w:rsid w:val="00E01FFA"/>
    <w:rsid w:val="00E069DC"/>
    <w:rsid w:val="00E10D02"/>
    <w:rsid w:val="00E15B82"/>
    <w:rsid w:val="00E21943"/>
    <w:rsid w:val="00E32B78"/>
    <w:rsid w:val="00E3608F"/>
    <w:rsid w:val="00E55D8C"/>
    <w:rsid w:val="00E732C3"/>
    <w:rsid w:val="00E74504"/>
    <w:rsid w:val="00E74C39"/>
    <w:rsid w:val="00E77177"/>
    <w:rsid w:val="00E8105C"/>
    <w:rsid w:val="00E84F24"/>
    <w:rsid w:val="00E93796"/>
    <w:rsid w:val="00EA2DEF"/>
    <w:rsid w:val="00EB2891"/>
    <w:rsid w:val="00EB3E4C"/>
    <w:rsid w:val="00EB41E9"/>
    <w:rsid w:val="00EB6A6D"/>
    <w:rsid w:val="00EB6F81"/>
    <w:rsid w:val="00EB79FE"/>
    <w:rsid w:val="00EC2200"/>
    <w:rsid w:val="00EC3591"/>
    <w:rsid w:val="00EC4541"/>
    <w:rsid w:val="00EC6945"/>
    <w:rsid w:val="00ED51A4"/>
    <w:rsid w:val="00EF7453"/>
    <w:rsid w:val="00F10E82"/>
    <w:rsid w:val="00F27D76"/>
    <w:rsid w:val="00F34A73"/>
    <w:rsid w:val="00F35221"/>
    <w:rsid w:val="00F5490A"/>
    <w:rsid w:val="00F562FC"/>
    <w:rsid w:val="00F564C3"/>
    <w:rsid w:val="00F6255E"/>
    <w:rsid w:val="00F72944"/>
    <w:rsid w:val="00F72C10"/>
    <w:rsid w:val="00F80D54"/>
    <w:rsid w:val="00F816B7"/>
    <w:rsid w:val="00F97F21"/>
    <w:rsid w:val="00FA0978"/>
    <w:rsid w:val="00FA2FD4"/>
    <w:rsid w:val="00FB44CB"/>
    <w:rsid w:val="00FB73B5"/>
    <w:rsid w:val="00FD203A"/>
    <w:rsid w:val="00FE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FA"/>
    <w:pPr>
      <w:spacing w:after="0" w:line="240" w:lineRule="auto"/>
    </w:pPr>
    <w:rPr>
      <w:sz w:val="24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B01B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outlineLvl w:val="0"/>
    </w:pPr>
    <w:rPr>
      <w:rFonts w:ascii="Century Gothic" w:hAnsi="Century Gothic" w:cstheme="minorHAnsi"/>
      <w:b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500F"/>
    <w:pPr>
      <w:keepNext/>
      <w:spacing w:after="240"/>
      <w:jc w:val="both"/>
      <w:outlineLvl w:val="1"/>
    </w:pPr>
    <w:rPr>
      <w:rFonts w:ascii="Century Gothic" w:hAnsi="Century Gothic" w:cstheme="minorHAnsi"/>
      <w:b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1744"/>
    <w:pPr>
      <w:keepNext/>
      <w:keepLines/>
      <w:spacing w:after="240"/>
      <w:jc w:val="both"/>
      <w:outlineLvl w:val="2"/>
    </w:pPr>
    <w:rPr>
      <w:rFonts w:ascii="Century Gothic" w:eastAsiaTheme="majorEastAsia" w:hAnsi="Century Gothic" w:cstheme="majorBidi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1B6D"/>
    <w:rPr>
      <w:rFonts w:ascii="Century Gothic" w:hAnsi="Century Gothic" w:cstheme="minorHAnsi"/>
      <w:b/>
      <w:sz w:val="24"/>
      <w:szCs w:val="24"/>
      <w:shd w:val="clear" w:color="auto" w:fill="D9D9D9" w:themeFill="background1" w:themeFillShade="D9"/>
    </w:rPr>
  </w:style>
  <w:style w:type="character" w:customStyle="1" w:styleId="Titre2Car">
    <w:name w:val="Titre 2 Car"/>
    <w:basedOn w:val="Policepardfaut"/>
    <w:link w:val="Titre2"/>
    <w:uiPriority w:val="9"/>
    <w:rsid w:val="0021500F"/>
    <w:rPr>
      <w:rFonts w:ascii="Century Gothic" w:hAnsi="Century Gothic" w:cstheme="minorHAnsi"/>
      <w:b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81744"/>
    <w:rPr>
      <w:rFonts w:ascii="Century Gothic" w:eastAsiaTheme="majorEastAsia" w:hAnsi="Century Gothic" w:cstheme="majorBidi"/>
      <w:b/>
      <w:bCs/>
      <w:sz w:val="2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01D8E"/>
    <w:pPr>
      <w:tabs>
        <w:tab w:val="center" w:pos="4536"/>
        <w:tab w:val="right" w:pos="9072"/>
      </w:tabs>
      <w:jc w:val="both"/>
    </w:pPr>
    <w:rPr>
      <w:rFonts w:ascii="Calibri" w:hAnsi="Calibri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01D8E"/>
    <w:rPr>
      <w:rFonts w:ascii="Calibri" w:hAnsi="Calibri"/>
      <w:sz w:val="20"/>
    </w:rPr>
  </w:style>
  <w:style w:type="paragraph" w:styleId="En-tte">
    <w:name w:val="header"/>
    <w:basedOn w:val="Normal"/>
    <w:link w:val="En-tteCar"/>
    <w:uiPriority w:val="99"/>
    <w:unhideWhenUsed/>
    <w:rsid w:val="00A01D8E"/>
    <w:pPr>
      <w:tabs>
        <w:tab w:val="center" w:pos="4536"/>
        <w:tab w:val="right" w:pos="9072"/>
      </w:tabs>
      <w:jc w:val="both"/>
    </w:pPr>
    <w:rPr>
      <w:rFonts w:ascii="Calibri" w:hAnsi="Calibri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A01D8E"/>
    <w:rPr>
      <w:rFonts w:ascii="Calibri" w:hAnsi="Calibri"/>
      <w:sz w:val="20"/>
    </w:rPr>
  </w:style>
  <w:style w:type="paragraph" w:customStyle="1" w:styleId="titredroite">
    <w:name w:val="titre_droite"/>
    <w:rsid w:val="00A01D8E"/>
    <w:pPr>
      <w:pBdr>
        <w:bottom w:val="single" w:sz="4" w:space="1" w:color="auto"/>
      </w:pBdr>
      <w:spacing w:after="240"/>
      <w:jc w:val="right"/>
    </w:pPr>
    <w:rPr>
      <w:rFonts w:ascii="Calibri" w:hAnsi="Calibri"/>
      <w:sz w:val="40"/>
      <w:szCs w:val="40"/>
    </w:rPr>
  </w:style>
  <w:style w:type="paragraph" w:customStyle="1" w:styleId="SuperHeading">
    <w:name w:val="Super Heading"/>
    <w:basedOn w:val="Normal"/>
    <w:next w:val="Titre1"/>
    <w:rsid w:val="002122B3"/>
    <w:pPr>
      <w:jc w:val="right"/>
    </w:pPr>
    <w:rPr>
      <w:rFonts w:cs="Cambria Math"/>
      <w:sz w:val="40"/>
    </w:rPr>
  </w:style>
  <w:style w:type="paragraph" w:customStyle="1" w:styleId="MTDisplayEquation">
    <w:name w:val="MTDisplayEquation"/>
    <w:basedOn w:val="Normal"/>
    <w:next w:val="Normal"/>
    <w:link w:val="MTDisplayEquationChar"/>
    <w:rsid w:val="00262E41"/>
    <w:pPr>
      <w:tabs>
        <w:tab w:val="center" w:pos="5240"/>
        <w:tab w:val="right" w:pos="10460"/>
      </w:tabs>
    </w:pPr>
  </w:style>
  <w:style w:type="character" w:customStyle="1" w:styleId="MTDisplayEquationChar">
    <w:name w:val="MTDisplayEquation Char"/>
    <w:basedOn w:val="Policepardfaut"/>
    <w:link w:val="MTDisplayEquation"/>
    <w:rsid w:val="00262E41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E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E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F5490A"/>
    <w:pPr>
      <w:ind w:left="720"/>
      <w:contextualSpacing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E0B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F12DB"/>
    <w:pPr>
      <w:spacing w:before="100" w:beforeAutospacing="1" w:after="119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B0137C7-18CE-40DD-B080-4172EFA9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209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santalili</dc:creator>
  <cp:lastModifiedBy>sthinet</cp:lastModifiedBy>
  <cp:revision>2</cp:revision>
  <cp:lastPrinted>2016-01-09T09:06:00Z</cp:lastPrinted>
  <dcterms:created xsi:type="dcterms:W3CDTF">2016-03-15T16:24:00Z</dcterms:created>
  <dcterms:modified xsi:type="dcterms:W3CDTF">2016-03-15T16:24:00Z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