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23814" w:type="dxa"/>
        <w:tblInd w:w="-459" w:type="dxa"/>
        <w:tblLook w:val="04A0"/>
      </w:tblPr>
      <w:tblGrid>
        <w:gridCol w:w="7938"/>
        <w:gridCol w:w="7938"/>
        <w:gridCol w:w="7938"/>
      </w:tblGrid>
      <w:tr w:rsidR="008679BC" w:rsidTr="008679BC">
        <w:tc>
          <w:tcPr>
            <w:tcW w:w="7938" w:type="dxa"/>
          </w:tcPr>
          <w:p w:rsidR="008679BC" w:rsidRPr="008679BC" w:rsidRDefault="008679BC">
            <w:pPr>
              <w:rPr>
                <w:b/>
                <w:sz w:val="28"/>
                <w:szCs w:val="28"/>
                <w:u w:val="single"/>
              </w:rPr>
            </w:pPr>
            <w:r w:rsidRPr="008679BC">
              <w:rPr>
                <w:b/>
                <w:sz w:val="28"/>
                <w:szCs w:val="28"/>
                <w:u w:val="single"/>
              </w:rPr>
              <w:t>La comédie des ogres, épisode 1</w:t>
            </w:r>
          </w:p>
          <w:p w:rsidR="008679BC" w:rsidRPr="008679BC" w:rsidRDefault="008679BC">
            <w:pPr>
              <w:rPr>
                <w:sz w:val="28"/>
                <w:szCs w:val="28"/>
              </w:rPr>
            </w:pPr>
          </w:p>
          <w:p w:rsidR="008679BC" w:rsidRPr="008679BC" w:rsidRDefault="008679BC" w:rsidP="006E6AE5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8679BC">
              <w:rPr>
                <w:rFonts w:asciiTheme="majorHAnsi" w:hAnsiTheme="majorHAnsi"/>
                <w:sz w:val="26"/>
                <w:szCs w:val="26"/>
              </w:rPr>
              <w:t>Acte premier – scène première</w:t>
            </w:r>
          </w:p>
          <w:p w:rsidR="008679BC" w:rsidRPr="008679BC" w:rsidRDefault="008679BC" w:rsidP="006E6AE5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8679BC">
              <w:rPr>
                <w:rFonts w:asciiTheme="majorHAnsi" w:hAnsiTheme="majorHAnsi"/>
                <w:sz w:val="26"/>
                <w:szCs w:val="26"/>
              </w:rPr>
              <w:t>Goya, l’ogre – Cézanne, l’ogresse</w:t>
            </w:r>
          </w:p>
          <w:p w:rsidR="008679BC" w:rsidRPr="008679BC" w:rsidRDefault="008679BC" w:rsidP="006E6AE5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</w:p>
          <w:tbl>
            <w:tblPr>
              <w:tblStyle w:val="Grilledutableau"/>
              <w:tblW w:w="0" w:type="auto"/>
              <w:tblLook w:val="04A0"/>
            </w:tblPr>
            <w:tblGrid>
              <w:gridCol w:w="7707"/>
            </w:tblGrid>
            <w:tr w:rsidR="008679BC" w:rsidRPr="008679BC" w:rsidTr="006E6AE5">
              <w:trPr>
                <w:trHeight w:val="1236"/>
              </w:trPr>
              <w:tc>
                <w:tcPr>
                  <w:tcW w:w="7707" w:type="dxa"/>
                  <w:shd w:val="clear" w:color="auto" w:fill="D9D9D9" w:themeFill="background1" w:themeFillShade="D9"/>
                </w:tcPr>
                <w:p w:rsidR="008679BC" w:rsidRPr="008679BC" w:rsidRDefault="008679BC" w:rsidP="00DE49A0">
                  <w:pPr>
                    <w:jc w:val="both"/>
                    <w:rPr>
                      <w:rFonts w:asciiTheme="majorHAnsi" w:hAnsiTheme="majorHAnsi"/>
                      <w:sz w:val="26"/>
                      <w:szCs w:val="26"/>
                    </w:rPr>
                  </w:pPr>
                  <w:r w:rsidRPr="008679BC">
                    <w:rPr>
                      <w:rFonts w:asciiTheme="majorHAnsi" w:hAnsiTheme="majorHAnsi"/>
                      <w:sz w:val="26"/>
                      <w:szCs w:val="26"/>
                    </w:rPr>
                    <w:t>« Et de un ! Et de deux ! Et de trois ! »</w:t>
                  </w:r>
                </w:p>
                <w:p w:rsidR="008679BC" w:rsidRPr="008679BC" w:rsidRDefault="008679BC" w:rsidP="00DE49A0">
                  <w:pPr>
                    <w:jc w:val="both"/>
                    <w:rPr>
                      <w:rFonts w:asciiTheme="majorHAnsi" w:hAnsiTheme="majorHAnsi"/>
                      <w:sz w:val="26"/>
                      <w:szCs w:val="26"/>
                    </w:rPr>
                  </w:pPr>
                  <w:r w:rsidRPr="008679BC">
                    <w:rPr>
                      <w:rFonts w:asciiTheme="majorHAnsi" w:hAnsiTheme="majorHAnsi"/>
                      <w:sz w:val="26"/>
                      <w:szCs w:val="26"/>
                    </w:rPr>
                    <w:t>La voix énorme de Goya résonne dans cette forêt d’un autre âge. Une chouette curieuse vient se poser sur une branche afin d’observer ce qui se trame ici-bas.</w:t>
                  </w:r>
                </w:p>
              </w:tc>
            </w:tr>
          </w:tbl>
          <w:p w:rsidR="008679BC" w:rsidRPr="008679BC" w:rsidRDefault="008679BC" w:rsidP="006E6AE5">
            <w:pPr>
              <w:jc w:val="both"/>
              <w:rPr>
                <w:rFonts w:asciiTheme="majorHAnsi" w:hAnsiTheme="majorHAnsi"/>
                <w:sz w:val="26"/>
                <w:szCs w:val="26"/>
              </w:rPr>
            </w:pPr>
          </w:p>
          <w:p w:rsidR="008679BC" w:rsidRPr="008679BC" w:rsidRDefault="008679BC" w:rsidP="006E6AE5">
            <w:pPr>
              <w:jc w:val="both"/>
              <w:rPr>
                <w:rFonts w:asciiTheme="majorHAnsi" w:hAnsiTheme="majorHAnsi"/>
                <w:sz w:val="26"/>
                <w:szCs w:val="26"/>
              </w:rPr>
            </w:pPr>
            <w:r w:rsidRPr="008679BC">
              <w:rPr>
                <w:rFonts w:asciiTheme="majorHAnsi" w:hAnsiTheme="majorHAnsi"/>
                <w:sz w:val="26"/>
                <w:szCs w:val="26"/>
              </w:rPr>
              <w:t xml:space="preserve">« Qu’est ce que tu fabriques encore au lieu de peindre ? </w:t>
            </w:r>
            <w:r w:rsidRPr="008679BC">
              <w:rPr>
                <w:rFonts w:asciiTheme="majorHAnsi" w:hAnsiTheme="majorHAnsi"/>
                <w:i/>
                <w:sz w:val="26"/>
                <w:szCs w:val="26"/>
              </w:rPr>
              <w:t>demande Cézanne</w:t>
            </w:r>
            <w:r w:rsidRPr="008679BC">
              <w:rPr>
                <w:rFonts w:asciiTheme="majorHAnsi" w:hAnsiTheme="majorHAnsi"/>
                <w:sz w:val="26"/>
                <w:szCs w:val="26"/>
              </w:rPr>
              <w:t>.</w:t>
            </w:r>
          </w:p>
          <w:p w:rsidR="008679BC" w:rsidRPr="008679BC" w:rsidRDefault="008679BC" w:rsidP="006E6AE5">
            <w:pPr>
              <w:jc w:val="both"/>
              <w:rPr>
                <w:rFonts w:asciiTheme="majorHAnsi" w:hAnsiTheme="majorHAnsi"/>
                <w:sz w:val="26"/>
                <w:szCs w:val="26"/>
              </w:rPr>
            </w:pPr>
            <w:r w:rsidRPr="008679BC">
              <w:rPr>
                <w:rFonts w:asciiTheme="majorHAnsi" w:hAnsiTheme="majorHAnsi"/>
                <w:sz w:val="26"/>
                <w:szCs w:val="26"/>
              </w:rPr>
              <w:t>- Je dois agrandir la maison. Vermeer pousse à vue d’œil. Il a pris quarante centimètres ce mois-ci.</w:t>
            </w:r>
          </w:p>
          <w:p w:rsidR="008679BC" w:rsidRPr="008679BC" w:rsidRDefault="008679BC" w:rsidP="006E6AE5">
            <w:pPr>
              <w:jc w:val="both"/>
              <w:rPr>
                <w:rFonts w:asciiTheme="majorHAnsi" w:hAnsiTheme="majorHAnsi"/>
                <w:sz w:val="26"/>
                <w:szCs w:val="26"/>
              </w:rPr>
            </w:pPr>
            <w:r w:rsidRPr="008679BC">
              <w:rPr>
                <w:rFonts w:asciiTheme="majorHAnsi" w:hAnsiTheme="majorHAnsi"/>
                <w:sz w:val="26"/>
                <w:szCs w:val="26"/>
              </w:rPr>
              <w:t xml:space="preserve">- Oui, et il vient de faire sa soixante-treizième dent. Et sais-tu ce que le loup mettra sous l’oreiller de notre petit, cette fois ? </w:t>
            </w:r>
            <w:r w:rsidRPr="008679BC">
              <w:rPr>
                <w:rFonts w:asciiTheme="majorHAnsi" w:hAnsiTheme="majorHAnsi"/>
                <w:i/>
                <w:sz w:val="26"/>
                <w:szCs w:val="26"/>
              </w:rPr>
              <w:t>ajoute Cézanne</w:t>
            </w:r>
            <w:r w:rsidRPr="008679BC">
              <w:rPr>
                <w:rFonts w:asciiTheme="majorHAnsi" w:hAnsiTheme="majorHAnsi"/>
                <w:sz w:val="26"/>
                <w:szCs w:val="26"/>
              </w:rPr>
              <w:t>.</w:t>
            </w:r>
          </w:p>
          <w:p w:rsidR="008679BC" w:rsidRPr="008679BC" w:rsidRDefault="008679BC" w:rsidP="006E6AE5">
            <w:pPr>
              <w:jc w:val="both"/>
              <w:rPr>
                <w:rFonts w:asciiTheme="majorHAnsi" w:hAnsiTheme="majorHAnsi"/>
                <w:sz w:val="26"/>
                <w:szCs w:val="26"/>
              </w:rPr>
            </w:pPr>
            <w:r w:rsidRPr="008679BC">
              <w:rPr>
                <w:rFonts w:asciiTheme="majorHAnsi" w:hAnsiTheme="majorHAnsi"/>
                <w:sz w:val="26"/>
                <w:szCs w:val="26"/>
              </w:rPr>
              <w:t>- Après la hache magique, le couteau en corne de licorne, les bottes en peau de baleine… non, je ne vois vraiment pas …</w:t>
            </w:r>
          </w:p>
          <w:p w:rsidR="008679BC" w:rsidRPr="008679BC" w:rsidRDefault="008679BC" w:rsidP="006E6AE5">
            <w:pPr>
              <w:jc w:val="both"/>
              <w:rPr>
                <w:rFonts w:asciiTheme="majorHAnsi" w:hAnsiTheme="majorHAnsi"/>
                <w:sz w:val="26"/>
                <w:szCs w:val="26"/>
              </w:rPr>
            </w:pPr>
            <w:r w:rsidRPr="008679BC">
              <w:rPr>
                <w:rFonts w:asciiTheme="majorHAnsi" w:hAnsiTheme="majorHAnsi"/>
                <w:sz w:val="26"/>
                <w:szCs w:val="26"/>
              </w:rPr>
              <w:t>- Vermeer souhaite que le loup  lui offre un petit …</w:t>
            </w:r>
          </w:p>
          <w:p w:rsidR="008679BC" w:rsidRPr="008679BC" w:rsidRDefault="008679BC" w:rsidP="006E6AE5">
            <w:pPr>
              <w:jc w:val="both"/>
              <w:rPr>
                <w:rFonts w:asciiTheme="majorHAnsi" w:hAnsiTheme="majorHAnsi"/>
                <w:i/>
                <w:sz w:val="26"/>
                <w:szCs w:val="26"/>
              </w:rPr>
            </w:pPr>
            <w:r w:rsidRPr="008679BC">
              <w:rPr>
                <w:rFonts w:asciiTheme="majorHAnsi" w:hAnsiTheme="majorHAnsi"/>
                <w:i/>
                <w:sz w:val="26"/>
                <w:szCs w:val="26"/>
              </w:rPr>
              <w:t>Cézanne hésite.</w:t>
            </w:r>
          </w:p>
          <w:p w:rsidR="008679BC" w:rsidRPr="008679BC" w:rsidRDefault="008679BC" w:rsidP="006E6AE5">
            <w:pPr>
              <w:jc w:val="both"/>
              <w:rPr>
                <w:rFonts w:asciiTheme="majorHAnsi" w:hAnsiTheme="majorHAnsi"/>
                <w:sz w:val="26"/>
                <w:szCs w:val="26"/>
              </w:rPr>
            </w:pPr>
            <w:r w:rsidRPr="008679BC">
              <w:rPr>
                <w:rFonts w:asciiTheme="majorHAnsi" w:hAnsiTheme="majorHAnsi"/>
                <w:sz w:val="26"/>
                <w:szCs w:val="26"/>
              </w:rPr>
              <w:t xml:space="preserve">- Eh bien, Cézanne ? </w:t>
            </w:r>
            <w:r w:rsidRPr="008679BC">
              <w:rPr>
                <w:rFonts w:asciiTheme="majorHAnsi" w:hAnsiTheme="majorHAnsi"/>
                <w:i/>
                <w:sz w:val="26"/>
                <w:szCs w:val="26"/>
              </w:rPr>
              <w:t>fait le père en fronçant les sourcils</w:t>
            </w:r>
            <w:r w:rsidRPr="008679BC">
              <w:rPr>
                <w:rFonts w:asciiTheme="majorHAnsi" w:hAnsiTheme="majorHAnsi"/>
                <w:sz w:val="26"/>
                <w:szCs w:val="26"/>
              </w:rPr>
              <w:t>. Un petit quoi ?</w:t>
            </w:r>
          </w:p>
          <w:p w:rsidR="008679BC" w:rsidRPr="008679BC" w:rsidRDefault="008679BC" w:rsidP="006E6AE5">
            <w:pPr>
              <w:jc w:val="both"/>
              <w:rPr>
                <w:rFonts w:asciiTheme="majorHAnsi" w:hAnsiTheme="majorHAnsi"/>
                <w:sz w:val="26"/>
                <w:szCs w:val="26"/>
              </w:rPr>
            </w:pPr>
            <w:r w:rsidRPr="008679BC">
              <w:rPr>
                <w:rFonts w:asciiTheme="majorHAnsi" w:hAnsiTheme="majorHAnsi"/>
                <w:sz w:val="26"/>
                <w:szCs w:val="26"/>
              </w:rPr>
              <w:t xml:space="preserve">- Un enfant, </w:t>
            </w:r>
            <w:r w:rsidRPr="008679BC">
              <w:rPr>
                <w:rFonts w:asciiTheme="majorHAnsi" w:hAnsiTheme="majorHAnsi"/>
                <w:i/>
                <w:sz w:val="26"/>
                <w:szCs w:val="26"/>
              </w:rPr>
              <w:t>lâche la mère</w:t>
            </w:r>
            <w:r w:rsidRPr="008679BC">
              <w:rPr>
                <w:rFonts w:asciiTheme="majorHAnsi" w:hAnsiTheme="majorHAnsi"/>
                <w:sz w:val="26"/>
                <w:szCs w:val="26"/>
              </w:rPr>
              <w:t>. Un petit d’homme.</w:t>
            </w:r>
          </w:p>
          <w:p w:rsidR="008679BC" w:rsidRPr="008679BC" w:rsidRDefault="008679BC" w:rsidP="006E6AE5">
            <w:pPr>
              <w:jc w:val="both"/>
              <w:rPr>
                <w:rFonts w:asciiTheme="majorHAnsi" w:hAnsiTheme="majorHAnsi"/>
                <w:sz w:val="26"/>
                <w:szCs w:val="26"/>
              </w:rPr>
            </w:pPr>
            <w:r w:rsidRPr="008679BC">
              <w:rPr>
                <w:rFonts w:asciiTheme="majorHAnsi" w:hAnsiTheme="majorHAnsi"/>
                <w:sz w:val="26"/>
                <w:szCs w:val="26"/>
              </w:rPr>
              <w:t xml:space="preserve">- QUOI ! </w:t>
            </w:r>
            <w:r w:rsidRPr="008679BC">
              <w:rPr>
                <w:rFonts w:asciiTheme="majorHAnsi" w:hAnsiTheme="majorHAnsi"/>
                <w:i/>
                <w:sz w:val="26"/>
                <w:szCs w:val="26"/>
              </w:rPr>
              <w:t>hurle Goya en déracinant un arbre d’un coup de pied.</w:t>
            </w:r>
            <w:r w:rsidRPr="008679BC">
              <w:rPr>
                <w:rFonts w:asciiTheme="majorHAnsi" w:hAnsiTheme="majorHAnsi"/>
                <w:sz w:val="26"/>
                <w:szCs w:val="26"/>
              </w:rPr>
              <w:t xml:space="preserve"> Il me rendra fou, ce gosse ! C’est trop dangereux d’aller hors de la forêt. On n’en sort plus depuis belle lurette et les hommes  n’y entrent plus. Un enfant, c’est impossible !</w:t>
            </w:r>
          </w:p>
          <w:p w:rsidR="008679BC" w:rsidRPr="00B37807" w:rsidRDefault="008679BC" w:rsidP="006E6AE5">
            <w:pPr>
              <w:jc w:val="both"/>
              <w:rPr>
                <w:rFonts w:ascii="Comic Sans MS" w:hAnsi="Comic Sans MS"/>
              </w:rPr>
            </w:pPr>
            <w:r w:rsidRPr="008679BC">
              <w:rPr>
                <w:rFonts w:asciiTheme="majorHAnsi" w:hAnsiTheme="majorHAnsi"/>
                <w:sz w:val="26"/>
                <w:szCs w:val="26"/>
              </w:rPr>
              <w:t xml:space="preserve">- Fais-le pour Vermeer : pour notre seul et unique ogrillon », </w:t>
            </w:r>
            <w:r w:rsidRPr="008679BC">
              <w:rPr>
                <w:rFonts w:asciiTheme="majorHAnsi" w:hAnsiTheme="majorHAnsi"/>
                <w:i/>
                <w:sz w:val="26"/>
                <w:szCs w:val="26"/>
              </w:rPr>
              <w:t>supplie Cézanne en prenant la main de son mari accablé.</w:t>
            </w:r>
          </w:p>
        </w:tc>
        <w:tc>
          <w:tcPr>
            <w:tcW w:w="7938" w:type="dxa"/>
          </w:tcPr>
          <w:p w:rsidR="008679BC" w:rsidRPr="008679BC" w:rsidRDefault="008679BC" w:rsidP="00B17438">
            <w:pPr>
              <w:rPr>
                <w:b/>
                <w:sz w:val="28"/>
                <w:szCs w:val="28"/>
                <w:u w:val="single"/>
              </w:rPr>
            </w:pPr>
            <w:r w:rsidRPr="008679BC">
              <w:rPr>
                <w:b/>
                <w:sz w:val="28"/>
                <w:szCs w:val="28"/>
                <w:u w:val="single"/>
              </w:rPr>
              <w:t>La comédie des ogres, épisode 1</w:t>
            </w:r>
          </w:p>
          <w:p w:rsidR="008679BC" w:rsidRPr="008679BC" w:rsidRDefault="008679BC" w:rsidP="00B17438">
            <w:pPr>
              <w:rPr>
                <w:sz w:val="28"/>
                <w:szCs w:val="28"/>
              </w:rPr>
            </w:pPr>
          </w:p>
          <w:p w:rsidR="008679BC" w:rsidRPr="008679BC" w:rsidRDefault="008679BC" w:rsidP="00B17438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8679BC">
              <w:rPr>
                <w:rFonts w:asciiTheme="majorHAnsi" w:hAnsiTheme="majorHAnsi"/>
                <w:sz w:val="26"/>
                <w:szCs w:val="26"/>
              </w:rPr>
              <w:t>Acte premier – scène première</w:t>
            </w:r>
          </w:p>
          <w:p w:rsidR="008679BC" w:rsidRPr="008679BC" w:rsidRDefault="008679BC" w:rsidP="00B17438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8679BC">
              <w:rPr>
                <w:rFonts w:asciiTheme="majorHAnsi" w:hAnsiTheme="majorHAnsi"/>
                <w:sz w:val="26"/>
                <w:szCs w:val="26"/>
              </w:rPr>
              <w:t>Goya, l’ogre – Cézanne, l’ogresse</w:t>
            </w:r>
          </w:p>
          <w:p w:rsidR="008679BC" w:rsidRPr="008679BC" w:rsidRDefault="008679BC" w:rsidP="00B17438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</w:p>
          <w:tbl>
            <w:tblPr>
              <w:tblStyle w:val="Grilledutableau"/>
              <w:tblW w:w="0" w:type="auto"/>
              <w:tblLook w:val="04A0"/>
            </w:tblPr>
            <w:tblGrid>
              <w:gridCol w:w="7707"/>
            </w:tblGrid>
            <w:tr w:rsidR="008679BC" w:rsidRPr="008679BC" w:rsidTr="00B17438">
              <w:trPr>
                <w:trHeight w:val="1236"/>
              </w:trPr>
              <w:tc>
                <w:tcPr>
                  <w:tcW w:w="7707" w:type="dxa"/>
                  <w:shd w:val="clear" w:color="auto" w:fill="D9D9D9" w:themeFill="background1" w:themeFillShade="D9"/>
                </w:tcPr>
                <w:p w:rsidR="008679BC" w:rsidRPr="008679BC" w:rsidRDefault="008679BC" w:rsidP="00B17438">
                  <w:pPr>
                    <w:jc w:val="both"/>
                    <w:rPr>
                      <w:rFonts w:asciiTheme="majorHAnsi" w:hAnsiTheme="majorHAnsi"/>
                      <w:sz w:val="26"/>
                      <w:szCs w:val="26"/>
                    </w:rPr>
                  </w:pPr>
                  <w:r w:rsidRPr="008679BC">
                    <w:rPr>
                      <w:rFonts w:asciiTheme="majorHAnsi" w:hAnsiTheme="majorHAnsi"/>
                      <w:sz w:val="26"/>
                      <w:szCs w:val="26"/>
                    </w:rPr>
                    <w:t>« Et de un ! Et de deux ! Et de trois ! »</w:t>
                  </w:r>
                </w:p>
                <w:p w:rsidR="008679BC" w:rsidRPr="008679BC" w:rsidRDefault="008679BC" w:rsidP="00B17438">
                  <w:pPr>
                    <w:jc w:val="both"/>
                    <w:rPr>
                      <w:rFonts w:asciiTheme="majorHAnsi" w:hAnsiTheme="majorHAnsi"/>
                      <w:sz w:val="26"/>
                      <w:szCs w:val="26"/>
                    </w:rPr>
                  </w:pPr>
                  <w:r w:rsidRPr="008679BC">
                    <w:rPr>
                      <w:rFonts w:asciiTheme="majorHAnsi" w:hAnsiTheme="majorHAnsi"/>
                      <w:sz w:val="26"/>
                      <w:szCs w:val="26"/>
                    </w:rPr>
                    <w:t>La voix énorme de Goya résonne dans cette forêt d’un autre âge. Une chouette curieuse vient se poser sur une branche afin d’observer ce qui se trame ici-bas.</w:t>
                  </w:r>
                </w:p>
              </w:tc>
            </w:tr>
          </w:tbl>
          <w:p w:rsidR="008679BC" w:rsidRPr="008679BC" w:rsidRDefault="008679BC" w:rsidP="00B17438">
            <w:pPr>
              <w:jc w:val="both"/>
              <w:rPr>
                <w:rFonts w:asciiTheme="majorHAnsi" w:hAnsiTheme="majorHAnsi"/>
                <w:sz w:val="26"/>
                <w:szCs w:val="26"/>
              </w:rPr>
            </w:pPr>
          </w:p>
          <w:p w:rsidR="008679BC" w:rsidRPr="008679BC" w:rsidRDefault="008679BC" w:rsidP="00B17438">
            <w:pPr>
              <w:jc w:val="both"/>
              <w:rPr>
                <w:rFonts w:asciiTheme="majorHAnsi" w:hAnsiTheme="majorHAnsi"/>
                <w:sz w:val="26"/>
                <w:szCs w:val="26"/>
              </w:rPr>
            </w:pPr>
            <w:r w:rsidRPr="008679BC">
              <w:rPr>
                <w:rFonts w:asciiTheme="majorHAnsi" w:hAnsiTheme="majorHAnsi"/>
                <w:sz w:val="26"/>
                <w:szCs w:val="26"/>
              </w:rPr>
              <w:t xml:space="preserve">« Qu’est ce que tu fabriques encore au lieu de peindre ? </w:t>
            </w:r>
            <w:r w:rsidRPr="008679BC">
              <w:rPr>
                <w:rFonts w:asciiTheme="majorHAnsi" w:hAnsiTheme="majorHAnsi"/>
                <w:i/>
                <w:sz w:val="26"/>
                <w:szCs w:val="26"/>
              </w:rPr>
              <w:t>demande Cézanne</w:t>
            </w:r>
            <w:r w:rsidRPr="008679BC">
              <w:rPr>
                <w:rFonts w:asciiTheme="majorHAnsi" w:hAnsiTheme="majorHAnsi"/>
                <w:sz w:val="26"/>
                <w:szCs w:val="26"/>
              </w:rPr>
              <w:t>.</w:t>
            </w:r>
          </w:p>
          <w:p w:rsidR="008679BC" w:rsidRPr="008679BC" w:rsidRDefault="008679BC" w:rsidP="00B17438">
            <w:pPr>
              <w:jc w:val="both"/>
              <w:rPr>
                <w:rFonts w:asciiTheme="majorHAnsi" w:hAnsiTheme="majorHAnsi"/>
                <w:sz w:val="26"/>
                <w:szCs w:val="26"/>
              </w:rPr>
            </w:pPr>
            <w:r w:rsidRPr="008679BC">
              <w:rPr>
                <w:rFonts w:asciiTheme="majorHAnsi" w:hAnsiTheme="majorHAnsi"/>
                <w:sz w:val="26"/>
                <w:szCs w:val="26"/>
              </w:rPr>
              <w:t>- Je dois agrandir la maison. Vermeer pousse à vue d’œil. Il a pris quarante centimètres ce mois-ci.</w:t>
            </w:r>
          </w:p>
          <w:p w:rsidR="008679BC" w:rsidRPr="008679BC" w:rsidRDefault="008679BC" w:rsidP="00B17438">
            <w:pPr>
              <w:jc w:val="both"/>
              <w:rPr>
                <w:rFonts w:asciiTheme="majorHAnsi" w:hAnsiTheme="majorHAnsi"/>
                <w:sz w:val="26"/>
                <w:szCs w:val="26"/>
              </w:rPr>
            </w:pPr>
            <w:r w:rsidRPr="008679BC">
              <w:rPr>
                <w:rFonts w:asciiTheme="majorHAnsi" w:hAnsiTheme="majorHAnsi"/>
                <w:sz w:val="26"/>
                <w:szCs w:val="26"/>
              </w:rPr>
              <w:t xml:space="preserve">- Oui, et il vient de faire sa soixante-treizième dent. Et sais-tu ce que le loup mettra sous l’oreiller de notre petit, cette fois ? </w:t>
            </w:r>
            <w:r w:rsidRPr="008679BC">
              <w:rPr>
                <w:rFonts w:asciiTheme="majorHAnsi" w:hAnsiTheme="majorHAnsi"/>
                <w:i/>
                <w:sz w:val="26"/>
                <w:szCs w:val="26"/>
              </w:rPr>
              <w:t>ajoute Cézanne</w:t>
            </w:r>
            <w:r w:rsidRPr="008679BC">
              <w:rPr>
                <w:rFonts w:asciiTheme="majorHAnsi" w:hAnsiTheme="majorHAnsi"/>
                <w:sz w:val="26"/>
                <w:szCs w:val="26"/>
              </w:rPr>
              <w:t>.</w:t>
            </w:r>
          </w:p>
          <w:p w:rsidR="008679BC" w:rsidRPr="008679BC" w:rsidRDefault="008679BC" w:rsidP="00B17438">
            <w:pPr>
              <w:jc w:val="both"/>
              <w:rPr>
                <w:rFonts w:asciiTheme="majorHAnsi" w:hAnsiTheme="majorHAnsi"/>
                <w:sz w:val="26"/>
                <w:szCs w:val="26"/>
              </w:rPr>
            </w:pPr>
            <w:r w:rsidRPr="008679BC">
              <w:rPr>
                <w:rFonts w:asciiTheme="majorHAnsi" w:hAnsiTheme="majorHAnsi"/>
                <w:sz w:val="26"/>
                <w:szCs w:val="26"/>
              </w:rPr>
              <w:t>- Après la hache magique, le couteau en corne de licorne, les bottes en peau de baleine… non, je ne vois vraiment pas …</w:t>
            </w:r>
          </w:p>
          <w:p w:rsidR="008679BC" w:rsidRPr="008679BC" w:rsidRDefault="008679BC" w:rsidP="00B17438">
            <w:pPr>
              <w:jc w:val="both"/>
              <w:rPr>
                <w:rFonts w:asciiTheme="majorHAnsi" w:hAnsiTheme="majorHAnsi"/>
                <w:sz w:val="26"/>
                <w:szCs w:val="26"/>
              </w:rPr>
            </w:pPr>
            <w:r w:rsidRPr="008679BC">
              <w:rPr>
                <w:rFonts w:asciiTheme="majorHAnsi" w:hAnsiTheme="majorHAnsi"/>
                <w:sz w:val="26"/>
                <w:szCs w:val="26"/>
              </w:rPr>
              <w:t>- Vermeer souhaite que le loup  lui offre un petit …</w:t>
            </w:r>
          </w:p>
          <w:p w:rsidR="008679BC" w:rsidRPr="008679BC" w:rsidRDefault="008679BC" w:rsidP="00B17438">
            <w:pPr>
              <w:jc w:val="both"/>
              <w:rPr>
                <w:rFonts w:asciiTheme="majorHAnsi" w:hAnsiTheme="majorHAnsi"/>
                <w:i/>
                <w:sz w:val="26"/>
                <w:szCs w:val="26"/>
              </w:rPr>
            </w:pPr>
            <w:r w:rsidRPr="008679BC">
              <w:rPr>
                <w:rFonts w:asciiTheme="majorHAnsi" w:hAnsiTheme="majorHAnsi"/>
                <w:i/>
                <w:sz w:val="26"/>
                <w:szCs w:val="26"/>
              </w:rPr>
              <w:t>Cézanne hésite.</w:t>
            </w:r>
          </w:p>
          <w:p w:rsidR="008679BC" w:rsidRPr="008679BC" w:rsidRDefault="008679BC" w:rsidP="00B17438">
            <w:pPr>
              <w:jc w:val="both"/>
              <w:rPr>
                <w:rFonts w:asciiTheme="majorHAnsi" w:hAnsiTheme="majorHAnsi"/>
                <w:sz w:val="26"/>
                <w:szCs w:val="26"/>
              </w:rPr>
            </w:pPr>
            <w:r w:rsidRPr="008679BC">
              <w:rPr>
                <w:rFonts w:asciiTheme="majorHAnsi" w:hAnsiTheme="majorHAnsi"/>
                <w:sz w:val="26"/>
                <w:szCs w:val="26"/>
              </w:rPr>
              <w:t xml:space="preserve">- Eh bien, Cézanne ? </w:t>
            </w:r>
            <w:r w:rsidRPr="008679BC">
              <w:rPr>
                <w:rFonts w:asciiTheme="majorHAnsi" w:hAnsiTheme="majorHAnsi"/>
                <w:i/>
                <w:sz w:val="26"/>
                <w:szCs w:val="26"/>
              </w:rPr>
              <w:t>fait le père en fronçant les sourcils</w:t>
            </w:r>
            <w:r w:rsidRPr="008679BC">
              <w:rPr>
                <w:rFonts w:asciiTheme="majorHAnsi" w:hAnsiTheme="majorHAnsi"/>
                <w:sz w:val="26"/>
                <w:szCs w:val="26"/>
              </w:rPr>
              <w:t>. Un petit quoi ?</w:t>
            </w:r>
          </w:p>
          <w:p w:rsidR="008679BC" w:rsidRPr="008679BC" w:rsidRDefault="008679BC" w:rsidP="00B17438">
            <w:pPr>
              <w:jc w:val="both"/>
              <w:rPr>
                <w:rFonts w:asciiTheme="majorHAnsi" w:hAnsiTheme="majorHAnsi"/>
                <w:sz w:val="26"/>
                <w:szCs w:val="26"/>
              </w:rPr>
            </w:pPr>
            <w:r w:rsidRPr="008679BC">
              <w:rPr>
                <w:rFonts w:asciiTheme="majorHAnsi" w:hAnsiTheme="majorHAnsi"/>
                <w:sz w:val="26"/>
                <w:szCs w:val="26"/>
              </w:rPr>
              <w:t xml:space="preserve">- Un enfant, </w:t>
            </w:r>
            <w:r w:rsidRPr="008679BC">
              <w:rPr>
                <w:rFonts w:asciiTheme="majorHAnsi" w:hAnsiTheme="majorHAnsi"/>
                <w:i/>
                <w:sz w:val="26"/>
                <w:szCs w:val="26"/>
              </w:rPr>
              <w:t>lâche la mère</w:t>
            </w:r>
            <w:r w:rsidRPr="008679BC">
              <w:rPr>
                <w:rFonts w:asciiTheme="majorHAnsi" w:hAnsiTheme="majorHAnsi"/>
                <w:sz w:val="26"/>
                <w:szCs w:val="26"/>
              </w:rPr>
              <w:t>. Un petit d’homme.</w:t>
            </w:r>
          </w:p>
          <w:p w:rsidR="008679BC" w:rsidRPr="008679BC" w:rsidRDefault="008679BC" w:rsidP="00B17438">
            <w:pPr>
              <w:jc w:val="both"/>
              <w:rPr>
                <w:rFonts w:asciiTheme="majorHAnsi" w:hAnsiTheme="majorHAnsi"/>
                <w:sz w:val="26"/>
                <w:szCs w:val="26"/>
              </w:rPr>
            </w:pPr>
            <w:r w:rsidRPr="008679BC">
              <w:rPr>
                <w:rFonts w:asciiTheme="majorHAnsi" w:hAnsiTheme="majorHAnsi"/>
                <w:sz w:val="26"/>
                <w:szCs w:val="26"/>
              </w:rPr>
              <w:t xml:space="preserve">- QUOI ! </w:t>
            </w:r>
            <w:r w:rsidRPr="008679BC">
              <w:rPr>
                <w:rFonts w:asciiTheme="majorHAnsi" w:hAnsiTheme="majorHAnsi"/>
                <w:i/>
                <w:sz w:val="26"/>
                <w:szCs w:val="26"/>
              </w:rPr>
              <w:t>hurle Goya en déracinant un arbre d’un coup de pied.</w:t>
            </w:r>
            <w:r w:rsidRPr="008679BC">
              <w:rPr>
                <w:rFonts w:asciiTheme="majorHAnsi" w:hAnsiTheme="majorHAnsi"/>
                <w:sz w:val="26"/>
                <w:szCs w:val="26"/>
              </w:rPr>
              <w:t xml:space="preserve"> Il me rendra fou, ce gosse ! C’est trop dangereux d’aller hors de la forêt. On n’en sort plus depuis belle lurette et les hommes  n’y entrent plus. Un enfant, c’est impossible !</w:t>
            </w:r>
          </w:p>
          <w:p w:rsidR="008679BC" w:rsidRPr="00B37807" w:rsidRDefault="008679BC" w:rsidP="00B17438">
            <w:pPr>
              <w:jc w:val="both"/>
              <w:rPr>
                <w:rFonts w:ascii="Comic Sans MS" w:hAnsi="Comic Sans MS"/>
              </w:rPr>
            </w:pPr>
            <w:r w:rsidRPr="008679BC">
              <w:rPr>
                <w:rFonts w:asciiTheme="majorHAnsi" w:hAnsiTheme="majorHAnsi"/>
                <w:sz w:val="26"/>
                <w:szCs w:val="26"/>
              </w:rPr>
              <w:t xml:space="preserve">- Fais-le pour Vermeer : pour notre seul et unique ogrillon », </w:t>
            </w:r>
            <w:r w:rsidRPr="008679BC">
              <w:rPr>
                <w:rFonts w:asciiTheme="majorHAnsi" w:hAnsiTheme="majorHAnsi"/>
                <w:i/>
                <w:sz w:val="26"/>
                <w:szCs w:val="26"/>
              </w:rPr>
              <w:t>supplie Cézanne en prenant la main de son mari accablé.</w:t>
            </w:r>
          </w:p>
        </w:tc>
        <w:tc>
          <w:tcPr>
            <w:tcW w:w="7938" w:type="dxa"/>
          </w:tcPr>
          <w:p w:rsidR="008679BC" w:rsidRPr="00101B0B" w:rsidRDefault="008679BC" w:rsidP="002E4B74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BD5893" w:rsidRDefault="008679BC"/>
    <w:sectPr w:rsidR="00BD5893" w:rsidSect="00C775B8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ursif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660A7"/>
    <w:multiLevelType w:val="hybridMultilevel"/>
    <w:tmpl w:val="CFB292FA"/>
    <w:lvl w:ilvl="0" w:tplc="DAEE7AF0">
      <w:numFmt w:val="bullet"/>
      <w:lvlText w:val="-"/>
      <w:lvlJc w:val="left"/>
      <w:pPr>
        <w:ind w:left="720" w:hanging="360"/>
      </w:pPr>
      <w:rPr>
        <w:rFonts w:ascii="Cursif" w:eastAsiaTheme="minorHAnsi" w:hAnsi="Cursif" w:cstheme="minorBidi" w:hint="default"/>
        <w:sz w:val="2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C775B8"/>
    <w:rsid w:val="00101B0B"/>
    <w:rsid w:val="0013131A"/>
    <w:rsid w:val="00163296"/>
    <w:rsid w:val="002304B2"/>
    <w:rsid w:val="002633EE"/>
    <w:rsid w:val="002C1410"/>
    <w:rsid w:val="002E4B74"/>
    <w:rsid w:val="003136B9"/>
    <w:rsid w:val="00373B32"/>
    <w:rsid w:val="003D7210"/>
    <w:rsid w:val="004051A3"/>
    <w:rsid w:val="00502AD5"/>
    <w:rsid w:val="00556004"/>
    <w:rsid w:val="005B262B"/>
    <w:rsid w:val="005F1C8A"/>
    <w:rsid w:val="00663414"/>
    <w:rsid w:val="006E6AE5"/>
    <w:rsid w:val="00775779"/>
    <w:rsid w:val="007A475B"/>
    <w:rsid w:val="007B7D09"/>
    <w:rsid w:val="008679BC"/>
    <w:rsid w:val="009047B5"/>
    <w:rsid w:val="009954ED"/>
    <w:rsid w:val="00A91421"/>
    <w:rsid w:val="00B37807"/>
    <w:rsid w:val="00B44FD8"/>
    <w:rsid w:val="00B95CA1"/>
    <w:rsid w:val="00C775B8"/>
    <w:rsid w:val="00CB0D85"/>
    <w:rsid w:val="00E746E3"/>
    <w:rsid w:val="00EF248D"/>
    <w:rsid w:val="00EF3BEF"/>
    <w:rsid w:val="00F00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C8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775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7757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398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-TOSH</Company>
  <LinksUpToDate>false</LinksUpToDate>
  <CharactersWithSpaces>2588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GALTIER Mélanie</dc:creator>
  <cp:lastModifiedBy>GALTIER Mélanie</cp:lastModifiedBy>
  <cp:revision>3</cp:revision>
  <dcterms:created xsi:type="dcterms:W3CDTF">2014-02-23T13:03:00Z</dcterms:created>
  <dcterms:modified xsi:type="dcterms:W3CDTF">2014-02-23T13:15:00Z</dcterms:modified>
</cp:coreProperties>
</file>