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03" w:rsidRDefault="00320503" w:rsidP="00320503">
      <w:pPr>
        <w:autoSpaceDE w:val="0"/>
        <w:autoSpaceDN w:val="0"/>
        <w:adjustRightInd w:val="0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 xml:space="preserve">VIDEO </w:t>
      </w:r>
      <w:r>
        <w:rPr>
          <w:rFonts w:ascii="Arial-BoldMT" w:cs="Arial-BoldMT" w:hint="cs"/>
          <w:b/>
          <w:bCs/>
          <w:sz w:val="28"/>
          <w:szCs w:val="28"/>
        </w:rPr>
        <w:t>«</w:t>
      </w:r>
      <w:r>
        <w:rPr>
          <w:rFonts w:asci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cs="Arial-BoldMT"/>
          <w:b/>
          <w:bCs/>
          <w:sz w:val="28"/>
          <w:szCs w:val="28"/>
        </w:rPr>
        <w:t>t</w:t>
      </w:r>
      <w:r>
        <w:rPr>
          <w:rFonts w:ascii="Arial-BoldMT" w:cs="Arial-BoldMT" w:hint="cs"/>
          <w:b/>
          <w:bCs/>
          <w:sz w:val="28"/>
          <w:szCs w:val="28"/>
        </w:rPr>
        <w:t>ú</w:t>
      </w:r>
      <w:proofErr w:type="spellEnd"/>
      <w:r>
        <w:rPr>
          <w:rFonts w:asci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cs="Arial-BoldMT"/>
          <w:b/>
          <w:bCs/>
          <w:sz w:val="28"/>
          <w:szCs w:val="28"/>
        </w:rPr>
        <w:t>dependes</w:t>
      </w:r>
      <w:proofErr w:type="spellEnd"/>
      <w:r>
        <w:rPr>
          <w:rFonts w:ascii="Arial-BoldMT" w:cs="Arial-BoldMT"/>
          <w:b/>
          <w:bCs/>
          <w:sz w:val="28"/>
          <w:szCs w:val="28"/>
        </w:rPr>
        <w:t xml:space="preserve"> de </w:t>
      </w:r>
      <w:proofErr w:type="spellStart"/>
      <w:r>
        <w:rPr>
          <w:rFonts w:ascii="Arial-BoldMT" w:cs="Arial-BoldMT"/>
          <w:b/>
          <w:bCs/>
          <w:sz w:val="28"/>
          <w:szCs w:val="28"/>
        </w:rPr>
        <w:t>m</w:t>
      </w:r>
      <w:r>
        <w:rPr>
          <w:rFonts w:ascii="Arial-BoldMT" w:cs="Arial-BoldMT" w:hint="cs"/>
          <w:b/>
          <w:bCs/>
          <w:sz w:val="28"/>
          <w:szCs w:val="28"/>
        </w:rPr>
        <w:t>í</w:t>
      </w:r>
      <w:proofErr w:type="spellEnd"/>
      <w:r>
        <w:rPr>
          <w:rFonts w:asci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cs="Arial-BoldMT" w:hint="cs"/>
          <w:b/>
          <w:bCs/>
          <w:sz w:val="28"/>
          <w:szCs w:val="28"/>
        </w:rPr>
        <w:t>»</w:t>
      </w:r>
    </w:p>
    <w:p w:rsidR="00320503" w:rsidRDefault="00320503" w:rsidP="00320503">
      <w:pPr>
        <w:autoSpaceDE w:val="0"/>
        <w:autoSpaceDN w:val="0"/>
        <w:adjustRightInd w:val="0"/>
        <w:jc w:val="center"/>
        <w:rPr>
          <w:rFonts w:ascii="ArialMT" w:cs="ArialMT"/>
        </w:rPr>
      </w:pPr>
      <w:proofErr w:type="gramStart"/>
      <w:r>
        <w:rPr>
          <w:rFonts w:ascii="ArialMT" w:cs="ArialMT"/>
        </w:rPr>
        <w:t>de</w:t>
      </w:r>
      <w:proofErr w:type="gramEnd"/>
      <w:r>
        <w:rPr>
          <w:rFonts w:ascii="ArialMT" w:cs="ArialMT"/>
        </w:rPr>
        <w:t xml:space="preserve"> Fred </w:t>
      </w:r>
      <w:proofErr w:type="spellStart"/>
      <w:r>
        <w:rPr>
          <w:rFonts w:ascii="ArialMT" w:cs="ArialMT"/>
        </w:rPr>
        <w:t>Lammie</w:t>
      </w:r>
      <w:proofErr w:type="spellEnd"/>
      <w:r>
        <w:rPr>
          <w:rFonts w:ascii="ArialMT" w:cs="ArialMT"/>
        </w:rPr>
        <w:t xml:space="preserve">, </w:t>
      </w:r>
      <w:proofErr w:type="spellStart"/>
      <w:r>
        <w:rPr>
          <w:rFonts w:ascii="ArialMT" w:cs="ArialMT"/>
        </w:rPr>
        <w:t>animador</w:t>
      </w:r>
      <w:proofErr w:type="spellEnd"/>
      <w:r>
        <w:rPr>
          <w:rFonts w:ascii="ArialMT" w:cs="ArialMT"/>
        </w:rPr>
        <w:t xml:space="preserve"> </w:t>
      </w:r>
      <w:proofErr w:type="spellStart"/>
      <w:r>
        <w:rPr>
          <w:rFonts w:ascii="ArialMT" w:cs="ArialMT"/>
        </w:rPr>
        <w:t>paname</w:t>
      </w:r>
      <w:r>
        <w:rPr>
          <w:rFonts w:ascii="ArialMT" w:cs="ArialMT" w:hint="cs"/>
        </w:rPr>
        <w:t>ñ</w:t>
      </w:r>
      <w:r>
        <w:rPr>
          <w:rFonts w:ascii="ArialMT" w:cs="ArialMT"/>
        </w:rPr>
        <w:t>o</w:t>
      </w:r>
      <w:proofErr w:type="spellEnd"/>
      <w:r>
        <w:rPr>
          <w:rFonts w:ascii="ArialMT" w:cs="ArialMT"/>
        </w:rPr>
        <w:t xml:space="preserve"> (2015)</w:t>
      </w:r>
    </w:p>
    <w:p w:rsidR="00320503" w:rsidRDefault="00320503" w:rsidP="00320503">
      <w:pPr>
        <w:autoSpaceDE w:val="0"/>
        <w:autoSpaceDN w:val="0"/>
        <w:adjustRightInd w:val="0"/>
        <w:jc w:val="center"/>
        <w:rPr>
          <w:rFonts w:ascii="ArialMT" w:cs="ArialMT"/>
        </w:rPr>
      </w:pPr>
      <w:bookmarkStart w:id="0" w:name="_GoBack"/>
      <w:bookmarkEnd w:id="0"/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  <w:sz w:val="24"/>
          <w:szCs w:val="24"/>
          <w:u w:val="single"/>
        </w:rPr>
      </w:pPr>
    </w:p>
    <w:p w:rsidR="00320503" w:rsidRPr="00320503" w:rsidRDefault="00320503" w:rsidP="003205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MT" w:cs="ArialMT"/>
          <w:b/>
          <w:sz w:val="24"/>
          <w:szCs w:val="24"/>
          <w:u w:val="single"/>
        </w:rPr>
      </w:pPr>
      <w:r w:rsidRPr="00320503">
        <w:rPr>
          <w:rFonts w:ascii="ArialMT" w:cs="ArialMT" w:hint="cs"/>
          <w:b/>
          <w:sz w:val="24"/>
          <w:szCs w:val="24"/>
          <w:u w:val="single"/>
        </w:rPr>
        <w:t>¿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Qui</w:t>
      </w:r>
      <w:r w:rsidRPr="00320503">
        <w:rPr>
          <w:rFonts w:ascii="ArialMT" w:cs="ArialMT" w:hint="cs"/>
          <w:b/>
          <w:sz w:val="24"/>
          <w:szCs w:val="24"/>
          <w:u w:val="single"/>
        </w:rPr>
        <w:t>é</w:t>
      </w:r>
      <w:r w:rsidRPr="00320503">
        <w:rPr>
          <w:rFonts w:ascii="ArialMT" w:cs="ArialMT"/>
          <w:b/>
          <w:sz w:val="24"/>
          <w:szCs w:val="24"/>
          <w:u w:val="single"/>
        </w:rPr>
        <w:t>n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canta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en este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v</w:t>
      </w:r>
      <w:r w:rsidRPr="00320503">
        <w:rPr>
          <w:rFonts w:ascii="ArialMT" w:cs="ArialMT" w:hint="cs"/>
          <w:b/>
          <w:sz w:val="24"/>
          <w:szCs w:val="24"/>
          <w:u w:val="single"/>
        </w:rPr>
        <w:t>í</w:t>
      </w:r>
      <w:r w:rsidRPr="00320503">
        <w:rPr>
          <w:rFonts w:ascii="ArialMT" w:cs="ArialMT"/>
          <w:b/>
          <w:sz w:val="24"/>
          <w:szCs w:val="24"/>
          <w:u w:val="single"/>
        </w:rPr>
        <w:t>deo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y a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qui</w:t>
      </w:r>
      <w:r w:rsidRPr="00320503">
        <w:rPr>
          <w:rFonts w:ascii="ArialMT" w:cs="ArialMT" w:hint="cs"/>
          <w:b/>
          <w:sz w:val="24"/>
          <w:szCs w:val="24"/>
          <w:u w:val="single"/>
        </w:rPr>
        <w:t>é</w:t>
      </w:r>
      <w:r w:rsidRPr="00320503">
        <w:rPr>
          <w:rFonts w:ascii="ArialMT" w:cs="ArialMT"/>
          <w:b/>
          <w:sz w:val="24"/>
          <w:szCs w:val="24"/>
          <w:u w:val="single"/>
        </w:rPr>
        <w:t>n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se dirige?</w:t>
      </w:r>
    </w:p>
    <w:p w:rsidR="00320503" w:rsidRDefault="00320503" w:rsidP="00320503">
      <w:pPr>
        <w:pStyle w:val="Paragraphedeliste"/>
        <w:autoSpaceDE w:val="0"/>
        <w:autoSpaceDN w:val="0"/>
        <w:adjustRightInd w:val="0"/>
        <w:rPr>
          <w:rFonts w:ascii="ArialMT" w:cs="ArialMT"/>
        </w:rPr>
      </w:pPr>
    </w:p>
    <w:p w:rsidR="00320503" w:rsidRDefault="00320503" w:rsidP="00320503">
      <w:pPr>
        <w:pStyle w:val="Paragraphedeliste"/>
        <w:autoSpaceDE w:val="0"/>
        <w:autoSpaceDN w:val="0"/>
        <w:adjustRightInd w:val="0"/>
        <w:rPr>
          <w:rFonts w:ascii="ArialMT" w:cs="ArialMT"/>
        </w:rPr>
      </w:pPr>
    </w:p>
    <w:p w:rsidR="00320503" w:rsidRPr="00320503" w:rsidRDefault="00320503" w:rsidP="00320503">
      <w:pPr>
        <w:pStyle w:val="Paragraphedeliste"/>
        <w:autoSpaceDE w:val="0"/>
        <w:autoSpaceDN w:val="0"/>
        <w:adjustRightInd w:val="0"/>
        <w:rPr>
          <w:rFonts w:ascii="ArialMT" w:cs="ArialMT"/>
        </w:rPr>
      </w:pPr>
    </w:p>
    <w:p w:rsidR="00320503" w:rsidRPr="00320503" w:rsidRDefault="00320503" w:rsidP="003205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MT" w:cs="ArialMT"/>
          <w:b/>
          <w:sz w:val="24"/>
          <w:szCs w:val="24"/>
          <w:u w:val="single"/>
        </w:rPr>
      </w:pP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Haz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la lista de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todo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lo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que se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puede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hacer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gracias al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m</w:t>
      </w:r>
      <w:r w:rsidRPr="00320503">
        <w:rPr>
          <w:rFonts w:ascii="ArialMT" w:cs="ArialMT" w:hint="cs"/>
          <w:b/>
          <w:sz w:val="24"/>
          <w:szCs w:val="24"/>
          <w:u w:val="single"/>
        </w:rPr>
        <w:t>ó</w:t>
      </w:r>
      <w:r w:rsidRPr="00320503">
        <w:rPr>
          <w:rFonts w:ascii="ArialMT" w:cs="ArialMT"/>
          <w:b/>
          <w:sz w:val="24"/>
          <w:szCs w:val="24"/>
          <w:u w:val="single"/>
        </w:rPr>
        <w:t>vil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>.</w:t>
      </w:r>
    </w:p>
    <w:p w:rsidR="00320503" w:rsidRDefault="00320503" w:rsidP="00320503">
      <w:pPr>
        <w:pStyle w:val="Paragraphedeliste"/>
        <w:autoSpaceDE w:val="0"/>
        <w:autoSpaceDN w:val="0"/>
        <w:adjustRightInd w:val="0"/>
        <w:rPr>
          <w:rFonts w:ascii="ArialMT" w:cs="ArialMT"/>
        </w:rPr>
      </w:pPr>
    </w:p>
    <w:p w:rsidR="00320503" w:rsidRDefault="00320503" w:rsidP="00320503">
      <w:pPr>
        <w:pStyle w:val="Paragraphedeliste"/>
        <w:autoSpaceDE w:val="0"/>
        <w:autoSpaceDN w:val="0"/>
        <w:adjustRightInd w:val="0"/>
        <w:rPr>
          <w:rFonts w:ascii="ArialMT" w:cs="ArialMT"/>
        </w:rPr>
      </w:pPr>
    </w:p>
    <w:p w:rsidR="00320503" w:rsidRPr="00320503" w:rsidRDefault="00320503" w:rsidP="00320503">
      <w:pPr>
        <w:pStyle w:val="Paragraphedeliste"/>
        <w:autoSpaceDE w:val="0"/>
        <w:autoSpaceDN w:val="0"/>
        <w:adjustRightInd w:val="0"/>
        <w:rPr>
          <w:rFonts w:ascii="ArialMT" w:cs="ArialMT"/>
        </w:rPr>
      </w:pPr>
    </w:p>
    <w:p w:rsidR="00320503" w:rsidRPr="00320503" w:rsidRDefault="00320503" w:rsidP="003205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MT" w:cs="ArialMT"/>
          <w:b/>
          <w:sz w:val="24"/>
          <w:szCs w:val="24"/>
          <w:u w:val="single"/>
        </w:rPr>
      </w:pPr>
      <w:r w:rsidRPr="00320503">
        <w:rPr>
          <w:rFonts w:ascii="ArialMT" w:cs="ArialMT"/>
          <w:b/>
          <w:sz w:val="24"/>
          <w:szCs w:val="24"/>
          <w:u w:val="single"/>
        </w:rPr>
        <w:t xml:space="preserve">A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pesar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de las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ventajas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del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20503">
        <w:rPr>
          <w:rFonts w:ascii="ArialMT" w:cs="ArialMT"/>
          <w:b/>
          <w:sz w:val="24"/>
          <w:szCs w:val="24"/>
          <w:u w:val="single"/>
        </w:rPr>
        <w:t>m</w:t>
      </w:r>
      <w:r w:rsidRPr="00320503">
        <w:rPr>
          <w:rFonts w:ascii="ArialMT" w:cs="ArialMT" w:hint="cs"/>
          <w:b/>
          <w:sz w:val="24"/>
          <w:szCs w:val="24"/>
          <w:u w:val="single"/>
        </w:rPr>
        <w:t>ó</w:t>
      </w:r>
      <w:r w:rsidRPr="00320503">
        <w:rPr>
          <w:rFonts w:ascii="ArialMT" w:cs="ArialMT"/>
          <w:b/>
          <w:sz w:val="24"/>
          <w:szCs w:val="24"/>
          <w:u w:val="single"/>
        </w:rPr>
        <w:t>vil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,</w:t>
      </w:r>
      <w:proofErr w:type="gram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r w:rsidRPr="00320503">
        <w:rPr>
          <w:rFonts w:ascii="ArialMT" w:cs="ArialMT" w:hint="cs"/>
          <w:b/>
          <w:sz w:val="24"/>
          <w:szCs w:val="24"/>
          <w:u w:val="single"/>
        </w:rPr>
        <w:t>¿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qu</w:t>
      </w:r>
      <w:r w:rsidRPr="00320503">
        <w:rPr>
          <w:rFonts w:ascii="ArialMT" w:cs="ArialMT" w:hint="cs"/>
          <w:b/>
          <w:sz w:val="24"/>
          <w:szCs w:val="24"/>
          <w:u w:val="single"/>
        </w:rPr>
        <w:t>é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tipo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de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comportamiento</w:t>
      </w:r>
      <w:proofErr w:type="spellEnd"/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  <w:sz w:val="24"/>
          <w:szCs w:val="24"/>
          <w:u w:val="single"/>
        </w:rPr>
      </w:pPr>
      <w:proofErr w:type="spellStart"/>
      <w:proofErr w:type="gramStart"/>
      <w:r w:rsidRPr="00320503">
        <w:rPr>
          <w:rFonts w:ascii="ArialMT" w:cs="ArialMT"/>
          <w:b/>
          <w:sz w:val="24"/>
          <w:szCs w:val="24"/>
          <w:u w:val="single"/>
        </w:rPr>
        <w:t>denuncia</w:t>
      </w:r>
      <w:proofErr w:type="spellEnd"/>
      <w:proofErr w:type="gram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esta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animaci</w:t>
      </w:r>
      <w:r w:rsidRPr="00320503">
        <w:rPr>
          <w:rFonts w:ascii="ArialMT" w:cs="ArialMT" w:hint="cs"/>
          <w:b/>
          <w:sz w:val="24"/>
          <w:szCs w:val="24"/>
          <w:u w:val="single"/>
        </w:rPr>
        <w:t>ó</w:t>
      </w:r>
      <w:r w:rsidRPr="00320503">
        <w:rPr>
          <w:rFonts w:ascii="ArialMT" w:cs="ArialMT"/>
          <w:b/>
          <w:sz w:val="24"/>
          <w:szCs w:val="24"/>
          <w:u w:val="single"/>
        </w:rPr>
        <w:t>n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>?</w:t>
      </w:r>
    </w:p>
    <w:p w:rsidR="00320503" w:rsidRDefault="00320503" w:rsidP="00320503">
      <w:pPr>
        <w:autoSpaceDE w:val="0"/>
        <w:autoSpaceDN w:val="0"/>
        <w:adjustRightInd w:val="0"/>
        <w:rPr>
          <w:rFonts w:ascii="ArialMT" w:cs="ArialMT"/>
        </w:rPr>
      </w:pPr>
    </w:p>
    <w:p w:rsidR="00320503" w:rsidRDefault="00320503" w:rsidP="00320503">
      <w:pPr>
        <w:autoSpaceDE w:val="0"/>
        <w:autoSpaceDN w:val="0"/>
        <w:adjustRightInd w:val="0"/>
        <w:rPr>
          <w:rFonts w:ascii="ArialMT" w:cs="ArialMT"/>
          <w:b/>
        </w:rPr>
      </w:pPr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</w:rPr>
      </w:pPr>
    </w:p>
    <w:p w:rsidR="00320503" w:rsidRPr="00320503" w:rsidRDefault="00320503" w:rsidP="003205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MT" w:cs="ArialMT"/>
          <w:b/>
          <w:sz w:val="24"/>
          <w:szCs w:val="24"/>
          <w:u w:val="single"/>
        </w:rPr>
      </w:pP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Escribe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una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lista de 3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consejos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para el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buen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uso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del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</w:t>
      </w:r>
      <w:proofErr w:type="spellStart"/>
      <w:r w:rsidRPr="00320503">
        <w:rPr>
          <w:rFonts w:ascii="ArialMT" w:cs="ArialMT"/>
          <w:b/>
          <w:sz w:val="24"/>
          <w:szCs w:val="24"/>
          <w:u w:val="single"/>
        </w:rPr>
        <w:t>m</w:t>
      </w:r>
      <w:r w:rsidRPr="00320503">
        <w:rPr>
          <w:rFonts w:ascii="ArialMT" w:cs="ArialMT" w:hint="cs"/>
          <w:b/>
          <w:sz w:val="24"/>
          <w:szCs w:val="24"/>
          <w:u w:val="single"/>
        </w:rPr>
        <w:t>ó</w:t>
      </w:r>
      <w:r w:rsidRPr="00320503">
        <w:rPr>
          <w:rFonts w:ascii="ArialMT" w:cs="ArialMT"/>
          <w:b/>
          <w:sz w:val="24"/>
          <w:szCs w:val="24"/>
          <w:u w:val="single"/>
        </w:rPr>
        <w:t>vil</w:t>
      </w:r>
      <w:proofErr w:type="spellEnd"/>
      <w:r w:rsidRPr="00320503">
        <w:rPr>
          <w:rFonts w:ascii="ArialMT" w:cs="ArialMT"/>
          <w:b/>
          <w:sz w:val="24"/>
          <w:szCs w:val="24"/>
          <w:u w:val="single"/>
        </w:rPr>
        <w:t xml:space="preserve"> :</w:t>
      </w:r>
    </w:p>
    <w:p w:rsidR="00320503" w:rsidRPr="00320503" w:rsidRDefault="00320503" w:rsidP="00320503">
      <w:pPr>
        <w:pStyle w:val="Paragraphedeliste"/>
        <w:autoSpaceDE w:val="0"/>
        <w:autoSpaceDN w:val="0"/>
        <w:adjustRightInd w:val="0"/>
        <w:rPr>
          <w:rFonts w:ascii="ArialMT" w:cs="ArialMT"/>
          <w:b/>
          <w:sz w:val="24"/>
          <w:szCs w:val="24"/>
          <w:u w:val="single"/>
        </w:rPr>
      </w:pPr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  <w:i/>
        </w:rPr>
      </w:pPr>
      <w:r w:rsidRPr="00320503">
        <w:rPr>
          <w:rFonts w:ascii="ArialMT" w:cs="ArialMT"/>
          <w:b/>
          <w:i/>
        </w:rPr>
        <w:t xml:space="preserve">Te </w:t>
      </w:r>
      <w:proofErr w:type="spellStart"/>
      <w:r w:rsidRPr="00320503">
        <w:rPr>
          <w:rFonts w:ascii="ArialMT" w:cs="ArialMT"/>
          <w:b/>
          <w:i/>
        </w:rPr>
        <w:t>aconsejo</w:t>
      </w:r>
      <w:proofErr w:type="spellEnd"/>
      <w:r w:rsidRPr="00320503">
        <w:rPr>
          <w:rFonts w:ascii="ArialMT" w:cs="ArialMT"/>
          <w:b/>
          <w:i/>
        </w:rPr>
        <w:t xml:space="preserve"> que </w:t>
      </w:r>
      <w:r w:rsidRPr="00320503">
        <w:rPr>
          <w:rFonts w:ascii="ArialMT" w:cs="ArialMT" w:hint="cs"/>
          <w:b/>
          <w:i/>
        </w:rPr>
        <w:t>…</w:t>
      </w:r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  <w:i/>
        </w:rPr>
      </w:pPr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  <w:i/>
        </w:rPr>
      </w:pPr>
      <w:r w:rsidRPr="00320503">
        <w:rPr>
          <w:rFonts w:ascii="ArialMT" w:cs="ArialMT"/>
          <w:b/>
          <w:i/>
        </w:rPr>
        <w:t xml:space="preserve">Te </w:t>
      </w:r>
      <w:proofErr w:type="spellStart"/>
      <w:r w:rsidRPr="00320503">
        <w:rPr>
          <w:rFonts w:ascii="ArialMT" w:cs="ArialMT"/>
          <w:b/>
          <w:i/>
        </w:rPr>
        <w:t>recomiendo</w:t>
      </w:r>
      <w:proofErr w:type="spellEnd"/>
      <w:r w:rsidRPr="00320503">
        <w:rPr>
          <w:rFonts w:ascii="ArialMT" w:cs="ArialMT"/>
          <w:b/>
          <w:i/>
        </w:rPr>
        <w:t xml:space="preserve"> que </w:t>
      </w:r>
      <w:r w:rsidRPr="00320503">
        <w:rPr>
          <w:rFonts w:ascii="ArialMT" w:cs="ArialMT" w:hint="cs"/>
          <w:b/>
          <w:i/>
        </w:rPr>
        <w:t>…</w:t>
      </w:r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  <w:i/>
        </w:rPr>
      </w:pPr>
      <w:r w:rsidRPr="00320503">
        <w:rPr>
          <w:rFonts w:ascii="ArialMT" w:cs="ArialMT"/>
          <w:b/>
          <w:i/>
        </w:rPr>
        <w:t>.</w:t>
      </w:r>
    </w:p>
    <w:p w:rsidR="00320503" w:rsidRPr="00320503" w:rsidRDefault="00320503" w:rsidP="00320503">
      <w:pPr>
        <w:autoSpaceDE w:val="0"/>
        <w:autoSpaceDN w:val="0"/>
        <w:adjustRightInd w:val="0"/>
        <w:rPr>
          <w:rFonts w:ascii="ArialMT" w:cs="ArialMT"/>
          <w:b/>
          <w:i/>
        </w:rPr>
      </w:pPr>
      <w:r w:rsidRPr="00320503">
        <w:rPr>
          <w:rFonts w:ascii="ArialMT" w:cs="ArialMT"/>
          <w:b/>
          <w:i/>
        </w:rPr>
        <w:t xml:space="preserve">Es </w:t>
      </w:r>
      <w:proofErr w:type="spellStart"/>
      <w:r w:rsidRPr="00320503">
        <w:rPr>
          <w:rFonts w:ascii="ArialMT" w:cs="ArialMT"/>
          <w:b/>
          <w:i/>
        </w:rPr>
        <w:t>mejor</w:t>
      </w:r>
      <w:proofErr w:type="spellEnd"/>
      <w:r w:rsidRPr="00320503">
        <w:rPr>
          <w:rFonts w:ascii="ArialMT" w:cs="ArialMT"/>
          <w:b/>
          <w:i/>
        </w:rPr>
        <w:t xml:space="preserve"> que </w:t>
      </w:r>
      <w:r w:rsidRPr="00320503">
        <w:rPr>
          <w:rFonts w:ascii="ArialMT" w:cs="ArialMT" w:hint="cs"/>
          <w:b/>
          <w:i/>
        </w:rPr>
        <w:t>…</w:t>
      </w:r>
    </w:p>
    <w:p w:rsidR="002D1748" w:rsidRDefault="002D1748" w:rsidP="00320503"/>
    <w:p w:rsidR="00320503" w:rsidRDefault="00320503" w:rsidP="00320503"/>
    <w:p w:rsidR="00320503" w:rsidRDefault="00320503" w:rsidP="00320503"/>
    <w:p w:rsidR="00320503" w:rsidRP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320503">
        <w:rPr>
          <w:rFonts w:ascii="Calibri" w:hAnsi="Calibri" w:cs="Calibri"/>
          <w:b/>
          <w:sz w:val="32"/>
          <w:szCs w:val="32"/>
        </w:rPr>
        <w:t>AYUDA</w:t>
      </w:r>
    </w:p>
    <w:p w:rsid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Wingdings-Regular" w:eastAsia="Wingdings-Regular" w:hAnsi="Calibri-Italic" w:cs="Wingdings-Regular" w:hint="eastAsia"/>
        </w:rPr>
        <w:t></w:t>
      </w:r>
      <w:r>
        <w:rPr>
          <w:rFonts w:ascii="Wingdings-Regular" w:eastAsia="Wingdings-Regular" w:hAnsi="Calibri-Italic" w:cs="Wingdings-Regular"/>
        </w:rPr>
        <w:t xml:space="preserve"> </w:t>
      </w:r>
      <w:r>
        <w:rPr>
          <w:rFonts w:ascii="Calibri" w:hAnsi="Calibri" w:cs="Calibri"/>
        </w:rPr>
        <w:t xml:space="preserve">Darse </w:t>
      </w:r>
      <w:proofErr w:type="spellStart"/>
      <w:r>
        <w:rPr>
          <w:rFonts w:ascii="Calibri" w:hAnsi="Calibri" w:cs="Calibri"/>
        </w:rPr>
        <w:t>cuenta</w:t>
      </w:r>
      <w:proofErr w:type="spellEnd"/>
      <w:r>
        <w:rPr>
          <w:rFonts w:ascii="Calibri" w:hAnsi="Calibri" w:cs="Calibri"/>
        </w:rPr>
        <w:t xml:space="preserve"> de que (se</w:t>
      </w:r>
    </w:p>
    <w:p w:rsid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rendrecompte</w:t>
      </w:r>
      <w:proofErr w:type="spellEnd"/>
      <w:proofErr w:type="gramEnd"/>
      <w:r>
        <w:rPr>
          <w:rFonts w:ascii="Calibri" w:hAnsi="Calibri" w:cs="Calibri"/>
        </w:rPr>
        <w:t xml:space="preserve"> que)</w:t>
      </w:r>
    </w:p>
    <w:p w:rsid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Wingdings-Regular" w:eastAsia="Wingdings-Regular" w:hAnsi="Calibri-Italic" w:cs="Wingdings-Regular" w:hint="eastAsia"/>
        </w:rPr>
        <w:t></w:t>
      </w:r>
      <w:r>
        <w:rPr>
          <w:rFonts w:ascii="Wingdings-Regular" w:eastAsia="Wingdings-Regular" w:hAnsi="Calibri-Italic" w:cs="Wingdings-Regular"/>
        </w:rPr>
        <w:t xml:space="preserve"> </w:t>
      </w:r>
      <w:r>
        <w:rPr>
          <w:rFonts w:ascii="Calibri" w:hAnsi="Calibri" w:cs="Calibri"/>
        </w:rPr>
        <w:t>Gracias a (grâce à)</w:t>
      </w:r>
    </w:p>
    <w:p w:rsid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Wingdings-Regular" w:eastAsia="Wingdings-Regular" w:hAnsi="Calibri-Italic" w:cs="Wingdings-Regular"/>
        </w:rPr>
        <w:t xml:space="preserve">        </w:t>
      </w:r>
      <w:r>
        <w:rPr>
          <w:rFonts w:ascii="Wingdings-Regular" w:eastAsia="Wingdings-Regular" w:hAnsi="Calibri-Italic" w:cs="Wingdings-Regular" w:hint="eastAsia"/>
        </w:rPr>
        <w:t></w:t>
      </w:r>
      <w:r>
        <w:rPr>
          <w:rFonts w:ascii="Wingdings-Regular" w:eastAsia="Wingdings-Regular" w:hAnsi="Calibri-Italic" w:cs="Wingdings-Regular"/>
        </w:rPr>
        <w:t xml:space="preserve"> </w:t>
      </w:r>
      <w:proofErr w:type="spellStart"/>
      <w:r>
        <w:rPr>
          <w:rFonts w:ascii="Calibri" w:hAnsi="Calibri" w:cs="Calibri"/>
        </w:rPr>
        <w:t>Depender</w:t>
      </w:r>
      <w:proofErr w:type="spellEnd"/>
      <w:r>
        <w:rPr>
          <w:rFonts w:ascii="Calibri" w:hAnsi="Calibri" w:cs="Calibri"/>
        </w:rPr>
        <w:t xml:space="preserve"> de = </w:t>
      </w:r>
      <w:proofErr w:type="spellStart"/>
      <w:r>
        <w:rPr>
          <w:rFonts w:ascii="Calibri" w:hAnsi="Calibri" w:cs="Calibri"/>
        </w:rPr>
        <w:t>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dependiente</w:t>
      </w:r>
      <w:proofErr w:type="spellEnd"/>
      <w:r>
        <w:rPr>
          <w:rFonts w:ascii="Calibri" w:hAnsi="Calibri" w:cs="Calibri"/>
        </w:rPr>
        <w:t xml:space="preserve"> de</w:t>
      </w:r>
    </w:p>
    <w:p w:rsid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503" w:rsidRPr="00320503" w:rsidRDefault="00320503" w:rsidP="0032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Wingdings-Regular" w:eastAsia="Wingdings-Regular" w:hAnsi="Calibri-Italic" w:cs="Wingdings-Regular" w:hint="eastAsia"/>
        </w:rPr>
        <w:t></w:t>
      </w:r>
      <w:r>
        <w:rPr>
          <w:rFonts w:ascii="Wingdings-Regular" w:eastAsia="Wingdings-Regular" w:hAnsi="Calibri-Italic" w:cs="Wingdings-Regular"/>
        </w:rPr>
        <w:t xml:space="preserve"> </w:t>
      </w:r>
      <w:proofErr w:type="spellStart"/>
      <w:r>
        <w:rPr>
          <w:rFonts w:ascii="Calibri" w:hAnsi="Calibri" w:cs="Calibri"/>
        </w:rPr>
        <w:t>Tener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cuidado</w:t>
      </w:r>
      <w:proofErr w:type="spellEnd"/>
      <w:r>
        <w:rPr>
          <w:rFonts w:ascii="Calibri" w:hAnsi="Calibri" w:cs="Calibri"/>
        </w:rPr>
        <w:t xml:space="preserve"> (faire attention)</w:t>
      </w:r>
    </w:p>
    <w:sectPr w:rsidR="00320503" w:rsidRPr="0032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08C"/>
    <w:multiLevelType w:val="hybridMultilevel"/>
    <w:tmpl w:val="50C29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2BA"/>
    <w:multiLevelType w:val="hybridMultilevel"/>
    <w:tmpl w:val="D0F266EC"/>
    <w:lvl w:ilvl="0" w:tplc="9C945F06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Theme="minorHAnsi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3"/>
    <w:rsid w:val="002D1748"/>
    <w:rsid w:val="0032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2019-06-16T15:06:00Z</dcterms:created>
  <dcterms:modified xsi:type="dcterms:W3CDTF">2019-06-16T15:10:00Z</dcterms:modified>
</cp:coreProperties>
</file>