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B3" w:rsidRPr="002E4E2D" w:rsidRDefault="002E4E2D" w:rsidP="002E4E2D">
      <w:pPr>
        <w:jc w:val="center"/>
        <w:rPr>
          <w:rFonts w:ascii="Comic Sans MS" w:hAnsi="Comic Sans MS"/>
          <w:u w:val="single"/>
        </w:rPr>
      </w:pPr>
      <w:r w:rsidRPr="002E4E2D">
        <w:rPr>
          <w:rFonts w:ascii="Comic Sans MS" w:hAnsi="Comic Sans MS"/>
          <w:u w:val="single"/>
        </w:rPr>
        <w:t>Le joueur de flûte de Hamelin (séance 6</w:t>
      </w:r>
      <w:r w:rsidR="004070D2">
        <w:rPr>
          <w:rFonts w:ascii="Comic Sans MS" w:hAnsi="Comic Sans MS"/>
          <w:u w:val="single"/>
        </w:rPr>
        <w:t>A</w:t>
      </w:r>
      <w:bookmarkStart w:id="0" w:name="_GoBack"/>
      <w:bookmarkEnd w:id="0"/>
      <w:r w:rsidRPr="002E4E2D">
        <w:rPr>
          <w:rFonts w:ascii="Comic Sans MS" w:hAnsi="Comic Sans MS"/>
          <w:u w:val="single"/>
        </w:rPr>
        <w:t>).</w:t>
      </w:r>
    </w:p>
    <w:p w:rsidR="002E4E2D" w:rsidRPr="002E4E2D" w:rsidRDefault="002E4E2D">
      <w:pPr>
        <w:rPr>
          <w:rFonts w:ascii="Comic Sans MS" w:hAnsi="Comic Sans MS"/>
        </w:rPr>
      </w:pPr>
      <w:r w:rsidRPr="002E4E2D">
        <w:rPr>
          <w:rFonts w:ascii="Comic Sans MS" w:hAnsi="Comic Sans MS"/>
          <w:u w:val="single"/>
        </w:rPr>
        <w:t>Objectif </w:t>
      </w:r>
      <w:r w:rsidRPr="002E4E2D">
        <w:rPr>
          <w:rFonts w:ascii="Comic Sans MS" w:hAnsi="Comic Sans MS"/>
        </w:rPr>
        <w:t>: comprendre les états mentaux des personnages (1) pour mieux comprendre.</w:t>
      </w:r>
    </w:p>
    <w:p w:rsidR="002E4E2D" w:rsidRDefault="002E4E2D" w:rsidP="002E4E2D">
      <w:pPr>
        <w:pStyle w:val="Paragraphedeliste"/>
        <w:numPr>
          <w:ilvl w:val="0"/>
          <w:numId w:val="1"/>
        </w:numPr>
        <w:rPr>
          <w:rFonts w:ascii="Comic Sans MS" w:hAnsi="Comic Sans MS"/>
        </w:rPr>
      </w:pPr>
      <w:r w:rsidRPr="002E4E2D">
        <w:rPr>
          <w:rFonts w:ascii="Comic Sans MS" w:hAnsi="Comic Sans MS"/>
          <w:u w:val="single"/>
        </w:rPr>
        <w:t>Retour sur les acquis et révision du vocabulaire appris</w:t>
      </w:r>
      <w:r>
        <w:rPr>
          <w:rFonts w:ascii="Comic Sans MS" w:hAnsi="Comic Sans MS"/>
        </w:rPr>
        <w:t> :</w:t>
      </w:r>
    </w:p>
    <w:p w:rsidR="002E4E2D" w:rsidRDefault="002E4E2D" w:rsidP="002E4E2D">
      <w:pPr>
        <w:rPr>
          <w:rFonts w:ascii="Comic Sans MS" w:hAnsi="Comic Sans MS"/>
        </w:rPr>
      </w:pPr>
      <w:r>
        <w:rPr>
          <w:rFonts w:ascii="Comic Sans MS" w:hAnsi="Comic Sans MS"/>
        </w:rPr>
        <w:t xml:space="preserve">*Que sommes-nous en train d’apprendre comme stratégie pour mieux comprendre un texte ? </w:t>
      </w:r>
      <w:proofErr w:type="gramStart"/>
      <w:r>
        <w:rPr>
          <w:rFonts w:ascii="Comic Sans MS" w:hAnsi="Comic Sans MS"/>
        </w:rPr>
        <w:t>la</w:t>
      </w:r>
      <w:proofErr w:type="gramEnd"/>
      <w:r>
        <w:rPr>
          <w:rFonts w:ascii="Comic Sans MS" w:hAnsi="Comic Sans MS"/>
        </w:rPr>
        <w:t xml:space="preserve"> fabrication d’une carte mentale, d’un film tout en se servant de ces connaissances pour remplir les blancs c’est-à-dire ce que ne dit pas l’auteur (l’implicite).</w:t>
      </w:r>
    </w:p>
    <w:p w:rsidR="002E4E2D" w:rsidRPr="002E4E2D" w:rsidRDefault="002E4E2D" w:rsidP="002E4E2D">
      <w:pPr>
        <w:rPr>
          <w:rFonts w:ascii="Comic Sans MS" w:hAnsi="Comic Sans MS"/>
          <w:u w:val="single"/>
        </w:rPr>
      </w:pPr>
      <w:r>
        <w:rPr>
          <w:rFonts w:ascii="Comic Sans MS" w:hAnsi="Comic Sans MS"/>
          <w:u w:val="single"/>
        </w:rPr>
        <w:t>*</w:t>
      </w:r>
      <w:r w:rsidRPr="002E4E2D">
        <w:rPr>
          <w:rFonts w:ascii="Comic Sans MS" w:hAnsi="Comic Sans MS"/>
          <w:u w:val="single"/>
        </w:rPr>
        <w:t>Ecrire au tableau les mots suivants :</w:t>
      </w:r>
    </w:p>
    <w:p w:rsidR="002E4E2D" w:rsidRDefault="002E4E2D" w:rsidP="002E4E2D">
      <w:pPr>
        <w:rPr>
          <w:rFonts w:ascii="Comic Sans MS" w:hAnsi="Comic Sans MS"/>
        </w:rPr>
      </w:pPr>
      <w:r>
        <w:rPr>
          <w:rFonts w:ascii="Comic Sans MS" w:hAnsi="Comic Sans MS"/>
        </w:rPr>
        <w:t xml:space="preserve">-rien ne marchait/ des pièges pour les souris/ plusieurs couleurs/ catastrophe/ très </w:t>
      </w:r>
      <w:proofErr w:type="spellStart"/>
      <w:r>
        <w:rPr>
          <w:rFonts w:ascii="Comic Sans MS" w:hAnsi="Comic Sans MS"/>
        </w:rPr>
        <w:t>très</w:t>
      </w:r>
      <w:proofErr w:type="spellEnd"/>
      <w:r>
        <w:rPr>
          <w:rFonts w:ascii="Comic Sans MS" w:hAnsi="Comic Sans MS"/>
        </w:rPr>
        <w:t xml:space="preserve"> maigre / pièces d’argent/du bronze. </w:t>
      </w:r>
    </w:p>
    <w:p w:rsidR="002E4E2D" w:rsidRPr="002E4E2D" w:rsidRDefault="002E4E2D" w:rsidP="002E4E2D">
      <w:pPr>
        <w:rPr>
          <w:rFonts w:ascii="Comic Sans MS" w:hAnsi="Comic Sans MS"/>
        </w:rPr>
      </w:pPr>
      <w:r w:rsidRPr="002E4E2D">
        <w:rPr>
          <w:rFonts w:ascii="Comic Sans MS" w:hAnsi="Comic Sans MS"/>
          <w:color w:val="FF0000"/>
        </w:rPr>
        <w:t xml:space="preserve">Ecrivez-moi sur votre ardoise le mot ou l’expression qui correspond à ces mots. </w:t>
      </w:r>
      <w:r w:rsidRPr="002E4E2D">
        <w:rPr>
          <w:rFonts w:ascii="Comic Sans MS" w:hAnsi="Comic Sans MS"/>
        </w:rPr>
        <w:t>Correction collective.</w:t>
      </w:r>
    </w:p>
    <w:p w:rsidR="002E4E2D" w:rsidRDefault="002E4E2D" w:rsidP="002E4E2D">
      <w:pPr>
        <w:rPr>
          <w:rFonts w:ascii="Comic Sans MS" w:hAnsi="Comic Sans MS"/>
        </w:rPr>
      </w:pPr>
      <w:r w:rsidRPr="002E4E2D">
        <w:rPr>
          <w:rFonts w:ascii="Comic Sans MS" w:hAnsi="Comic Sans MS"/>
        </w:rPr>
        <w:t>*</w:t>
      </w:r>
      <w:r w:rsidRPr="002E4E2D">
        <w:rPr>
          <w:rFonts w:ascii="Comic Sans MS" w:hAnsi="Comic Sans MS"/>
          <w:u w:val="single"/>
        </w:rPr>
        <w:t>Présentation du travail d’aujourd’hui :</w:t>
      </w:r>
      <w:r w:rsidRPr="002E4E2D">
        <w:rPr>
          <w:rFonts w:ascii="Comic Sans MS" w:hAnsi="Comic Sans MS"/>
        </w:rPr>
        <w:t xml:space="preserve"> </w:t>
      </w:r>
      <w:r>
        <w:rPr>
          <w:rFonts w:ascii="Comic Sans MS" w:hAnsi="Comic Sans MS"/>
        </w:rPr>
        <w:t>nous  allons suivre ce que pensent les personnages et se mettre à leur place pour mieux comprendre l’histoire. Je vous rappelle que pour comprendre une histoire, il faut comprendre ce que pensent les personnages (ex début d’année : Ludo…) :</w:t>
      </w:r>
    </w:p>
    <w:p w:rsidR="002E4E2D" w:rsidRDefault="002E4E2D" w:rsidP="002E4E2D">
      <w:pPr>
        <w:rPr>
          <w:rFonts w:ascii="Comic Sans MS" w:hAnsi="Comic Sans MS"/>
        </w:rPr>
      </w:pPr>
      <w:r>
        <w:rPr>
          <w:rFonts w:ascii="Comic Sans MS" w:hAnsi="Comic Sans MS"/>
        </w:rPr>
        <w:t>-ce qu’ils veulent</w:t>
      </w:r>
    </w:p>
    <w:p w:rsidR="002E4E2D" w:rsidRDefault="002E4E2D" w:rsidP="002E4E2D">
      <w:pPr>
        <w:rPr>
          <w:rFonts w:ascii="Comic Sans MS" w:hAnsi="Comic Sans MS"/>
        </w:rPr>
      </w:pPr>
      <w:r>
        <w:rPr>
          <w:rFonts w:ascii="Comic Sans MS" w:hAnsi="Comic Sans MS"/>
        </w:rPr>
        <w:t>-ce qu’ils ressentent</w:t>
      </w:r>
    </w:p>
    <w:p w:rsidR="002E4E2D" w:rsidRDefault="002E4E2D" w:rsidP="002E4E2D">
      <w:pPr>
        <w:rPr>
          <w:rFonts w:ascii="Comic Sans MS" w:hAnsi="Comic Sans MS"/>
        </w:rPr>
      </w:pPr>
      <w:r>
        <w:rPr>
          <w:rFonts w:ascii="Comic Sans MS" w:hAnsi="Comic Sans MS"/>
        </w:rPr>
        <w:t>-ce qu’ils savent ou croient.</w:t>
      </w:r>
    </w:p>
    <w:p w:rsidR="002E4E2D" w:rsidRDefault="002E4E2D" w:rsidP="002E4E2D">
      <w:pPr>
        <w:rPr>
          <w:rFonts w:ascii="Comic Sans MS" w:hAnsi="Comic Sans MS"/>
        </w:rPr>
      </w:pPr>
      <w:r>
        <w:rPr>
          <w:rFonts w:ascii="Comic Sans MS" w:hAnsi="Comic Sans MS"/>
        </w:rPr>
        <w:t>Souvent répondre à ces questions permet de comprendre ce que ne dit pas l’auteur et donc de mieux comprendre le texte.</w:t>
      </w:r>
    </w:p>
    <w:p w:rsidR="002E4E2D" w:rsidRDefault="002E4E2D" w:rsidP="002E4E2D">
      <w:pPr>
        <w:rPr>
          <w:rFonts w:ascii="Comic Sans MS" w:hAnsi="Comic Sans MS"/>
        </w:rPr>
      </w:pPr>
      <w:r>
        <w:rPr>
          <w:rFonts w:ascii="Comic Sans MS" w:hAnsi="Comic Sans MS"/>
        </w:rPr>
        <w:t>Comme dans la vraie vie, les pensées des personnages changent en fonction du moment et des événements vécus (contents le matin, en colère l’après-midi…).</w:t>
      </w:r>
    </w:p>
    <w:p w:rsidR="002E4E2D" w:rsidRDefault="002E4E2D" w:rsidP="002E4E2D">
      <w:pPr>
        <w:pStyle w:val="Paragraphedeliste"/>
        <w:numPr>
          <w:ilvl w:val="0"/>
          <w:numId w:val="1"/>
        </w:numPr>
        <w:rPr>
          <w:rFonts w:ascii="Comic Sans MS" w:hAnsi="Comic Sans MS"/>
        </w:rPr>
      </w:pPr>
      <w:r w:rsidRPr="00AA4383">
        <w:rPr>
          <w:rFonts w:ascii="Comic Sans MS" w:hAnsi="Comic Sans MS"/>
          <w:u w:val="single"/>
        </w:rPr>
        <w:t>Découverte du texte</w:t>
      </w:r>
      <w:r>
        <w:rPr>
          <w:rFonts w:ascii="Comic Sans MS" w:hAnsi="Comic Sans MS"/>
        </w:rPr>
        <w:t> :</w:t>
      </w:r>
    </w:p>
    <w:p w:rsidR="002E4E2D" w:rsidRDefault="002E4E2D" w:rsidP="002E4E2D">
      <w:pPr>
        <w:rPr>
          <w:rFonts w:ascii="Comic Sans MS" w:hAnsi="Comic Sans MS"/>
        </w:rPr>
      </w:pPr>
      <w:r>
        <w:rPr>
          <w:rFonts w:ascii="Comic Sans MS" w:hAnsi="Comic Sans MS"/>
        </w:rPr>
        <w:t>*demander à un élève de rappeler l’histoire depuis le début et faire relire les hypothèses notées au tableau de la séance précédente.</w:t>
      </w:r>
    </w:p>
    <w:p w:rsidR="002E4E2D" w:rsidRDefault="002E4E2D" w:rsidP="002E4E2D">
      <w:pPr>
        <w:rPr>
          <w:rFonts w:ascii="Comic Sans MS" w:hAnsi="Comic Sans MS"/>
        </w:rPr>
      </w:pPr>
      <w:r>
        <w:rPr>
          <w:rFonts w:ascii="Comic Sans MS" w:hAnsi="Comic Sans MS"/>
        </w:rPr>
        <w:t>*distribution de l’épisode 5 + lire silencieusement plusieurs fois afin de préparer une lecture expressive et fluide.</w:t>
      </w:r>
      <w:r w:rsidR="00AA4383">
        <w:rPr>
          <w:rFonts w:ascii="Comic Sans MS" w:hAnsi="Comic Sans MS"/>
        </w:rPr>
        <w:t xml:space="preserve"> Souligner au crayon de bois les mots qui semblent difficile à comprendre.</w:t>
      </w:r>
    </w:p>
    <w:p w:rsidR="00AA4383" w:rsidRDefault="00AA4383" w:rsidP="002E4E2D">
      <w:pPr>
        <w:rPr>
          <w:rFonts w:ascii="Comic Sans MS" w:hAnsi="Comic Sans MS"/>
        </w:rPr>
      </w:pPr>
      <w:r>
        <w:rPr>
          <w:rFonts w:ascii="Comic Sans MS" w:hAnsi="Comic Sans MS"/>
        </w:rPr>
        <w:t>*</w:t>
      </w:r>
      <w:r w:rsidRPr="00AA4383">
        <w:rPr>
          <w:rFonts w:ascii="Comic Sans MS" w:hAnsi="Comic Sans MS"/>
          <w:color w:val="FF0000"/>
        </w:rPr>
        <w:t>un chef d’orchestre est assis sur le banc et orchestrera la lecture. Dès qu’on entend les clochettes, on s’arrête et on met son doigt là où s’est arrêté le camarade. Un autre élève désigné prendra la suite et etc…</w:t>
      </w:r>
    </w:p>
    <w:p w:rsidR="00AA4383" w:rsidRPr="00AA4383" w:rsidRDefault="00AA4383" w:rsidP="002E4E2D">
      <w:pPr>
        <w:rPr>
          <w:rFonts w:ascii="Comic Sans MS" w:hAnsi="Comic Sans MS"/>
          <w:u w:val="single"/>
        </w:rPr>
      </w:pPr>
      <w:r>
        <w:rPr>
          <w:rFonts w:ascii="Comic Sans MS" w:hAnsi="Comic Sans MS"/>
        </w:rPr>
        <w:t xml:space="preserve">-  </w:t>
      </w:r>
      <w:r w:rsidRPr="00AA4383">
        <w:rPr>
          <w:rFonts w:ascii="Comic Sans MS" w:hAnsi="Comic Sans MS"/>
          <w:u w:val="single"/>
        </w:rPr>
        <w:t>Aborder le vocabulaire :</w:t>
      </w:r>
    </w:p>
    <w:p w:rsidR="00AA4383" w:rsidRDefault="00AA4383" w:rsidP="002E4E2D">
      <w:pPr>
        <w:rPr>
          <w:rFonts w:ascii="Comic Sans MS" w:hAnsi="Comic Sans MS"/>
        </w:rPr>
      </w:pPr>
      <w:r>
        <w:rPr>
          <w:rFonts w:ascii="Comic Sans MS" w:hAnsi="Comic Sans MS"/>
        </w:rPr>
        <w:t>Vous n’allez avoir le droit de demander l’explication que de deux mots ou expressions chacun (à voix basse).</w:t>
      </w:r>
    </w:p>
    <w:p w:rsidR="00AA4383" w:rsidRDefault="00AA4383" w:rsidP="002E4E2D">
      <w:pPr>
        <w:rPr>
          <w:rFonts w:ascii="Comic Sans MS" w:hAnsi="Comic Sans MS"/>
        </w:rPr>
      </w:pPr>
      <w:r>
        <w:rPr>
          <w:rFonts w:ascii="Comic Sans MS" w:hAnsi="Comic Sans MS"/>
        </w:rPr>
        <w:t>Il va donc falloir bien choisir les mots ou expressions car il y en a que l’on peut comprendre grâce au contexte.</w:t>
      </w:r>
    </w:p>
    <w:p w:rsidR="00AA4383" w:rsidRDefault="00AA4383" w:rsidP="002E4E2D">
      <w:pPr>
        <w:rPr>
          <w:rFonts w:ascii="Comic Sans MS" w:hAnsi="Comic Sans MS"/>
        </w:rPr>
      </w:pPr>
      <w:r>
        <w:rPr>
          <w:rFonts w:ascii="Comic Sans MS" w:hAnsi="Comic Sans MS"/>
        </w:rPr>
        <w:lastRenderedPageBreak/>
        <w:t>Relire le texte et se concentrer sur le vocabulaire non compris. Effacer les mots ou expressions finalement compris grâce au contexte.</w:t>
      </w:r>
    </w:p>
    <w:p w:rsidR="00AA4383" w:rsidRDefault="00AA4383" w:rsidP="002E4E2D">
      <w:pPr>
        <w:rPr>
          <w:rFonts w:ascii="Comic Sans MS" w:hAnsi="Comic Sans MS"/>
        </w:rPr>
      </w:pPr>
      <w:r>
        <w:rPr>
          <w:rFonts w:ascii="Comic Sans MS" w:hAnsi="Comic Sans MS"/>
        </w:rPr>
        <w:t>Donner aux élèves, individuellement les explications. Le PE prend des notes.</w:t>
      </w:r>
    </w:p>
    <w:p w:rsidR="00AA4383" w:rsidRDefault="00AA4383" w:rsidP="002E4E2D">
      <w:pPr>
        <w:rPr>
          <w:rFonts w:ascii="Comic Sans MS" w:hAnsi="Comic Sans MS"/>
        </w:rPr>
      </w:pPr>
      <w:r>
        <w:rPr>
          <w:rFonts w:ascii="Comic Sans MS" w:hAnsi="Comic Sans MS"/>
        </w:rPr>
        <w:t>Quand tout le monde a terminé, le PE note au tableau les mots ou expressions qui ont été demandés et inviter les élèves à donner une explication de chacun.</w:t>
      </w:r>
    </w:p>
    <w:p w:rsidR="00AA4383" w:rsidRDefault="00AA4383" w:rsidP="002E4E2D">
      <w:pPr>
        <w:rPr>
          <w:rFonts w:ascii="Comic Sans MS" w:hAnsi="Comic Sans MS"/>
        </w:rPr>
      </w:pPr>
      <w:r>
        <w:rPr>
          <w:rFonts w:ascii="Comic Sans MS" w:hAnsi="Comic Sans MS"/>
        </w:rPr>
        <w:t>Réaliser le tableau de vocabulaire.</w:t>
      </w:r>
    </w:p>
    <w:p w:rsidR="00AA4383" w:rsidRDefault="00AA4383" w:rsidP="002E4E2D">
      <w:pPr>
        <w:rPr>
          <w:rFonts w:ascii="Comic Sans MS" w:hAnsi="Comic Sans MS"/>
        </w:rPr>
      </w:pPr>
      <w:r w:rsidRPr="008521CC">
        <w:rPr>
          <w:rFonts w:ascii="Comic Sans MS" w:hAnsi="Comic Sans MS"/>
          <w:u w:val="single"/>
        </w:rPr>
        <w:t>Bilan :</w:t>
      </w:r>
      <w:r>
        <w:rPr>
          <w:rFonts w:ascii="Comic Sans MS" w:hAnsi="Comic Sans MS"/>
        </w:rPr>
        <w:t xml:space="preserve"> certains mots peuvent être compris par le contexte grâce à ce que dit le texte explicitement ; </w:t>
      </w:r>
      <w:r w:rsidR="008521CC">
        <w:rPr>
          <w:rFonts w:ascii="Comic Sans MS" w:hAnsi="Comic Sans MS"/>
        </w:rPr>
        <w:t>certains mots bien qu’inconnus sont peu importants et ne gênent pas la compréhension et d’autres en revanche nécessitent d’être expliqués.</w:t>
      </w:r>
    </w:p>
    <w:p w:rsidR="008521CC" w:rsidRPr="008521CC" w:rsidRDefault="008521CC" w:rsidP="008521CC">
      <w:pPr>
        <w:pStyle w:val="Paragraphedeliste"/>
        <w:numPr>
          <w:ilvl w:val="0"/>
          <w:numId w:val="1"/>
        </w:numPr>
        <w:rPr>
          <w:rFonts w:ascii="Comic Sans MS" w:hAnsi="Comic Sans MS"/>
          <w:u w:val="single"/>
        </w:rPr>
      </w:pPr>
      <w:r w:rsidRPr="008521CC">
        <w:rPr>
          <w:rFonts w:ascii="Comic Sans MS" w:hAnsi="Comic Sans MS"/>
          <w:u w:val="single"/>
        </w:rPr>
        <w:t>Revenir sur les hypothèses :</w:t>
      </w:r>
    </w:p>
    <w:p w:rsidR="008521CC" w:rsidRDefault="008521CC" w:rsidP="008521CC">
      <w:pPr>
        <w:rPr>
          <w:rFonts w:ascii="Comic Sans MS" w:hAnsi="Comic Sans MS"/>
        </w:rPr>
      </w:pPr>
      <w:r>
        <w:rPr>
          <w:rFonts w:ascii="Comic Sans MS" w:hAnsi="Comic Sans MS"/>
        </w:rPr>
        <w:t xml:space="preserve">-faire relire et demander à un élève d’évaluer ce qui a été dit grâce à la lecture de ce nouvel épisode. </w:t>
      </w:r>
      <w:r w:rsidRPr="008521CC">
        <w:rPr>
          <w:rFonts w:ascii="Comic Sans MS" w:hAnsi="Comic Sans MS"/>
          <w:color w:val="FF0000"/>
        </w:rPr>
        <w:t>Quelle partie du texte permet de comprendre que les choses n’allaient pas se passer comme</w:t>
      </w:r>
      <w:r>
        <w:rPr>
          <w:rFonts w:ascii="Comic Sans MS" w:hAnsi="Comic Sans MS"/>
          <w:color w:val="FF0000"/>
        </w:rPr>
        <w:t xml:space="preserve"> le croyait le joueur de flûte </w:t>
      </w:r>
      <w:r w:rsidRPr="008521CC">
        <w:rPr>
          <w:rFonts w:ascii="Comic Sans MS" w:hAnsi="Comic Sans MS"/>
          <w:color w:val="FF0000"/>
        </w:rPr>
        <w:t xml:space="preserve">? </w:t>
      </w:r>
      <w:r>
        <w:rPr>
          <w:rFonts w:ascii="Comic Sans MS" w:hAnsi="Comic Sans MS"/>
          <w:color w:val="FF0000"/>
        </w:rPr>
        <w:t xml:space="preserve"> </w:t>
      </w:r>
      <w:r>
        <w:rPr>
          <w:rFonts w:ascii="Comic Sans MS" w:hAnsi="Comic Sans MS"/>
        </w:rPr>
        <w:t>Le début de la phrase car l’auteur écrit : mais…quand…</w:t>
      </w:r>
    </w:p>
    <w:p w:rsidR="008521CC" w:rsidRDefault="008521CC" w:rsidP="008521CC">
      <w:pPr>
        <w:rPr>
          <w:rFonts w:ascii="Comic Sans MS" w:hAnsi="Comic Sans MS"/>
        </w:rPr>
      </w:pPr>
      <w:r>
        <w:rPr>
          <w:rFonts w:ascii="Comic Sans MS" w:hAnsi="Comic Sans MS"/>
        </w:rPr>
        <w:t>Le MAIS met en alerte et vous permets de faire cette hypothèse mais le personnage, lui, ne le sait pas.</w:t>
      </w:r>
    </w:p>
    <w:p w:rsidR="008521CC" w:rsidRPr="008521CC" w:rsidRDefault="008521CC" w:rsidP="008521CC">
      <w:pPr>
        <w:pStyle w:val="Paragraphedeliste"/>
        <w:numPr>
          <w:ilvl w:val="0"/>
          <w:numId w:val="1"/>
        </w:numPr>
        <w:rPr>
          <w:rFonts w:ascii="Comic Sans MS" w:hAnsi="Comic Sans MS"/>
          <w:u w:val="single"/>
        </w:rPr>
      </w:pPr>
      <w:r w:rsidRPr="008521CC">
        <w:rPr>
          <w:rFonts w:ascii="Comic Sans MS" w:hAnsi="Comic Sans MS"/>
          <w:u w:val="single"/>
        </w:rPr>
        <w:t>Se mettre dans la tête des personnages tout au long de la lecture car les états mentaux changent selon les moments et les événements.</w:t>
      </w:r>
    </w:p>
    <w:p w:rsidR="008521CC" w:rsidRDefault="008521CC" w:rsidP="008521CC">
      <w:pPr>
        <w:rPr>
          <w:rFonts w:ascii="Comic Sans MS" w:hAnsi="Comic Sans MS"/>
        </w:rPr>
      </w:pPr>
      <w:r>
        <w:rPr>
          <w:rFonts w:ascii="Comic Sans MS" w:hAnsi="Comic Sans MS"/>
        </w:rPr>
        <w:t>Nous allons étudier l’épisode 5 phrase par phrase en essayant de se mettre dans la tête des personnages pour comprendre ce qu’ils veulent, ce qu’ils pensent, ce qu’ils ressentent, ce qu’ils savent ou croient.</w:t>
      </w:r>
    </w:p>
    <w:p w:rsidR="008521CC" w:rsidRDefault="008521CC" w:rsidP="008521CC">
      <w:pPr>
        <w:rPr>
          <w:rFonts w:ascii="Comic Sans MS" w:hAnsi="Comic Sans MS"/>
        </w:rPr>
      </w:pPr>
      <w:r w:rsidRPr="008521CC">
        <w:rPr>
          <w:rFonts w:ascii="Comic Sans MS" w:hAnsi="Comic Sans MS"/>
          <w:color w:val="FF0000"/>
        </w:rPr>
        <w:t>Nous allons d’abord nous mettre à la place des habitants au début de l’histoire pour imaginer ce qu’ils pensaient et ressentaient quand Hamelin était envahie par les rats</w:t>
      </w:r>
      <w:r>
        <w:rPr>
          <w:rFonts w:ascii="Comic Sans MS" w:hAnsi="Comic Sans MS"/>
        </w:rPr>
        <w:t>. (Ils avaient peur, mourraient de faim parce que les rats mangeaient tout et ils n’arrivaient pas à s’en débarrasser).</w:t>
      </w:r>
    </w:p>
    <w:p w:rsidR="008521CC" w:rsidRDefault="008521CC" w:rsidP="008521CC">
      <w:pPr>
        <w:rPr>
          <w:rFonts w:ascii="Comic Sans MS" w:hAnsi="Comic Sans MS"/>
        </w:rPr>
      </w:pPr>
      <w:r w:rsidRPr="008521CC">
        <w:rPr>
          <w:rFonts w:ascii="Comic Sans MS" w:hAnsi="Comic Sans MS"/>
          <w:color w:val="FF0000"/>
        </w:rPr>
        <w:t xml:space="preserve">Que ressentent ensuite les personnages quand ils voient que le joueur de flûte à réussi sa mission ? </w:t>
      </w:r>
      <w:r>
        <w:rPr>
          <w:rFonts w:ascii="Comic Sans MS" w:hAnsi="Comic Sans MS"/>
        </w:rPr>
        <w:t>Ils sont contents et rassurés.</w:t>
      </w:r>
    </w:p>
    <w:p w:rsidR="008521CC" w:rsidRDefault="008521CC" w:rsidP="008521CC">
      <w:pPr>
        <w:rPr>
          <w:rFonts w:ascii="Comic Sans MS" w:hAnsi="Comic Sans MS"/>
        </w:rPr>
      </w:pPr>
      <w:r>
        <w:rPr>
          <w:rFonts w:ascii="Comic Sans MS" w:hAnsi="Comic Sans MS"/>
        </w:rPr>
        <w:t>Vous voyez, ceci n’est écrit nulle part dans le texte mais vous avez pu le déduire en raisonnant comme si vous étiez eux, en se mettant à leur place ou dans leur tête.</w:t>
      </w:r>
    </w:p>
    <w:p w:rsidR="008521CC" w:rsidRDefault="008521CC" w:rsidP="008521CC">
      <w:pPr>
        <w:rPr>
          <w:rFonts w:ascii="Comic Sans MS" w:hAnsi="Comic Sans MS"/>
        </w:rPr>
      </w:pPr>
      <w:r>
        <w:rPr>
          <w:rFonts w:ascii="Comic Sans MS" w:hAnsi="Comic Sans MS"/>
        </w:rPr>
        <w:t>Afficher l’image au TBI avec la 1</w:t>
      </w:r>
      <w:r w:rsidRPr="008521CC">
        <w:rPr>
          <w:rFonts w:ascii="Comic Sans MS" w:hAnsi="Comic Sans MS"/>
          <w:vertAlign w:val="superscript"/>
        </w:rPr>
        <w:t>ère</w:t>
      </w:r>
      <w:r>
        <w:rPr>
          <w:rFonts w:ascii="Comic Sans MS" w:hAnsi="Comic Sans MS"/>
        </w:rPr>
        <w:t xml:space="preserve"> phrase du texte : « Mais, quand l’étranger se présenta à la mairie pour toucher sa récompense ».</w:t>
      </w:r>
      <w:r w:rsidR="004070D2">
        <w:rPr>
          <w:rFonts w:ascii="Comic Sans MS" w:hAnsi="Comic Sans MS"/>
        </w:rPr>
        <w:t xml:space="preserve"> Qu’allez-vous devoir faire avec cette image ? Trouver ce que le joueur de flûte pense à ce moment-là (il ne parle pas car petite bulle entre la tête et la grosse bulle).</w:t>
      </w:r>
    </w:p>
    <w:p w:rsidR="004070D2" w:rsidRDefault="004070D2" w:rsidP="008521CC">
      <w:pPr>
        <w:rPr>
          <w:rFonts w:ascii="Comic Sans MS" w:hAnsi="Comic Sans MS"/>
        </w:rPr>
      </w:pPr>
      <w:r>
        <w:rPr>
          <w:rFonts w:ascii="Comic Sans MS" w:hAnsi="Comic Sans MS"/>
        </w:rPr>
        <w:t>Vous allez relire l’extrait et essayer de vous mettre à la place du joueur de flûte et répondre aux questions (</w:t>
      </w:r>
      <w:proofErr w:type="spellStart"/>
      <w:r>
        <w:rPr>
          <w:rFonts w:ascii="Comic Sans MS" w:hAnsi="Comic Sans MS"/>
        </w:rPr>
        <w:t>cf</w:t>
      </w:r>
      <w:proofErr w:type="spellEnd"/>
      <w:r>
        <w:rPr>
          <w:rFonts w:ascii="Comic Sans MS" w:hAnsi="Comic Sans MS"/>
        </w:rPr>
        <w:t xml:space="preserve"> fiche différenciée) et remplir la bulle ensemble avec ce qui aura été trouvé.</w:t>
      </w:r>
    </w:p>
    <w:p w:rsidR="004070D2" w:rsidRPr="004070D2" w:rsidRDefault="004070D2" w:rsidP="008521CC">
      <w:pPr>
        <w:rPr>
          <w:rFonts w:ascii="Comic Sans MS" w:hAnsi="Comic Sans MS"/>
          <w:u w:val="single"/>
        </w:rPr>
      </w:pPr>
      <w:r w:rsidRPr="004070D2">
        <w:rPr>
          <w:rFonts w:ascii="Comic Sans MS" w:hAnsi="Comic Sans MS"/>
          <w:u w:val="single"/>
        </w:rPr>
        <w:t>CONCLUSION :</w:t>
      </w:r>
    </w:p>
    <w:p w:rsidR="004070D2" w:rsidRPr="008521CC" w:rsidRDefault="004070D2" w:rsidP="008521CC">
      <w:pPr>
        <w:rPr>
          <w:rFonts w:ascii="Comic Sans MS" w:hAnsi="Comic Sans MS"/>
        </w:rPr>
      </w:pPr>
      <w:r>
        <w:rPr>
          <w:rFonts w:ascii="Comic Sans MS" w:hAnsi="Comic Sans MS"/>
        </w:rPr>
        <w:t xml:space="preserve">Pour bien comprendre une histoire, je dois me mettre à la place des personnages et me demander ce </w:t>
      </w:r>
      <w:proofErr w:type="gramStart"/>
      <w:r>
        <w:rPr>
          <w:rFonts w:ascii="Comic Sans MS" w:hAnsi="Comic Sans MS"/>
        </w:rPr>
        <w:t>qu’ils</w:t>
      </w:r>
      <w:proofErr w:type="gramEnd"/>
      <w:r>
        <w:rPr>
          <w:rFonts w:ascii="Comic Sans MS" w:hAnsi="Comic Sans MS"/>
        </w:rPr>
        <w:t xml:space="preserve"> pensent, ressentent, savent ou croient, et veulent.</w:t>
      </w:r>
    </w:p>
    <w:p w:rsidR="00AA4383" w:rsidRPr="002E4E2D" w:rsidRDefault="00AA4383" w:rsidP="002E4E2D">
      <w:pPr>
        <w:rPr>
          <w:rFonts w:ascii="Comic Sans MS" w:hAnsi="Comic Sans MS"/>
        </w:rPr>
      </w:pPr>
    </w:p>
    <w:sectPr w:rsidR="00AA4383" w:rsidRPr="002E4E2D" w:rsidSect="00AA4383">
      <w:pgSz w:w="11906" w:h="16838"/>
      <w:pgMar w:top="426"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03F4A"/>
    <w:multiLevelType w:val="hybridMultilevel"/>
    <w:tmpl w:val="090A11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2D"/>
    <w:rsid w:val="002E4E2D"/>
    <w:rsid w:val="003C75B3"/>
    <w:rsid w:val="004070D2"/>
    <w:rsid w:val="008521CC"/>
    <w:rsid w:val="00AA4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739</Words>
  <Characters>4068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2017-01-22T10:29:00Z</dcterms:created>
  <dcterms:modified xsi:type="dcterms:W3CDTF">2017-01-22T11:05:00Z</dcterms:modified>
</cp:coreProperties>
</file>