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1C" w:rsidRPr="00331E60" w:rsidRDefault="00D4181C" w:rsidP="00D4181C">
      <w:pPr>
        <w:pStyle w:val="Standard"/>
        <w:jc w:val="center"/>
        <w:rPr>
          <w:rFonts w:cs="Times New Roman"/>
          <w:b/>
          <w:bCs/>
          <w:color w:val="000000"/>
          <w:sz w:val="32"/>
          <w:szCs w:val="28"/>
          <w:u w:val="single"/>
        </w:rPr>
      </w:pPr>
      <w:r w:rsidRPr="00331E60">
        <w:rPr>
          <w:rFonts w:cs="Times New Roman"/>
          <w:b/>
          <w:bCs/>
          <w:noProof/>
          <w:color w:val="000000"/>
          <w:sz w:val="32"/>
          <w:szCs w:val="28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89778" wp14:editId="6047BC32">
                <wp:simplePos x="0" y="0"/>
                <wp:positionH relativeFrom="column">
                  <wp:posOffset>8810625</wp:posOffset>
                </wp:positionH>
                <wp:positionV relativeFrom="paragraph">
                  <wp:posOffset>-238125</wp:posOffset>
                </wp:positionV>
                <wp:extent cx="1009650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81C" w:rsidRDefault="00D4181C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11E6D9E3" wp14:editId="604189F1">
                                  <wp:extent cx="829437" cy="835003"/>
                                  <wp:effectExtent l="0" t="0" r="8890" b="3810"/>
                                  <wp:docPr id="7" name="Image 7" descr="http://www.festivaldulivre.com/images/livres/fiche/le_petit_bonhomme_des_bo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www.festivaldulivre.com/images/livres/fiche/le_petit_bonhomme_des_bo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2002" cy="837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93.75pt;margin-top:-18.75pt;width:7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" stroked="f">
                <v:textbox style="mso-fit-shape-to-text:t">
                  <w:txbxContent>
                    <w:p w:rsidR="00D4181C" w:rsidRDefault="00D4181C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11E6D9E3" wp14:editId="604189F1">
                            <wp:extent cx="829437" cy="835003"/>
                            <wp:effectExtent l="0" t="0" r="8890" b="3810"/>
                            <wp:docPr id="7" name="Image 7" descr="http://www.festivaldulivre.com/images/livres/fiche/le_petit_bonhomme_des_bo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www.festivaldulivre.com/images/livres/fiche/le_petit_bonhomme_des_bo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2002" cy="837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2E12" w:rsidRPr="00331E60">
        <w:rPr>
          <w:rFonts w:cs="Times New Roman"/>
          <w:b/>
          <w:bCs/>
          <w:color w:val="000000"/>
          <w:sz w:val="32"/>
          <w:szCs w:val="28"/>
          <w:u w:val="single"/>
        </w:rPr>
        <w:t xml:space="preserve">Séquence : </w:t>
      </w:r>
      <w:r w:rsidRPr="00331E60">
        <w:rPr>
          <w:rFonts w:cs="Times New Roman"/>
          <w:b/>
          <w:bCs/>
          <w:color w:val="000000"/>
          <w:sz w:val="32"/>
          <w:szCs w:val="28"/>
          <w:u w:val="single"/>
        </w:rPr>
        <w:t>« </w:t>
      </w:r>
      <w:r w:rsidR="00FD2E12" w:rsidRPr="00331E60">
        <w:rPr>
          <w:rFonts w:cs="Times New Roman"/>
          <w:b/>
          <w:bCs/>
          <w:color w:val="000000"/>
          <w:sz w:val="32"/>
          <w:szCs w:val="28"/>
          <w:u w:val="single"/>
        </w:rPr>
        <w:t>Le p’tit bonhomme des bois</w:t>
      </w:r>
      <w:r w:rsidRPr="00331E60">
        <w:rPr>
          <w:rFonts w:cs="Times New Roman"/>
          <w:b/>
          <w:bCs/>
          <w:color w:val="000000"/>
          <w:sz w:val="32"/>
          <w:szCs w:val="28"/>
          <w:u w:val="single"/>
        </w:rPr>
        <w:t xml:space="preserve">», </w:t>
      </w:r>
      <w:r w:rsidR="00FD2E12" w:rsidRPr="00331E60">
        <w:rPr>
          <w:rFonts w:cs="Times New Roman"/>
          <w:b/>
          <w:bCs/>
          <w:color w:val="000000"/>
          <w:sz w:val="32"/>
          <w:szCs w:val="28"/>
          <w:u w:val="single"/>
        </w:rPr>
        <w:t>de Pierre DELYE et Martine BOURRE</w:t>
      </w:r>
    </w:p>
    <w:p w:rsidR="00FD2E12" w:rsidRPr="00331E60" w:rsidRDefault="00FD2E12" w:rsidP="00D4181C">
      <w:pPr>
        <w:pStyle w:val="Standard"/>
        <w:jc w:val="center"/>
        <w:rPr>
          <w:rFonts w:cs="Times New Roman"/>
          <w:b/>
          <w:bCs/>
          <w:color w:val="000000"/>
          <w:sz w:val="32"/>
          <w:szCs w:val="28"/>
        </w:rPr>
      </w:pPr>
      <w:r w:rsidRPr="00331E60">
        <w:rPr>
          <w:rFonts w:cs="Times New Roman"/>
          <w:b/>
          <w:bCs/>
          <w:color w:val="000000"/>
          <w:sz w:val="32"/>
          <w:szCs w:val="28"/>
        </w:rPr>
        <w:t>S’approprier le langage – Cycle I (PS/GS)</w:t>
      </w:r>
    </w:p>
    <w:p w:rsidR="00D4181C" w:rsidRPr="00331E60" w:rsidRDefault="00D4181C" w:rsidP="00D4181C">
      <w:pPr>
        <w:pStyle w:val="Standard"/>
        <w:jc w:val="center"/>
        <w:rPr>
          <w:rFonts w:cs="Times New Roman"/>
          <w:i/>
          <w:iCs/>
          <w:color w:val="000000"/>
          <w:sz w:val="28"/>
          <w:u w:val="single"/>
        </w:rPr>
      </w:pPr>
      <w:r w:rsidRPr="00331E60">
        <w:rPr>
          <w:rFonts w:cs="Times New Roman"/>
          <w:i/>
          <w:iCs/>
          <w:color w:val="000000"/>
          <w:sz w:val="28"/>
        </w:rPr>
        <w:t xml:space="preserve">École maternelle </w:t>
      </w:r>
      <w:r w:rsidR="00FD2E12" w:rsidRPr="00331E60">
        <w:rPr>
          <w:rFonts w:cs="Times New Roman"/>
          <w:i/>
          <w:iCs/>
          <w:color w:val="000000"/>
          <w:sz w:val="28"/>
        </w:rPr>
        <w:t>Victor Hugo</w:t>
      </w:r>
      <w:r w:rsidRPr="00331E60">
        <w:rPr>
          <w:rFonts w:cs="Times New Roman"/>
          <w:i/>
          <w:iCs/>
          <w:color w:val="000000"/>
          <w:sz w:val="28"/>
        </w:rPr>
        <w:t xml:space="preserve"> – </w:t>
      </w:r>
      <w:r w:rsidR="00FD2E12" w:rsidRPr="00331E60">
        <w:rPr>
          <w:rFonts w:cs="Times New Roman"/>
          <w:i/>
          <w:iCs/>
          <w:color w:val="000000"/>
          <w:sz w:val="28"/>
        </w:rPr>
        <w:t>Saint Estève</w:t>
      </w:r>
    </w:p>
    <w:p w:rsidR="00D4181C" w:rsidRPr="00382418" w:rsidRDefault="00D4181C" w:rsidP="00D4181C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tbl>
      <w:tblPr>
        <w:tblW w:w="15720" w:type="dxa"/>
        <w:tblInd w:w="-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7"/>
        <w:gridCol w:w="3533"/>
        <w:gridCol w:w="7860"/>
      </w:tblGrid>
      <w:tr w:rsidR="00D4181C" w:rsidRPr="00331E60" w:rsidTr="00331E60">
        <w:trPr>
          <w:trHeight w:val="376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4181C" w:rsidRPr="00331E60" w:rsidRDefault="00D4181C" w:rsidP="0012787E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/>
                <w:bCs/>
                <w:color w:val="000000"/>
                <w:szCs w:val="22"/>
              </w:rPr>
              <w:t>Cycle </w:t>
            </w:r>
            <w:proofErr w:type="gramStart"/>
            <w:r w:rsidRPr="00331E60">
              <w:rPr>
                <w:rFonts w:cs="Times New Roman"/>
                <w:b/>
                <w:bCs/>
                <w:color w:val="000000"/>
                <w:szCs w:val="22"/>
              </w:rPr>
              <w:t>: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 I</w:t>
            </w:r>
            <w:proofErr w:type="gramEnd"/>
            <w:r w:rsidRPr="00331E60">
              <w:rPr>
                <w:rFonts w:cs="Times New Roman"/>
                <w:color w:val="000000"/>
                <w:szCs w:val="22"/>
              </w:rPr>
              <w:t xml:space="preserve">         </w:t>
            </w:r>
            <w:r w:rsidRPr="00331E60">
              <w:rPr>
                <w:rFonts w:cs="Times New Roman"/>
                <w:b/>
                <w:bCs/>
                <w:color w:val="000000"/>
                <w:szCs w:val="22"/>
              </w:rPr>
              <w:t xml:space="preserve"> </w:t>
            </w:r>
            <w:r w:rsidR="0012787E" w:rsidRPr="00331E60">
              <w:rPr>
                <w:rFonts w:cs="Times New Roman"/>
                <w:b/>
                <w:bCs/>
                <w:color w:val="000000"/>
                <w:szCs w:val="22"/>
              </w:rPr>
              <w:t>/</w:t>
            </w:r>
            <w:r w:rsidRPr="00331E60">
              <w:rPr>
                <w:rFonts w:cs="Times New Roman"/>
                <w:b/>
                <w:bCs/>
                <w:color w:val="000000"/>
                <w:szCs w:val="22"/>
              </w:rPr>
              <w:t xml:space="preserve">        Niveau :</w:t>
            </w:r>
            <w:r w:rsidR="00FD2E12" w:rsidRPr="00331E60">
              <w:rPr>
                <w:rFonts w:cs="Times New Roman"/>
                <w:color w:val="000000"/>
                <w:szCs w:val="22"/>
              </w:rPr>
              <w:t xml:space="preserve"> 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PS - </w:t>
            </w:r>
            <w:r w:rsidR="00FD2E12" w:rsidRPr="00331E60">
              <w:rPr>
                <w:rFonts w:cs="Times New Roman"/>
                <w:color w:val="000000"/>
                <w:szCs w:val="22"/>
              </w:rPr>
              <w:t>G</w:t>
            </w:r>
            <w:r w:rsidRPr="00331E60">
              <w:rPr>
                <w:rFonts w:cs="Times New Roman"/>
                <w:color w:val="000000"/>
                <w:szCs w:val="22"/>
              </w:rPr>
              <w:t>S</w:t>
            </w:r>
          </w:p>
        </w:tc>
        <w:tc>
          <w:tcPr>
            <w:tcW w:w="1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4181C" w:rsidRPr="00331E60" w:rsidRDefault="00D4181C" w:rsidP="0012787E">
            <w:pPr>
              <w:pStyle w:val="TableContents"/>
              <w:rPr>
                <w:rFonts w:cs="Times New Roman"/>
                <w:b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/>
                <w:bCs/>
                <w:color w:val="000000"/>
                <w:szCs w:val="22"/>
              </w:rPr>
              <w:t xml:space="preserve">Domaines : </w:t>
            </w:r>
            <w:r w:rsidR="00FD2E12" w:rsidRPr="00331E60">
              <w:rPr>
                <w:rFonts w:cs="Times New Roman"/>
                <w:color w:val="000000"/>
                <w:szCs w:val="22"/>
              </w:rPr>
              <w:t>S'approprier le langage -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Découvrir l'écrit –– Percevoir, Sentir, Imaginer, Créer</w:t>
            </w:r>
            <w:r w:rsidR="00FD2E12" w:rsidRPr="00331E60">
              <w:rPr>
                <w:rFonts w:cs="Times New Roman"/>
                <w:color w:val="000000"/>
                <w:szCs w:val="22"/>
              </w:rPr>
              <w:t xml:space="preserve"> - Découvrir le monde</w:t>
            </w:r>
          </w:p>
        </w:tc>
      </w:tr>
      <w:tr w:rsidR="00D4181C" w:rsidRPr="00331E60" w:rsidTr="004351D0">
        <w:tc>
          <w:tcPr>
            <w:tcW w:w="15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2E12" w:rsidRPr="00331E60" w:rsidRDefault="00D4181C" w:rsidP="0012787E">
            <w:pPr>
              <w:pStyle w:val="TableContents"/>
              <w:jc w:val="both"/>
              <w:rPr>
                <w:rFonts w:cs="Times New Roman"/>
                <w:b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/>
                <w:bCs/>
                <w:color w:val="000000"/>
                <w:szCs w:val="22"/>
              </w:rPr>
              <w:t xml:space="preserve">Objectif pédagogique général : </w:t>
            </w:r>
            <w:r w:rsidR="0012787E" w:rsidRPr="00331E60">
              <w:rPr>
                <w:rFonts w:eastAsia="Times New Roman" w:cs="Times New Roman"/>
                <w:color w:val="000000"/>
                <w:szCs w:val="22"/>
              </w:rPr>
              <w:t>(BO 19 juin 2008</w:t>
            </w:r>
          </w:p>
          <w:p w:rsidR="00FD2E12" w:rsidRPr="00331E60" w:rsidRDefault="00FD2E12" w:rsidP="0012787E">
            <w:pPr>
              <w:pStyle w:val="TableContents"/>
              <w:numPr>
                <w:ilvl w:val="0"/>
                <w:numId w:val="4"/>
              </w:numPr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eastAsia="Times New Roman" w:cs="Times New Roman"/>
                <w:b/>
                <w:color w:val="000000"/>
                <w:szCs w:val="22"/>
              </w:rPr>
              <w:t>PS</w:t>
            </w:r>
            <w:r w:rsidRPr="00331E60">
              <w:rPr>
                <w:rFonts w:eastAsia="Times New Roman" w:cs="Times New Roman"/>
                <w:color w:val="000000"/>
                <w:szCs w:val="22"/>
              </w:rPr>
              <w:t> : Comprendre une histoire lue par l’enseignant : identifier les personnages</w:t>
            </w:r>
          </w:p>
          <w:p w:rsidR="00D4181C" w:rsidRPr="00331E60" w:rsidRDefault="00FD2E12" w:rsidP="0012787E">
            <w:pPr>
              <w:pStyle w:val="TableContents"/>
              <w:numPr>
                <w:ilvl w:val="0"/>
                <w:numId w:val="4"/>
              </w:numPr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eastAsia="Times New Roman" w:cs="Times New Roman"/>
                <w:b/>
                <w:color w:val="000000"/>
                <w:szCs w:val="22"/>
              </w:rPr>
              <w:t>GS</w:t>
            </w:r>
            <w:r w:rsidRPr="00331E60">
              <w:rPr>
                <w:rFonts w:eastAsia="Times New Roman" w:cs="Times New Roman"/>
                <w:color w:val="000000"/>
                <w:szCs w:val="22"/>
              </w:rPr>
              <w:t xml:space="preserve"> : </w:t>
            </w:r>
            <w:r w:rsidR="00D4181C" w:rsidRPr="00331E60">
              <w:rPr>
                <w:rFonts w:eastAsia="Times New Roman" w:cs="Times New Roman"/>
                <w:color w:val="000000"/>
                <w:szCs w:val="22"/>
              </w:rPr>
              <w:t xml:space="preserve">Comprendre, </w:t>
            </w:r>
            <w:r w:rsidR="0012787E" w:rsidRPr="00331E60">
              <w:rPr>
                <w:rFonts w:eastAsia="Times New Roman" w:cs="Times New Roman"/>
                <w:color w:val="000000"/>
                <w:szCs w:val="22"/>
              </w:rPr>
              <w:t>une histoire lue par l’enseignant : la raconter comme une succession chronologique de scènes</w:t>
            </w:r>
          </w:p>
        </w:tc>
      </w:tr>
      <w:tr w:rsidR="006A52D4" w:rsidRPr="00331E60" w:rsidTr="004351D0">
        <w:tc>
          <w:tcPr>
            <w:tcW w:w="7860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A52D4" w:rsidRPr="00331E60" w:rsidRDefault="006A52D4" w:rsidP="0012787E">
            <w:pPr>
              <w:pStyle w:val="TableContents"/>
              <w:jc w:val="both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 w:rsidRPr="00331E60">
              <w:rPr>
                <w:rFonts w:eastAsia="Times New Roman" w:cs="Times New Roman"/>
                <w:b/>
                <w:bCs/>
                <w:color w:val="000000"/>
                <w:szCs w:val="22"/>
              </w:rPr>
              <w:t>Objectifs transversaux :</w:t>
            </w:r>
          </w:p>
          <w:p w:rsidR="006A52D4" w:rsidRPr="00331E60" w:rsidRDefault="006A52D4" w:rsidP="006A52D4">
            <w:pPr>
              <w:pStyle w:val="TableContents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331E60">
              <w:rPr>
                <w:rFonts w:eastAsia="Times New Roman" w:cs="Times New Roman"/>
                <w:b/>
                <w:bCs/>
                <w:color w:val="000000"/>
                <w:szCs w:val="22"/>
              </w:rPr>
              <w:t>PS</w:t>
            </w:r>
          </w:p>
          <w:p w:rsidR="006A52D4" w:rsidRPr="00331E60" w:rsidRDefault="006A52D4" w:rsidP="0012787E">
            <w:pPr>
              <w:pStyle w:val="TableContents"/>
              <w:jc w:val="both"/>
              <w:rPr>
                <w:rFonts w:eastAsia="Times New Roman" w:cs="Times New Roman"/>
                <w:color w:val="000000"/>
                <w:sz w:val="22"/>
                <w:szCs w:val="22"/>
                <w:u w:val="single"/>
              </w:rPr>
            </w:pPr>
            <w:r w:rsidRPr="00331E60">
              <w:rPr>
                <w:rFonts w:eastAsia="Times New Roman" w:cs="Times New Roman"/>
                <w:color w:val="000000"/>
                <w:szCs w:val="22"/>
                <w:u w:val="single"/>
              </w:rPr>
              <w:t xml:space="preserve">S'approprier le </w:t>
            </w:r>
            <w:r w:rsidRPr="00331E60">
              <w:rPr>
                <w:rFonts w:eastAsia="Times New Roman" w:cs="Times New Roman"/>
                <w:color w:val="000000"/>
                <w:sz w:val="22"/>
                <w:szCs w:val="22"/>
                <w:u w:val="single"/>
              </w:rPr>
              <w:t>langage :</w:t>
            </w:r>
          </w:p>
          <w:p w:rsidR="006A52D4" w:rsidRPr="00331E60" w:rsidRDefault="006A52D4" w:rsidP="0012787E">
            <w:pPr>
              <w:pStyle w:val="TableContents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Répondre aux sollicitations de l’adulte en se faisant comprendre</w:t>
            </w:r>
          </w:p>
          <w:p w:rsidR="006A52D4" w:rsidRPr="00331E60" w:rsidRDefault="004351D0" w:rsidP="0012787E">
            <w:pPr>
              <w:pStyle w:val="TableContents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Comprendre et a</w:t>
            </w:r>
            <w:r w:rsidR="00390E70"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cquérir un vocabulaire pertinent : les animaux</w:t>
            </w:r>
          </w:p>
          <w:p w:rsidR="006A52D4" w:rsidRPr="00331E60" w:rsidRDefault="00390E70" w:rsidP="0012787E">
            <w:pPr>
              <w:pStyle w:val="Standard"/>
              <w:numPr>
                <w:ilvl w:val="0"/>
                <w:numId w:val="1"/>
              </w:numPr>
              <w:autoSpaceDE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Observer un livre d’images</w:t>
            </w:r>
            <w:r w:rsidR="006A52D4"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, et traduire en mots ses observations.</w:t>
            </w:r>
          </w:p>
          <w:p w:rsidR="006A52D4" w:rsidRPr="00331E60" w:rsidRDefault="006A52D4" w:rsidP="0012787E">
            <w:pPr>
              <w:pStyle w:val="Standard"/>
              <w:numPr>
                <w:ilvl w:val="0"/>
                <w:numId w:val="1"/>
              </w:numPr>
              <w:autoSpaceDE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Produire des phrases correctes, même très courtes.</w:t>
            </w:r>
          </w:p>
          <w:p w:rsidR="006A52D4" w:rsidRPr="00331E60" w:rsidRDefault="004351D0" w:rsidP="0012787E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  <w:u w:val="single"/>
              </w:rPr>
              <w:t xml:space="preserve">Découvrir </w:t>
            </w:r>
            <w:r w:rsidR="006A52D4" w:rsidRPr="00331E60">
              <w:rPr>
                <w:rFonts w:eastAsia="Times New Roman" w:cs="Times New Roman"/>
                <w:color w:val="000000"/>
                <w:sz w:val="22"/>
                <w:szCs w:val="22"/>
                <w:u w:val="single"/>
              </w:rPr>
              <w:t>l'écrit</w:t>
            </w:r>
            <w:r w:rsidR="006A52D4"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 :</w:t>
            </w:r>
          </w:p>
          <w:p w:rsidR="00390E70" w:rsidRPr="00331E60" w:rsidRDefault="00390E70" w:rsidP="00390E70">
            <w:pPr>
              <w:pStyle w:val="Standard"/>
              <w:numPr>
                <w:ilvl w:val="0"/>
                <w:numId w:val="2"/>
              </w:numPr>
              <w:autoSpaceDE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Reconnaître des supports d’écrits […] ; distinguer le livre des autres supports.</w:t>
            </w:r>
          </w:p>
          <w:p w:rsidR="00390E70" w:rsidRPr="00331E60" w:rsidRDefault="00390E70" w:rsidP="00390E70">
            <w:pPr>
              <w:pStyle w:val="Standard"/>
              <w:numPr>
                <w:ilvl w:val="0"/>
                <w:numId w:val="2"/>
              </w:numPr>
              <w:autoSpaceDE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Utiliser un livre correctement du point de vue matériel</w:t>
            </w:r>
          </w:p>
          <w:p w:rsidR="00390E70" w:rsidRPr="00331E60" w:rsidRDefault="00390E70" w:rsidP="004351D0">
            <w:pPr>
              <w:pStyle w:val="Standard"/>
              <w:numPr>
                <w:ilvl w:val="0"/>
                <w:numId w:val="2"/>
              </w:numPr>
              <w:autoSpaceDE w:val="0"/>
              <w:jc w:val="both"/>
              <w:rPr>
                <w:rFonts w:eastAsia="Times New Roman" w:cs="Times New Roman"/>
                <w:color w:val="000000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Écouter des histoires racontées ou lues par le maître.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2D4" w:rsidRPr="00331E60" w:rsidRDefault="006A52D4" w:rsidP="006A52D4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color w:val="000000"/>
                <w:szCs w:val="22"/>
              </w:rPr>
            </w:pPr>
            <w:r w:rsidRPr="00331E60">
              <w:rPr>
                <w:rFonts w:eastAsia="Times New Roman" w:cs="Times New Roman"/>
                <w:b/>
                <w:color w:val="000000"/>
                <w:szCs w:val="22"/>
              </w:rPr>
              <w:t>GS</w:t>
            </w:r>
          </w:p>
          <w:p w:rsidR="004351D0" w:rsidRPr="00331E60" w:rsidRDefault="004351D0" w:rsidP="004351D0">
            <w:pPr>
              <w:pStyle w:val="TableContents"/>
              <w:jc w:val="both"/>
              <w:rPr>
                <w:rFonts w:eastAsia="Times New Roman" w:cs="Times New Roman"/>
                <w:color w:val="000000"/>
                <w:sz w:val="22"/>
                <w:szCs w:val="22"/>
                <w:u w:val="single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  <w:u w:val="single"/>
              </w:rPr>
              <w:t>S'approprier le langage :</w:t>
            </w:r>
          </w:p>
          <w:p w:rsidR="004351D0" w:rsidRPr="00331E60" w:rsidRDefault="004351D0" w:rsidP="004351D0">
            <w:pPr>
              <w:pStyle w:val="Standard"/>
              <w:numPr>
                <w:ilvl w:val="0"/>
                <w:numId w:val="2"/>
              </w:numPr>
              <w:autoSpaceDE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Produire un oral compréhensible par autrui</w:t>
            </w:r>
          </w:p>
          <w:p w:rsidR="004351D0" w:rsidRPr="00331E60" w:rsidRDefault="004351D0" w:rsidP="004351D0">
            <w:pPr>
              <w:pStyle w:val="Standard"/>
              <w:numPr>
                <w:ilvl w:val="0"/>
                <w:numId w:val="2"/>
              </w:numPr>
              <w:autoSpaceDE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Dire un texte en adoptant un ton approprié</w:t>
            </w:r>
          </w:p>
          <w:p w:rsidR="004351D0" w:rsidRPr="00331E60" w:rsidRDefault="004351D0" w:rsidP="004351D0">
            <w:pPr>
              <w:pStyle w:val="TableContents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Comprendre et acquérir un vocabulaire pertinent : les animaux</w:t>
            </w:r>
          </w:p>
          <w:p w:rsidR="00B35F1F" w:rsidRPr="00331E60" w:rsidRDefault="00B35F1F" w:rsidP="00B35F1F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  <w:u w:val="single"/>
              </w:rPr>
              <w:t>Découvrir l'écrit</w:t>
            </w: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 :</w:t>
            </w:r>
          </w:p>
          <w:p w:rsidR="006A52D4" w:rsidRPr="00331E60" w:rsidRDefault="00B35F1F" w:rsidP="004351D0">
            <w:pPr>
              <w:pStyle w:val="Standard"/>
              <w:numPr>
                <w:ilvl w:val="0"/>
                <w:numId w:val="2"/>
              </w:numPr>
              <w:autoSpaceDE w:val="0"/>
              <w:rPr>
                <w:rFonts w:cs="Times New Roman"/>
                <w:color w:val="000000"/>
                <w:sz w:val="22"/>
                <w:szCs w:val="22"/>
              </w:rPr>
            </w:pPr>
            <w:r w:rsidRPr="00331E60">
              <w:rPr>
                <w:rFonts w:cs="Times New Roman"/>
                <w:color w:val="000000"/>
                <w:sz w:val="22"/>
                <w:szCs w:val="22"/>
              </w:rPr>
              <w:t>Se repérer dans un livre</w:t>
            </w:r>
          </w:p>
          <w:p w:rsidR="00B35F1F" w:rsidRPr="00331E60" w:rsidRDefault="00B35F1F" w:rsidP="004351D0">
            <w:pPr>
              <w:pStyle w:val="Standard"/>
              <w:numPr>
                <w:ilvl w:val="0"/>
                <w:numId w:val="2"/>
              </w:numPr>
              <w:autoSpaceDE w:val="0"/>
              <w:rPr>
                <w:rFonts w:cs="Times New Roman"/>
                <w:color w:val="000000"/>
                <w:sz w:val="22"/>
                <w:szCs w:val="22"/>
              </w:rPr>
            </w:pPr>
            <w:r w:rsidRPr="00331E60">
              <w:rPr>
                <w:rFonts w:cs="Times New Roman"/>
                <w:color w:val="000000"/>
                <w:sz w:val="22"/>
                <w:szCs w:val="22"/>
              </w:rPr>
              <w:t>Après écoute attentive accéder à la pleine compréhension d’un texte</w:t>
            </w:r>
          </w:p>
          <w:p w:rsidR="00B35F1F" w:rsidRPr="00331E60" w:rsidRDefault="00B35F1F" w:rsidP="004351D0">
            <w:pPr>
              <w:pStyle w:val="Standard"/>
              <w:numPr>
                <w:ilvl w:val="0"/>
                <w:numId w:val="2"/>
              </w:numPr>
              <w:autoSpaceDE w:val="0"/>
              <w:rPr>
                <w:rFonts w:cs="Times New Roman"/>
                <w:color w:val="000000"/>
                <w:szCs w:val="22"/>
                <w:u w:val="single"/>
              </w:rPr>
            </w:pPr>
            <w:r w:rsidRPr="00331E60">
              <w:rPr>
                <w:rFonts w:cs="Times New Roman"/>
                <w:color w:val="000000"/>
                <w:sz w:val="22"/>
                <w:szCs w:val="22"/>
                <w:u w:val="single"/>
              </w:rPr>
              <w:t>Se préparer à apprendre à lire et à écrire</w:t>
            </w:r>
          </w:p>
        </w:tc>
      </w:tr>
      <w:tr w:rsidR="004351D0" w:rsidRPr="00331E60" w:rsidTr="004351D0">
        <w:tc>
          <w:tcPr>
            <w:tcW w:w="157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51D0" w:rsidRPr="00331E60" w:rsidRDefault="004351D0" w:rsidP="004351D0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  <w:u w:val="single"/>
              </w:rPr>
              <w:t>Découvrir le monde</w:t>
            </w: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 :</w:t>
            </w:r>
          </w:p>
          <w:p w:rsidR="004351D0" w:rsidRPr="00331E60" w:rsidRDefault="004351D0" w:rsidP="004351D0">
            <w:pPr>
              <w:pStyle w:val="Standard"/>
              <w:numPr>
                <w:ilvl w:val="0"/>
                <w:numId w:val="2"/>
              </w:numPr>
              <w:autoSpaceDE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Approcher les nombres : principe d’énumération</w:t>
            </w:r>
            <w:r w:rsidR="00B35F1F"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+ Comparer et r</w:t>
            </w: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anger des objets</w:t>
            </w:r>
          </w:p>
          <w:p w:rsidR="004351D0" w:rsidRPr="00331E60" w:rsidRDefault="004351D0" w:rsidP="004351D0">
            <w:pPr>
              <w:pStyle w:val="Standard"/>
              <w:numPr>
                <w:ilvl w:val="0"/>
                <w:numId w:val="2"/>
              </w:numPr>
              <w:autoSpaceDE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Découvrir le vivant : les animaux</w:t>
            </w:r>
          </w:p>
          <w:p w:rsidR="004351D0" w:rsidRPr="00331E60" w:rsidRDefault="004351D0" w:rsidP="004351D0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u w:val="single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  <w:u w:val="single"/>
              </w:rPr>
              <w:t>Percevoir, sentir, imaginer, créer :</w:t>
            </w:r>
          </w:p>
          <w:p w:rsidR="004351D0" w:rsidRPr="00331E60" w:rsidRDefault="004351D0" w:rsidP="004351D0">
            <w:pPr>
              <w:pStyle w:val="Standard"/>
              <w:numPr>
                <w:ilvl w:val="0"/>
                <w:numId w:val="2"/>
              </w:numPr>
              <w:autoSpaceDE w:val="0"/>
              <w:jc w:val="center"/>
              <w:rPr>
                <w:rFonts w:eastAsia="Times New Roman" w:cs="Times New Roman"/>
                <w:b/>
                <w:color w:val="000000"/>
                <w:szCs w:val="22"/>
              </w:rPr>
            </w:pPr>
            <w:r w:rsidRPr="00331E60">
              <w:rPr>
                <w:rFonts w:eastAsia="Times New Roman" w:cs="Times New Roman"/>
                <w:color w:val="000000"/>
                <w:sz w:val="22"/>
                <w:szCs w:val="22"/>
              </w:rPr>
              <w:t>Dessin et composition plastique</w:t>
            </w:r>
          </w:p>
        </w:tc>
      </w:tr>
      <w:tr w:rsidR="00D4181C" w:rsidRPr="00331E60" w:rsidTr="0012787E">
        <w:tc>
          <w:tcPr>
            <w:tcW w:w="157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4181C" w:rsidRPr="00331E60" w:rsidRDefault="00382418" w:rsidP="000C5F58">
            <w:pPr>
              <w:pStyle w:val="TableContents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31E6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Prérequis</w:t>
            </w:r>
            <w:r w:rsidR="00D4181C" w:rsidRPr="00331E6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 : </w:t>
            </w:r>
            <w:r w:rsidR="00D4181C" w:rsidRPr="00331E60">
              <w:rPr>
                <w:rFonts w:cs="Times New Roman"/>
                <w:color w:val="000000"/>
                <w:sz w:val="22"/>
                <w:szCs w:val="22"/>
              </w:rPr>
              <w:t>L'élève a déjà manipulé un livre, il a déjà utilisé au moins une fois pinceaux et p</w:t>
            </w:r>
            <w:r w:rsidR="000C5F58" w:rsidRPr="00331E60">
              <w:rPr>
                <w:rFonts w:cs="Times New Roman"/>
                <w:color w:val="000000"/>
                <w:sz w:val="22"/>
                <w:szCs w:val="22"/>
              </w:rPr>
              <w:t>einture, colle..</w:t>
            </w:r>
            <w:r w:rsidR="00D4181C" w:rsidRPr="00331E60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</w:tr>
      <w:tr w:rsidR="00D4181C" w:rsidRPr="00331E60" w:rsidTr="00331E60">
        <w:tc>
          <w:tcPr>
            <w:tcW w:w="4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4181C" w:rsidRPr="00331E60" w:rsidRDefault="00D4181C" w:rsidP="00331E60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/>
                <w:bCs/>
                <w:color w:val="000000"/>
                <w:szCs w:val="22"/>
              </w:rPr>
              <w:t>Nombre de séances </w:t>
            </w:r>
            <w:proofErr w:type="gramStart"/>
            <w:r w:rsidRPr="00331E60">
              <w:rPr>
                <w:rFonts w:cs="Times New Roman"/>
                <w:b/>
                <w:bCs/>
                <w:color w:val="000000"/>
                <w:szCs w:val="22"/>
              </w:rPr>
              <w:t xml:space="preserve">: </w:t>
            </w:r>
            <w:r w:rsidR="000C5F58" w:rsidRPr="00331E60">
              <w:rPr>
                <w:rFonts w:cs="Times New Roman"/>
                <w:color w:val="000000"/>
                <w:szCs w:val="22"/>
              </w:rPr>
              <w:t xml:space="preserve"> </w:t>
            </w:r>
            <w:r w:rsidR="00331E60" w:rsidRPr="00331E60">
              <w:rPr>
                <w:rFonts w:cs="Times New Roman"/>
                <w:b/>
                <w:szCs w:val="22"/>
              </w:rPr>
              <w:t>14</w:t>
            </w:r>
            <w:proofErr w:type="gramEnd"/>
          </w:p>
        </w:tc>
        <w:tc>
          <w:tcPr>
            <w:tcW w:w="113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181C" w:rsidRPr="00331E60" w:rsidRDefault="00D4181C" w:rsidP="000C5F58">
            <w:pPr>
              <w:pStyle w:val="TableContents"/>
              <w:rPr>
                <w:rFonts w:cs="Times New Roman"/>
                <w:b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/>
                <w:bCs/>
                <w:color w:val="000000"/>
                <w:szCs w:val="22"/>
              </w:rPr>
              <w:t xml:space="preserve">Période : </w:t>
            </w:r>
            <w:r w:rsidR="000C5F58" w:rsidRPr="00331E60">
              <w:rPr>
                <w:rFonts w:cs="Times New Roman"/>
                <w:color w:val="000000"/>
                <w:szCs w:val="22"/>
              </w:rPr>
              <w:t>début de 2</w:t>
            </w:r>
            <w:r w:rsidR="000C5F58" w:rsidRPr="00331E60">
              <w:rPr>
                <w:rFonts w:cs="Times New Roman"/>
                <w:color w:val="000000"/>
                <w:szCs w:val="22"/>
                <w:vertAlign w:val="superscript"/>
              </w:rPr>
              <w:t>ème</w:t>
            </w:r>
            <w:r w:rsidR="000C5F58" w:rsidRPr="00331E60">
              <w:rPr>
                <w:rFonts w:cs="Times New Roman"/>
                <w:color w:val="000000"/>
                <w:szCs w:val="22"/>
              </w:rPr>
              <w:t xml:space="preserve"> période </w:t>
            </w:r>
          </w:p>
        </w:tc>
      </w:tr>
    </w:tbl>
    <w:p w:rsidR="000C5F58" w:rsidRPr="00331E60" w:rsidRDefault="000C5F58" w:rsidP="009B2C16">
      <w:pPr>
        <w:rPr>
          <w:sz w:val="16"/>
          <w:szCs w:val="16"/>
        </w:rPr>
      </w:pPr>
    </w:p>
    <w:tbl>
      <w:tblPr>
        <w:tblW w:w="15788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1134"/>
        <w:gridCol w:w="709"/>
        <w:gridCol w:w="1276"/>
        <w:gridCol w:w="8788"/>
        <w:gridCol w:w="1896"/>
      </w:tblGrid>
      <w:tr w:rsidR="00331E60" w:rsidRPr="00331E60" w:rsidTr="00382418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0B61" w:rsidRPr="00331E60" w:rsidRDefault="00BA0B61" w:rsidP="000B27C3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0B61" w:rsidRPr="00331E60" w:rsidRDefault="00BA0B61" w:rsidP="000B27C3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b/>
                <w:bCs/>
                <w:color w:val="000000"/>
                <w:sz w:val="22"/>
                <w:szCs w:val="20"/>
              </w:rPr>
              <w:t>Objectif(s)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0B61" w:rsidRPr="00331E60" w:rsidRDefault="00BA0B61" w:rsidP="000B27C3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b/>
                <w:bCs/>
                <w:color w:val="000000"/>
                <w:sz w:val="22"/>
                <w:szCs w:val="20"/>
              </w:rPr>
              <w:t>Dispositif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0B61" w:rsidRPr="00331E60" w:rsidRDefault="00BA0B61" w:rsidP="000B27C3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b/>
                <w:bCs/>
                <w:color w:val="000000"/>
                <w:sz w:val="22"/>
                <w:szCs w:val="20"/>
              </w:rPr>
              <w:t>Durée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0B61" w:rsidRPr="00331E60" w:rsidRDefault="00BA0B61" w:rsidP="000B27C3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b/>
                <w:bCs/>
                <w:color w:val="000000"/>
                <w:sz w:val="22"/>
                <w:szCs w:val="20"/>
              </w:rPr>
              <w:t>Matériel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0B61" w:rsidRPr="00331E60" w:rsidRDefault="00BA0B61" w:rsidP="000B27C3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b/>
                <w:bCs/>
                <w:color w:val="000000"/>
                <w:sz w:val="22"/>
                <w:szCs w:val="20"/>
              </w:rPr>
              <w:t>Déroulement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0B61" w:rsidRPr="00331E60" w:rsidRDefault="00BA0B61" w:rsidP="000B27C3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b/>
                <w:bCs/>
                <w:color w:val="000000"/>
                <w:sz w:val="22"/>
                <w:szCs w:val="20"/>
              </w:rPr>
              <w:t>Remarques</w:t>
            </w:r>
          </w:p>
        </w:tc>
      </w:tr>
      <w:tr w:rsidR="00BA0B61" w:rsidRPr="00331E60" w:rsidTr="0038241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0B61" w:rsidRPr="00331E60" w:rsidRDefault="00BA0B61" w:rsidP="00BE5B9E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>S</w:t>
            </w:r>
            <w:r w:rsidR="00FA1DE9" w:rsidRPr="00331E60">
              <w:rPr>
                <w:rFonts w:cs="Times New Roman"/>
                <w:bCs/>
                <w:color w:val="000000"/>
                <w:szCs w:val="22"/>
              </w:rPr>
              <w:t xml:space="preserve"> </w:t>
            </w:r>
            <w:r w:rsidRPr="00331E60">
              <w:rPr>
                <w:rFonts w:cs="Times New Roman"/>
                <w:bCs/>
                <w:color w:val="000000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5F58" w:rsidRPr="00331E60" w:rsidRDefault="00BA0B61" w:rsidP="000C5F5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Se préparer</w:t>
            </w:r>
          </w:p>
          <w:p w:rsidR="00BA0B61" w:rsidRPr="00331E60" w:rsidRDefault="00BA0B61" w:rsidP="000C5F5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à la co</w:t>
            </w:r>
            <w:r w:rsidRPr="00382418">
              <w:rPr>
                <w:rFonts w:cs="Times New Roman"/>
                <w:color w:val="000000"/>
                <w:sz w:val="20"/>
                <w:szCs w:val="20"/>
              </w:rPr>
              <w:t>mpréhension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A24E8" w:rsidRPr="00331E60" w:rsidRDefault="000C5F58" w:rsidP="00907A25">
            <w:pPr>
              <w:pStyle w:val="TableContents"/>
              <w:jc w:val="center"/>
              <w:rPr>
                <w:rFonts w:cs="Times New Roman"/>
                <w:color w:val="000000"/>
                <w:szCs w:val="22"/>
                <w:shd w:val="clear" w:color="auto" w:fill="23FF23"/>
              </w:rPr>
            </w:pPr>
            <w:r w:rsidRPr="00331E60">
              <w:rPr>
                <w:rFonts w:cs="Times New Roman"/>
                <w:color w:val="000000"/>
                <w:szCs w:val="22"/>
                <w:highlight w:val="yellow"/>
                <w:shd w:val="clear" w:color="auto" w:fill="23FF23"/>
              </w:rPr>
              <w:t>Atelier dirigé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0B61" w:rsidRPr="00331E60" w:rsidRDefault="00D630B7" w:rsidP="000C5F5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20</w:t>
            </w:r>
            <w:r w:rsidR="00BA0B61" w:rsidRPr="00331E60">
              <w:rPr>
                <w:rFonts w:cs="Times New Roman"/>
                <w:color w:val="000000"/>
                <w:szCs w:val="22"/>
              </w:rPr>
              <w:t>'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0B61" w:rsidRPr="00331E60" w:rsidRDefault="000C5F58" w:rsidP="000C5F58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E60">
              <w:rPr>
                <w:rFonts w:cs="Times New Roman"/>
                <w:color w:val="000000"/>
                <w:sz w:val="20"/>
                <w:szCs w:val="20"/>
              </w:rPr>
              <w:t>Copie A3 couleur ou album</w:t>
            </w:r>
          </w:p>
          <w:p w:rsidR="000C5F58" w:rsidRPr="00331E60" w:rsidRDefault="000C5F58" w:rsidP="000C5F58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E60">
              <w:rPr>
                <w:rFonts w:cs="Times New Roman"/>
                <w:color w:val="000000"/>
                <w:sz w:val="20"/>
                <w:szCs w:val="20"/>
              </w:rPr>
              <w:t>de la 6</w:t>
            </w:r>
            <w:r w:rsidRPr="00331E60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ème</w:t>
            </w:r>
            <w:r w:rsidRPr="00331E60">
              <w:rPr>
                <w:rFonts w:cs="Times New Roman"/>
                <w:color w:val="000000"/>
                <w:sz w:val="20"/>
                <w:szCs w:val="20"/>
              </w:rPr>
              <w:t xml:space="preserve"> double page</w:t>
            </w:r>
          </w:p>
          <w:p w:rsidR="000C5F58" w:rsidRPr="00331E60" w:rsidRDefault="000C5F58" w:rsidP="000C5F58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0000"/>
                <w:sz w:val="20"/>
                <w:szCs w:val="20"/>
              </w:rPr>
              <w:t>(Tous les personnages à la file)</w:t>
            </w:r>
          </w:p>
        </w:tc>
        <w:tc>
          <w:tcPr>
            <w:tcW w:w="8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0B61" w:rsidRPr="00331E60" w:rsidRDefault="00BA0B61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1.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 xml:space="preserve"> Présentation </w:t>
            </w:r>
            <w:r w:rsidR="00BE5B9E" w:rsidRPr="00331E60">
              <w:rPr>
                <w:rFonts w:cs="Times New Roman"/>
                <w:color w:val="000000"/>
                <w:szCs w:val="22"/>
                <w:u w:val="single"/>
              </w:rPr>
              <w:t>de l’album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 : 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Qu'est-ce que c'est</w:t>
            </w:r>
            <w:r w:rsidRPr="00331E60">
              <w:rPr>
                <w:rFonts w:cs="Times New Roman"/>
                <w:color w:val="000000"/>
                <w:szCs w:val="22"/>
              </w:rPr>
              <w:t> ? Faire émerger le mot livre.</w:t>
            </w:r>
          </w:p>
          <w:p w:rsidR="00BA0B61" w:rsidRPr="00331E60" w:rsidRDefault="00BA0B61" w:rsidP="001F1A92">
            <w:pPr>
              <w:pStyle w:val="TableContents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2.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 xml:space="preserve">Présentation de </w:t>
            </w:r>
            <w:r w:rsidR="00BE5B9E" w:rsidRPr="00331E60">
              <w:rPr>
                <w:rFonts w:cs="Times New Roman"/>
                <w:color w:val="000000"/>
                <w:szCs w:val="22"/>
                <w:u w:val="single"/>
              </w:rPr>
              <w:t>l’illustration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 : </w:t>
            </w:r>
            <w:r w:rsidR="00BE5B9E" w:rsidRPr="00331E60">
              <w:rPr>
                <w:rFonts w:cs="Times New Roman"/>
                <w:color w:val="000000"/>
                <w:szCs w:val="22"/>
              </w:rPr>
              <w:t>Permettre à chaque LV d’observer</w:t>
            </w:r>
          </w:p>
          <w:p w:rsidR="00D630B7" w:rsidRPr="00331E60" w:rsidRDefault="00BA0B61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3. </w:t>
            </w:r>
            <w:r w:rsidR="00D630B7" w:rsidRPr="00331E60">
              <w:rPr>
                <w:rFonts w:cs="Times New Roman"/>
                <w:color w:val="000000"/>
                <w:szCs w:val="22"/>
                <w:u w:val="single"/>
              </w:rPr>
              <w:t>Description de l’image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 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: 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Qu'est-ce qu'on voit</w:t>
            </w:r>
            <w:r w:rsidRPr="00331E60">
              <w:rPr>
                <w:rFonts w:cs="Times New Roman"/>
                <w:color w:val="000000"/>
                <w:szCs w:val="22"/>
              </w:rPr>
              <w:t> ?</w:t>
            </w:r>
          </w:p>
          <w:p w:rsidR="00BA0B61" w:rsidRPr="00331E60" w:rsidRDefault="00D630B7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- Les personnages :</w:t>
            </w:r>
            <w:r w:rsidR="00BA0B61" w:rsidRPr="00331E60">
              <w:rPr>
                <w:rFonts w:cs="Times New Roman"/>
                <w:color w:val="000000"/>
                <w:szCs w:val="22"/>
              </w:rPr>
              <w:t xml:space="preserve"> </w:t>
            </w:r>
            <w:r w:rsidR="00BA0B61" w:rsidRPr="00331E60">
              <w:rPr>
                <w:rFonts w:cs="Times New Roman"/>
                <w:i/>
                <w:color w:val="000000"/>
                <w:szCs w:val="22"/>
              </w:rPr>
              <w:t>Comment s'appelle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nt</w:t>
            </w:r>
            <w:r w:rsidR="00BA0B61" w:rsidRPr="00331E60">
              <w:rPr>
                <w:rFonts w:cs="Times New Roman"/>
                <w:i/>
                <w:color w:val="000000"/>
                <w:szCs w:val="22"/>
              </w:rPr>
              <w:t xml:space="preserve"> ce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 xml:space="preserve">s </w:t>
            </w:r>
            <w:r w:rsidR="00BA0B61" w:rsidRPr="00331E60">
              <w:rPr>
                <w:rFonts w:cs="Times New Roman"/>
                <w:i/>
                <w:color w:val="000000"/>
                <w:szCs w:val="22"/>
              </w:rPr>
              <w:t>anima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ux</w:t>
            </w:r>
            <w:r w:rsidR="00BA0B61" w:rsidRPr="00331E60">
              <w:rPr>
                <w:rFonts w:cs="Times New Roman"/>
                <w:color w:val="000000"/>
                <w:szCs w:val="22"/>
              </w:rPr>
              <w:t xml:space="preserve"> ? </w:t>
            </w:r>
            <w:r w:rsidRPr="00331E60">
              <w:rPr>
                <w:rFonts w:cs="Times New Roman"/>
                <w:color w:val="000000"/>
                <w:szCs w:val="22"/>
              </w:rPr>
              <w:t>Renard, loup, ours, petit bonhomme + apporter blaireau. Faire répéter</w:t>
            </w:r>
            <w:r w:rsidR="00BA0B61" w:rsidRPr="00331E60">
              <w:rPr>
                <w:rFonts w:cs="Times New Roman"/>
                <w:color w:val="000000"/>
                <w:szCs w:val="22"/>
              </w:rPr>
              <w:t>.</w:t>
            </w:r>
          </w:p>
          <w:p w:rsidR="00D630B7" w:rsidRPr="00331E60" w:rsidRDefault="00D630B7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- L’image : 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Où est-ce que ça se passe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? </w:t>
            </w:r>
            <w:r w:rsidR="005244D7">
              <w:rPr>
                <w:rFonts w:cs="Times New Roman"/>
                <w:color w:val="000000"/>
                <w:szCs w:val="22"/>
              </w:rPr>
              <w:t xml:space="preserve">Faire décrire : </w:t>
            </w:r>
            <w:r w:rsidRPr="00331E60">
              <w:rPr>
                <w:rFonts w:cs="Times New Roman"/>
                <w:color w:val="000000"/>
                <w:szCs w:val="22"/>
              </w:rPr>
              <w:t>Les couleurs, la forêt…</w:t>
            </w:r>
          </w:p>
          <w:p w:rsidR="00907A25" w:rsidRPr="00331E60" w:rsidRDefault="00907A25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- GS : formuler hypothèse sur intentions des animaux et les écrire</w:t>
            </w:r>
          </w:p>
          <w:p w:rsidR="00D630B7" w:rsidRPr="00331E60" w:rsidRDefault="00FA1DE9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Puis lire le texte</w:t>
            </w:r>
            <w:r w:rsidR="00907A25" w:rsidRPr="00331E60">
              <w:rPr>
                <w:rFonts w:cs="Times New Roman"/>
                <w:color w:val="000000"/>
                <w:szCs w:val="22"/>
              </w:rPr>
              <w:t xml:space="preserve"> de la page</w:t>
            </w:r>
            <w:r w:rsidRPr="00331E60">
              <w:rPr>
                <w:rFonts w:cs="Times New Roman"/>
                <w:color w:val="000000"/>
                <w:szCs w:val="22"/>
              </w:rPr>
              <w:t> !</w:t>
            </w:r>
          </w:p>
        </w:tc>
        <w:tc>
          <w:tcPr>
            <w:tcW w:w="18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0E38" w:rsidRPr="00331E60" w:rsidRDefault="00BD0E38" w:rsidP="00D630B7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J.1</w:t>
            </w:r>
            <w:r w:rsidR="00076B51" w:rsidRPr="00331E60">
              <w:rPr>
                <w:rFonts w:cs="Times New Roman"/>
                <w:color w:val="00B050"/>
                <w:szCs w:val="22"/>
              </w:rPr>
              <w:t xml:space="preserve"> et 2</w:t>
            </w:r>
          </w:p>
          <w:p w:rsidR="00BD0E38" w:rsidRPr="00331E60" w:rsidRDefault="00BD0E38" w:rsidP="00D630B7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</w:p>
          <w:p w:rsidR="00BA0B61" w:rsidRPr="00331E60" w:rsidRDefault="00BA0B61" w:rsidP="00D630B7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Prendre en note mentale les observations des </w:t>
            </w:r>
            <w:r w:rsidR="00D630B7" w:rsidRPr="00331E60">
              <w:rPr>
                <w:rFonts w:cs="Times New Roman"/>
                <w:color w:val="000000"/>
                <w:szCs w:val="22"/>
              </w:rPr>
              <w:t>LV (vocabulaire, participation…)</w:t>
            </w:r>
            <w:r w:rsidRPr="00331E60">
              <w:rPr>
                <w:rFonts w:cs="Times New Roman"/>
                <w:color w:val="000000"/>
                <w:szCs w:val="22"/>
              </w:rPr>
              <w:t>.</w:t>
            </w:r>
          </w:p>
        </w:tc>
      </w:tr>
      <w:tr w:rsidR="002A24E8" w:rsidRPr="00331E60" w:rsidTr="00382418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BE5B9E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lastRenderedPageBreak/>
              <w:t>S 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0C5F5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F71E4F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PS : 2 ou 3 groupes</w:t>
            </w:r>
          </w:p>
          <w:p w:rsidR="002A24E8" w:rsidRPr="00331E60" w:rsidRDefault="002A24E8" w:rsidP="00F71E4F">
            <w:pPr>
              <w:pStyle w:val="TableContents"/>
              <w:jc w:val="center"/>
              <w:rPr>
                <w:rFonts w:cs="Times New Roman"/>
                <w:color w:val="000000"/>
                <w:szCs w:val="22"/>
                <w:highlight w:val="yellow"/>
                <w:shd w:val="clear" w:color="auto" w:fill="23FF23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GS : 1 groupe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0C5F5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0C5F5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4.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Raconter l’histoire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: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Ce livre raconte l'histoire d’un petit bonhomme qui part se balader en forêt ; et il va être suivi (rencontrer) – sans s’en rendre compte – par des animaux.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Nous allons le lire ensemble aujourd'hui et pendant plusieurs jours. 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i/>
                <w:color w:val="FF0000"/>
                <w:szCs w:val="22"/>
              </w:rPr>
            </w:pPr>
            <w:r w:rsidRPr="00331E60">
              <w:rPr>
                <w:rFonts w:cs="Times New Roman"/>
                <w:i/>
                <w:color w:val="FF0000"/>
                <w:szCs w:val="22"/>
              </w:rPr>
              <w:t>Si temps ou pertinent…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5.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Présenter la 1</w:t>
            </w:r>
            <w:r w:rsidRPr="00331E60">
              <w:rPr>
                <w:rFonts w:cs="Times New Roman"/>
                <w:color w:val="000000"/>
                <w:szCs w:val="22"/>
                <w:u w:val="single"/>
                <w:vertAlign w:val="superscript"/>
              </w:rPr>
              <w:t>ère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 xml:space="preserve"> de couverture et lire le titre</w:t>
            </w:r>
            <w:r w:rsidRPr="00331E60">
              <w:rPr>
                <w:rFonts w:cs="Times New Roman"/>
                <w:color w:val="000000"/>
                <w:szCs w:val="22"/>
              </w:rPr>
              <w:t> : faire réagir les LV (reconnaissent les personnages) ; montrer la 2</w:t>
            </w:r>
            <w:r w:rsidRPr="00331E60">
              <w:rPr>
                <w:rFonts w:cs="Times New Roman"/>
                <w:color w:val="000000"/>
                <w:szCs w:val="22"/>
                <w:vertAlign w:val="superscript"/>
              </w:rPr>
              <w:t>ème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de couverture : empreintes de pas – chemin…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BD0E38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J.1 et 2</w:t>
            </w:r>
          </w:p>
          <w:p w:rsidR="002A24E8" w:rsidRPr="00331E60" w:rsidRDefault="002A24E8" w:rsidP="00D630B7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</w:p>
          <w:p w:rsidR="002A24E8" w:rsidRPr="00331E60" w:rsidRDefault="002A24E8" w:rsidP="00D630B7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(envisager modifier ou grouper groupes selon participation)</w:t>
            </w:r>
          </w:p>
        </w:tc>
      </w:tr>
      <w:tr w:rsidR="002A24E8" w:rsidRPr="00331E60" w:rsidTr="00382418">
        <w:tblPrEx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FA1DE9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>S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FA1DE9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Ecouter une histoire lue par l’enseignant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FA1DE9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  <w:shd w:val="clear" w:color="auto" w:fill="23FF23"/>
              </w:rPr>
            </w:pPr>
            <w:proofErr w:type="spellStart"/>
            <w:r w:rsidRPr="00331E60">
              <w:rPr>
                <w:rFonts w:cs="Times New Roman"/>
                <w:color w:val="000000"/>
                <w:sz w:val="22"/>
                <w:szCs w:val="20"/>
                <w:shd w:val="clear" w:color="auto" w:fill="23FF23"/>
              </w:rPr>
              <w:t>Regroupemt</w:t>
            </w:r>
            <w:proofErr w:type="spellEnd"/>
          </w:p>
          <w:p w:rsidR="002A24E8" w:rsidRPr="00331E60" w:rsidRDefault="002A24E8" w:rsidP="00FA1DE9">
            <w:pPr>
              <w:pStyle w:val="TableContents"/>
              <w:jc w:val="center"/>
              <w:rPr>
                <w:rFonts w:cs="Times New Roman"/>
                <w:color w:val="000000"/>
                <w:szCs w:val="22"/>
                <w:shd w:val="clear" w:color="auto" w:fill="23FF23"/>
              </w:rPr>
            </w:pPr>
          </w:p>
          <w:p w:rsidR="002A24E8" w:rsidRPr="00331E60" w:rsidRDefault="002A24E8" w:rsidP="00FA1DE9">
            <w:pPr>
              <w:pStyle w:val="TableContents"/>
              <w:jc w:val="center"/>
              <w:rPr>
                <w:rFonts w:cs="Times New Roman"/>
                <w:color w:val="000000"/>
                <w:szCs w:val="22"/>
                <w:shd w:val="clear" w:color="auto" w:fill="FFFFFF" w:themeFill="background1"/>
              </w:rPr>
            </w:pPr>
            <w:r w:rsidRPr="00331E60">
              <w:rPr>
                <w:rFonts w:cs="Times New Roman"/>
                <w:color w:val="000000"/>
                <w:szCs w:val="22"/>
                <w:shd w:val="clear" w:color="auto" w:fill="FFFFFF" w:themeFill="background1"/>
              </w:rPr>
              <w:t>(tous les LV</w:t>
            </w:r>
          </w:p>
          <w:p w:rsidR="002A24E8" w:rsidRPr="00331E60" w:rsidRDefault="002A24E8" w:rsidP="00FA1DE9">
            <w:pPr>
              <w:pStyle w:val="TableContents"/>
              <w:jc w:val="center"/>
              <w:rPr>
                <w:rFonts w:cs="Times New Roman"/>
                <w:szCs w:val="22"/>
                <w:shd w:val="clear" w:color="auto" w:fill="FFFF00"/>
              </w:rPr>
            </w:pPr>
            <w:r w:rsidRPr="00331E60">
              <w:rPr>
                <w:rFonts w:cs="Times New Roman"/>
                <w:color w:val="000000"/>
                <w:szCs w:val="22"/>
                <w:shd w:val="clear" w:color="auto" w:fill="FFFFFF" w:themeFill="background1"/>
              </w:rPr>
              <w:t>PS / GS)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FA1DE9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10'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FA1DE9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L’album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Aujourd’hui certains LV ont commencé à découvrir ce livre, maintenant je vais vous lire à tous le début de l’histoire.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1.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 xml:space="preserve">Présentation de l’album : </w:t>
            </w:r>
            <w:r w:rsidRPr="00331E60">
              <w:rPr>
                <w:rFonts w:cs="Times New Roman"/>
                <w:color w:val="000000"/>
                <w:szCs w:val="22"/>
              </w:rPr>
              <w:t>montrer la couverture et lire le titre. Tourner les pages et montrer.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2.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 xml:space="preserve"> Lecture des pages 1 à 12 et présentation des illustrations : </w:t>
            </w:r>
            <w:r w:rsidRPr="00331E60">
              <w:rPr>
                <w:rFonts w:cs="Times New Roman"/>
                <w:color w:val="000000"/>
                <w:szCs w:val="22"/>
              </w:rPr>
              <w:t>Lire chaque double page et montrer les illustrations. Laisser réagir les LV.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3.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Reformulation collective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 : 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Alors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 ? 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Qu’est ce qui se passe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 ? 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Que font et que veulent les personnages ?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BD0E38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 xml:space="preserve">J.1 </w:t>
            </w:r>
          </w:p>
        </w:tc>
      </w:tr>
      <w:tr w:rsidR="002A24E8" w:rsidRPr="00331E60" w:rsidTr="00382418">
        <w:tblPrEx>
          <w:tblLook w:val="0000" w:firstRow="0" w:lastRow="0" w:firstColumn="0" w:lastColumn="0" w:noHBand="0" w:noVBand="0"/>
        </w:tblPrEx>
        <w:trPr>
          <w:trHeight w:val="4648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FA1DE9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>S3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BD0E38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Ecouter une histoire lue par l’enseignant et manifester sa compréhension</w:t>
            </w:r>
            <w:r w:rsidRPr="00331E60">
              <w:rPr>
                <w:rFonts w:ascii="Gentium Book Basic" w:hAnsi="Gentium Book Basic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BD0E38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  <w:shd w:val="clear" w:color="auto" w:fill="FFFF00"/>
              </w:rPr>
            </w:pPr>
            <w:r w:rsidRPr="00331E60">
              <w:rPr>
                <w:rFonts w:cs="Times New Roman"/>
                <w:color w:val="000000"/>
                <w:sz w:val="22"/>
                <w:szCs w:val="20"/>
                <w:shd w:val="clear" w:color="auto" w:fill="FFFF00"/>
              </w:rPr>
              <w:t>Atelier dirigé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20'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BD0E38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L’album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7A25" w:rsidRPr="00331E60" w:rsidRDefault="00907A25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Aujourd’hui, nous allons continuer à travailler sur ce livre. Nous allons relire plus lentement la partie que nous avons découvert tous ensemble lundi.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  <w:u w:val="single"/>
              </w:rPr>
              <w:t>1. Description de la 1ère double page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 : faire observer et décrire les LV (carton !), puis lire le texte 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PS : ne pas insister sur la compréhension ; demander « 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Qu’est ce qui se passe</w:t>
            </w:r>
            <w:r w:rsidRPr="00331E60">
              <w:rPr>
                <w:rFonts w:cs="Times New Roman"/>
                <w:color w:val="000000"/>
                <w:szCs w:val="22"/>
              </w:rPr>
              <w:t> ? »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GS : vocabulaire  « tête en l’air, espiègle », « chemin des idées » = se promène en pensant à autre chose.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i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  <w:u w:val="single"/>
              </w:rPr>
              <w:t>2. Lire la 2</w:t>
            </w:r>
            <w:r w:rsidRPr="00331E60">
              <w:rPr>
                <w:rFonts w:cs="Times New Roman"/>
                <w:color w:val="000000"/>
                <w:szCs w:val="22"/>
                <w:u w:val="single"/>
                <w:vertAlign w:val="superscript"/>
              </w:rPr>
              <w:t>ème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 xml:space="preserve"> double page :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théâtraliser le texte pour que les LV commencent à mémoriser la « formulette » - montrer illustration – laisser les LV réagir : « 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Que veut faire le blaireau ? ».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GS : Lecture d’image, attirer l’attention sur la présence des symboles ; laisser les LV formuler des hypothèses sur leur signification, 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3.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Lire les pages suivantes jusqu’à la page 12</w:t>
            </w:r>
            <w:r w:rsidRPr="00331E60">
              <w:rPr>
                <w:rFonts w:cs="Times New Roman"/>
                <w:color w:val="000000"/>
                <w:szCs w:val="22"/>
              </w:rPr>
              <w:t> : Même déroulement que pour la phase 2.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  <w:u w:val="single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GS : Inviter les LV à reprendre en cœur la formulette, interprétation symboles : revenir en arrière si nécessaire.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BD0E38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J.3 et 4</w:t>
            </w:r>
          </w:p>
          <w:p w:rsidR="002A24E8" w:rsidRPr="00331E60" w:rsidRDefault="002A24E8" w:rsidP="00BD0E38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</w:p>
          <w:p w:rsidR="002A24E8" w:rsidRPr="00331E60" w:rsidRDefault="002A24E8" w:rsidP="00BD0E38">
            <w:pPr>
              <w:pStyle w:val="TableContents"/>
              <w:jc w:val="center"/>
              <w:rPr>
                <w:rFonts w:ascii="Gentium Book Basic" w:hAnsi="Gentium Book Basic"/>
                <w:sz w:val="22"/>
                <w:szCs w:val="20"/>
              </w:rPr>
            </w:pPr>
            <w:r w:rsidRPr="00331E60">
              <w:rPr>
                <w:rFonts w:cs="Times New Roman"/>
                <w:szCs w:val="22"/>
              </w:rPr>
              <w:t>Evaluer la participation, la production langagière (syntaxe…)</w:t>
            </w:r>
          </w:p>
        </w:tc>
      </w:tr>
      <w:tr w:rsidR="00331E60" w:rsidRPr="00331E60" w:rsidTr="00382418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FA1DE9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>S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711BF2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Art visuel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BD0E38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  <w:shd w:val="clear" w:color="auto" w:fill="FFFF00"/>
              </w:rPr>
            </w:pPr>
            <w:r w:rsidRPr="00331E60">
              <w:rPr>
                <w:rFonts w:cs="Times New Roman"/>
                <w:color w:val="000000"/>
                <w:sz w:val="22"/>
                <w:szCs w:val="20"/>
                <w:highlight w:val="magenta"/>
                <w:shd w:val="clear" w:color="auto" w:fill="FFFF00"/>
              </w:rPr>
              <w:t>Atelier accompagné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907A25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20’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« Marotte »</w:t>
            </w:r>
          </w:p>
          <w:p w:rsidR="002A24E8" w:rsidRPr="00331E60" w:rsidRDefault="002A24E8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3 ex. de chaque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  <w:u w:val="single"/>
              </w:rPr>
            </w:pPr>
            <w:r w:rsidRPr="00331E60">
              <w:rPr>
                <w:rFonts w:cs="Times New Roman"/>
                <w:color w:val="000000"/>
                <w:szCs w:val="22"/>
                <w:u w:val="single"/>
              </w:rPr>
              <w:t>Décorer sa marotte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PS : les LV décorent leur marotte : représentation « réelle des personnages »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GS : décoration de sa marotte symbole </w:t>
            </w:r>
            <w:r w:rsidRPr="00331E60">
              <w:rPr>
                <w:rFonts w:cs="Times New Roman"/>
                <w:szCs w:val="22"/>
              </w:rPr>
              <w:t>(</w:t>
            </w:r>
            <w:r w:rsidRPr="00331E60">
              <w:rPr>
                <w:rFonts w:cs="Times New Roman"/>
                <w:color w:val="FF0000"/>
                <w:szCs w:val="22"/>
              </w:rPr>
              <w:t>à préparer</w:t>
            </w:r>
            <w:r w:rsidRPr="00331E60">
              <w:rPr>
                <w:rFonts w:cs="Times New Roman"/>
                <w:color w:val="000000"/>
                <w:szCs w:val="22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BD0E38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J. 3</w:t>
            </w:r>
          </w:p>
        </w:tc>
      </w:tr>
      <w:tr w:rsidR="00331E60" w:rsidRPr="00331E60" w:rsidTr="00382418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FA1DE9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lastRenderedPageBreak/>
              <w:t>S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711BF2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Activité d’aide à la compréhension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907A25" w:rsidP="00BD0E38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  <w:highlight w:val="magenta"/>
                <w:shd w:val="clear" w:color="auto" w:fill="FFFF00"/>
              </w:rPr>
            </w:pPr>
            <w:r w:rsidRPr="00331E60">
              <w:rPr>
                <w:rFonts w:cs="Times New Roman"/>
                <w:color w:val="000000"/>
                <w:sz w:val="22"/>
                <w:szCs w:val="20"/>
                <w:highlight w:val="magenta"/>
                <w:shd w:val="clear" w:color="auto" w:fill="FFFF00"/>
              </w:rPr>
              <w:t>Atelier accompagné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907A25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20’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907A25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Photos personnages + </w:t>
            </w:r>
          </w:p>
          <w:p w:rsidR="00907A25" w:rsidRPr="00331E60" w:rsidRDefault="00907A25" w:rsidP="00331E60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Livres classe :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Activités décrochées</w:t>
            </w:r>
          </w:p>
          <w:p w:rsidR="002A24E8" w:rsidRDefault="002A24E8" w:rsidP="001F1A92">
            <w:pPr>
              <w:pStyle w:val="TableContents"/>
              <w:numPr>
                <w:ilvl w:val="0"/>
                <w:numId w:val="2"/>
              </w:numPr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Rechercher dans les livres les animaux</w:t>
            </w:r>
            <w:r w:rsidR="00907A25" w:rsidRPr="00331E60">
              <w:rPr>
                <w:rFonts w:cs="Times New Roman"/>
                <w:color w:val="000000"/>
                <w:szCs w:val="22"/>
              </w:rPr>
              <w:t xml:space="preserve"> de l’histoire et les reconnaître</w:t>
            </w:r>
          </w:p>
          <w:p w:rsidR="00331E60" w:rsidRDefault="00331E60" w:rsidP="00331E60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</w:p>
          <w:p w:rsidR="00331E60" w:rsidRPr="00331E60" w:rsidRDefault="00331E60" w:rsidP="00331E60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Matériel : </w:t>
            </w:r>
            <w:r w:rsidRPr="00331E60">
              <w:rPr>
                <w:rFonts w:cs="Times New Roman"/>
                <w:color w:val="000000"/>
                <w:szCs w:val="22"/>
              </w:rPr>
              <w:t>Livres classe : imagiers, abécédaires…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EF4925" w:rsidP="00EF4925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J.3 et 4</w:t>
            </w:r>
          </w:p>
        </w:tc>
      </w:tr>
      <w:tr w:rsidR="00EF4925" w:rsidRPr="00331E60" w:rsidTr="00382418">
        <w:tblPrEx>
          <w:tblLook w:val="0000" w:firstRow="0" w:lastRow="0" w:firstColumn="0" w:lastColumn="0" w:noHBand="0" w:noVBand="0"/>
        </w:tblPrEx>
        <w:trPr>
          <w:trHeight w:val="1360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4925" w:rsidRPr="00331E60" w:rsidRDefault="00EF4925" w:rsidP="00EF4925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>S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4925" w:rsidRPr="00331E60" w:rsidRDefault="00EF4925" w:rsidP="00711BF2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Activité d’aide à la compréhension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4925" w:rsidRPr="00331E60" w:rsidRDefault="00EF4925" w:rsidP="00BD0E38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  <w:highlight w:val="cyan"/>
                <w:shd w:val="clear" w:color="auto" w:fill="FFFF00"/>
              </w:rPr>
            </w:pPr>
            <w:r w:rsidRPr="00331E60">
              <w:rPr>
                <w:rFonts w:cs="Times New Roman"/>
                <w:color w:val="000000"/>
                <w:sz w:val="22"/>
                <w:szCs w:val="20"/>
                <w:shd w:val="clear" w:color="auto" w:fill="FFFF00"/>
              </w:rPr>
              <w:t>Atelier dirigé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4925" w:rsidRPr="00331E60" w:rsidRDefault="00EF4925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20’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4925" w:rsidRPr="00331E60" w:rsidRDefault="00EF4925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L’album + personnages</w:t>
            </w:r>
          </w:p>
          <w:p w:rsidR="00EF4925" w:rsidRPr="00331E60" w:rsidRDefault="00EF4925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Livres classe</w:t>
            </w:r>
          </w:p>
          <w:p w:rsidR="00EF4925" w:rsidRPr="00331E60" w:rsidRDefault="00EF4925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Affiche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4925" w:rsidRPr="00331E60" w:rsidRDefault="00EF4925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b/>
                <w:color w:val="000000"/>
                <w:szCs w:val="22"/>
              </w:rPr>
              <w:t>GS</w:t>
            </w:r>
            <w:r w:rsidRPr="00331E60">
              <w:rPr>
                <w:rFonts w:cs="Times New Roman"/>
                <w:color w:val="000000"/>
                <w:szCs w:val="22"/>
              </w:rPr>
              <w:t> : Inventer un nouvel épisode en intercalant l’arrivée d’un nouveau personnage dans l’histoire, en respectant la COHERENCE.</w:t>
            </w:r>
          </w:p>
          <w:p w:rsidR="00EF4925" w:rsidRPr="00331E60" w:rsidRDefault="00EF4925" w:rsidP="00EF4925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Mise en mots du texte en Dictée à l’adulte en respectant la COHESION.</w:t>
            </w:r>
          </w:p>
          <w:p w:rsidR="00EF4925" w:rsidRPr="00331E60" w:rsidRDefault="00EF4925" w:rsidP="00EF4925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Réalisation d’une affiche à illustrer qui sera présentée aux PS.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4925" w:rsidRDefault="00EF4925" w:rsidP="00EF4925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J. 4</w:t>
            </w:r>
          </w:p>
          <w:p w:rsidR="0047474F" w:rsidRDefault="0047474F" w:rsidP="00EF4925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</w:p>
          <w:p w:rsidR="0047474F" w:rsidRPr="00331E60" w:rsidRDefault="0047474F" w:rsidP="00EF4925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>
              <w:rPr>
                <w:rFonts w:cs="Times New Roman"/>
                <w:color w:val="00B050"/>
                <w:szCs w:val="22"/>
              </w:rPr>
              <w:t>Possibilité travailler en groupe</w:t>
            </w:r>
          </w:p>
        </w:tc>
      </w:tr>
      <w:tr w:rsidR="00907A25" w:rsidRPr="00331E60" w:rsidTr="00382418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7A25" w:rsidRPr="00331E60" w:rsidRDefault="00907A25" w:rsidP="00EF4925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>S</w:t>
            </w:r>
            <w:r w:rsidR="00F76C82" w:rsidRPr="00331E60">
              <w:rPr>
                <w:rFonts w:cs="Times New Roman"/>
                <w:bCs/>
                <w:color w:val="000000"/>
                <w:szCs w:val="22"/>
              </w:rPr>
              <w:t xml:space="preserve"> </w:t>
            </w:r>
            <w:r w:rsidR="00EF4925" w:rsidRPr="00331E60">
              <w:rPr>
                <w:rFonts w:cs="Times New Roman"/>
                <w:bCs/>
                <w:color w:val="000000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7A25" w:rsidRPr="00331E60" w:rsidRDefault="00907A25" w:rsidP="00711BF2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Activité d’aide à la compréhension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7A25" w:rsidRPr="00331E60" w:rsidRDefault="00907A25" w:rsidP="00BD0E38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  <w:highlight w:val="cyan"/>
                <w:shd w:val="clear" w:color="auto" w:fill="FFFF00"/>
              </w:rPr>
            </w:pPr>
            <w:r w:rsidRPr="00331E60">
              <w:rPr>
                <w:rFonts w:cs="Times New Roman"/>
                <w:color w:val="000000"/>
                <w:sz w:val="22"/>
                <w:szCs w:val="20"/>
                <w:highlight w:val="cyan"/>
                <w:shd w:val="clear" w:color="auto" w:fill="FFFF00"/>
              </w:rPr>
              <w:t>Autonomie</w:t>
            </w:r>
          </w:p>
          <w:p w:rsidR="00907A25" w:rsidRPr="00331E60" w:rsidRDefault="00907A25" w:rsidP="00BD0E38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  <w:highlight w:val="cyan"/>
                <w:shd w:val="clear" w:color="auto" w:fill="FFFF00"/>
              </w:rPr>
            </w:pPr>
          </w:p>
          <w:p w:rsidR="00907A25" w:rsidRPr="00331E60" w:rsidRDefault="00907A25" w:rsidP="00BD0E38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  <w:highlight w:val="magenta"/>
                <w:shd w:val="clear" w:color="auto" w:fill="FFFF00"/>
              </w:rPr>
            </w:pPr>
            <w:r w:rsidRPr="00331E60">
              <w:rPr>
                <w:rFonts w:cs="Times New Roman"/>
                <w:color w:val="000000"/>
                <w:sz w:val="22"/>
                <w:szCs w:val="20"/>
                <w:highlight w:val="magenta"/>
                <w:shd w:val="clear" w:color="auto" w:fill="FFFF00"/>
              </w:rPr>
              <w:t>Atelier accompagné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7A25" w:rsidRPr="00331E60" w:rsidRDefault="00907A25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20’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7A25" w:rsidRPr="00331E60" w:rsidRDefault="00907A25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proofErr w:type="spellStart"/>
            <w:r w:rsidRPr="00331E60">
              <w:rPr>
                <w:rFonts w:cs="Times New Roman"/>
                <w:color w:val="000000"/>
                <w:szCs w:val="22"/>
              </w:rPr>
              <w:t>Mémory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7A25" w:rsidRPr="00331E60" w:rsidRDefault="00907A25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Jouer au </w:t>
            </w:r>
            <w:proofErr w:type="spellStart"/>
            <w:r w:rsidRPr="00331E60">
              <w:rPr>
                <w:rFonts w:cs="Times New Roman"/>
                <w:color w:val="000000"/>
                <w:szCs w:val="22"/>
              </w:rPr>
              <w:t>mémory</w:t>
            </w:r>
            <w:proofErr w:type="spellEnd"/>
            <w:r w:rsidRPr="00331E60">
              <w:rPr>
                <w:rFonts w:cs="Times New Roman"/>
                <w:color w:val="000000"/>
                <w:szCs w:val="22"/>
              </w:rPr>
              <w:t xml:space="preserve"> de l’album : reconnaître les personnages dans 3 représentations : album, réel, symbole.</w:t>
            </w:r>
          </w:p>
          <w:p w:rsidR="00907A25" w:rsidRPr="00331E60" w:rsidRDefault="00907A25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PS : atelier accompagné avec ATSEM</w:t>
            </w:r>
          </w:p>
          <w:p w:rsidR="00907A25" w:rsidRPr="00331E60" w:rsidRDefault="00907A25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GS : atelier en autonomie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7A25" w:rsidRPr="00331E60" w:rsidRDefault="00EF4925" w:rsidP="00BD0E38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Semaine 1 &amp; 2</w:t>
            </w:r>
          </w:p>
        </w:tc>
      </w:tr>
      <w:tr w:rsidR="00FE31F0" w:rsidRPr="00331E60" w:rsidTr="00382418">
        <w:tblPrEx>
          <w:tblLook w:val="0000" w:firstRow="0" w:lastRow="0" w:firstColumn="0" w:lastColumn="0" w:noHBand="0" w:noVBand="0"/>
        </w:tblPrEx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A92" w:rsidRPr="00331E60" w:rsidRDefault="00FE31F0" w:rsidP="00ED3763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 xml:space="preserve">S </w:t>
            </w:r>
            <w:r w:rsidR="00EF4925" w:rsidRPr="00331E60">
              <w:rPr>
                <w:rFonts w:cs="Times New Roman"/>
                <w:bCs/>
                <w:color w:val="000000"/>
                <w:szCs w:val="22"/>
              </w:rPr>
              <w:t>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F0" w:rsidRPr="00331E60" w:rsidRDefault="00FE31F0" w:rsidP="00FE31F0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Réinvestir - </w:t>
            </w:r>
          </w:p>
          <w:p w:rsidR="00FE31F0" w:rsidRPr="00331E60" w:rsidRDefault="00FE31F0" w:rsidP="00FE31F0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Découvrir l’écrit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F0" w:rsidRPr="00331E60" w:rsidRDefault="00FE31F0" w:rsidP="00FE31F0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  <w:highlight w:val="cyan"/>
                <w:shd w:val="clear" w:color="auto" w:fill="FFFF00"/>
              </w:rPr>
            </w:pPr>
            <w:r w:rsidRPr="00331E60">
              <w:rPr>
                <w:rFonts w:cs="Times New Roman"/>
                <w:color w:val="000000"/>
                <w:sz w:val="22"/>
                <w:szCs w:val="20"/>
                <w:highlight w:val="cyan"/>
                <w:shd w:val="clear" w:color="auto" w:fill="FFFF00"/>
              </w:rPr>
              <w:t>Autonomie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F0" w:rsidRPr="00331E60" w:rsidRDefault="008B4D3B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20’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F0" w:rsidRPr="00331E60" w:rsidRDefault="001F1A92" w:rsidP="00A21505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Fiches</w:t>
            </w:r>
          </w:p>
          <w:p w:rsidR="001F1A92" w:rsidRPr="00331E60" w:rsidRDefault="001F1A92" w:rsidP="00A21505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GS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A92" w:rsidRPr="00331E60" w:rsidRDefault="001F1A92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Fiches de réinvestissement : </w:t>
            </w:r>
          </w:p>
          <w:p w:rsidR="00FE31F0" w:rsidRPr="00331E60" w:rsidRDefault="001F1A92" w:rsidP="001F1A92">
            <w:pPr>
              <w:pStyle w:val="TableContents"/>
              <w:numPr>
                <w:ilvl w:val="0"/>
                <w:numId w:val="8"/>
              </w:numPr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associer personnages à leur ombre et lire leur nom</w:t>
            </w:r>
          </w:p>
          <w:p w:rsidR="001F1A92" w:rsidRPr="00331E60" w:rsidRDefault="001F1A92" w:rsidP="001F1A92">
            <w:pPr>
              <w:pStyle w:val="TableContents"/>
              <w:numPr>
                <w:ilvl w:val="0"/>
                <w:numId w:val="8"/>
              </w:numPr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remettre le titre dans l’ordre…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F0" w:rsidRPr="00331E60" w:rsidRDefault="00EF4925" w:rsidP="002359AB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Semaine 1 &amp; 2</w:t>
            </w:r>
          </w:p>
        </w:tc>
      </w:tr>
      <w:tr w:rsidR="00331E60" w:rsidRPr="00331E60" w:rsidTr="00382418">
        <w:tblPrEx>
          <w:tblLook w:val="0000" w:firstRow="0" w:lastRow="0" w:firstColumn="0" w:lastColumn="0" w:noHBand="0" w:noVBand="0"/>
        </w:tblPrEx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763" w:rsidRPr="00331E60" w:rsidRDefault="00ED3763" w:rsidP="008A28AD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 xml:space="preserve">S </w:t>
            </w:r>
            <w:r w:rsidR="008A28AD" w:rsidRPr="00331E60">
              <w:rPr>
                <w:rFonts w:cs="Times New Roman"/>
                <w:bCs/>
                <w:color w:val="000000"/>
                <w:szCs w:val="22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763" w:rsidRPr="00331E60" w:rsidRDefault="00ED3763" w:rsidP="00193D2E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Activité d’aide à la compréhension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763" w:rsidRPr="00331E60" w:rsidRDefault="00ED3763" w:rsidP="00EF4925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  <w:highlight w:val="magenta"/>
                <w:shd w:val="clear" w:color="auto" w:fill="FFFF00"/>
              </w:rPr>
            </w:pPr>
            <w:r w:rsidRPr="00331E60">
              <w:rPr>
                <w:rFonts w:cs="Times New Roman"/>
                <w:color w:val="000000"/>
                <w:sz w:val="22"/>
                <w:szCs w:val="20"/>
                <w:highlight w:val="magenta"/>
                <w:shd w:val="clear" w:color="auto" w:fill="FFFF00"/>
              </w:rPr>
              <w:t>Atelier accompagné</w:t>
            </w:r>
          </w:p>
          <w:p w:rsidR="00EF4925" w:rsidRPr="00331E60" w:rsidRDefault="00EF4925" w:rsidP="00EF4925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  <w:highlight w:val="magenta"/>
                <w:shd w:val="clear" w:color="auto" w:fill="FFFF00"/>
              </w:rPr>
            </w:pPr>
          </w:p>
          <w:p w:rsidR="00EF4925" w:rsidRPr="00331E60" w:rsidRDefault="00EF4925" w:rsidP="00EF4925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  <w:highlight w:val="magenta"/>
                <w:shd w:val="clear" w:color="auto" w:fill="FFFF00"/>
              </w:rPr>
            </w:pPr>
            <w:r w:rsidRPr="00331E60">
              <w:rPr>
                <w:rFonts w:cs="Times New Roman"/>
                <w:color w:val="000000"/>
                <w:sz w:val="22"/>
                <w:szCs w:val="20"/>
                <w:highlight w:val="cyan"/>
                <w:shd w:val="clear" w:color="auto" w:fill="FFFF00"/>
              </w:rPr>
              <w:t>Autonomie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763" w:rsidRPr="00331E60" w:rsidRDefault="00ED3763" w:rsidP="00193D2E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20’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763" w:rsidRPr="00331E60" w:rsidRDefault="00ED3763" w:rsidP="00193D2E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Fiches</w:t>
            </w:r>
          </w:p>
          <w:p w:rsidR="00ED3763" w:rsidRPr="00331E60" w:rsidRDefault="00ED3763" w:rsidP="00193D2E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PS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763" w:rsidRPr="00331E60" w:rsidRDefault="00ED3763" w:rsidP="00193D2E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Fiches d’aide à la compréhension et de réinvestissement : </w:t>
            </w:r>
          </w:p>
          <w:p w:rsidR="00ED3763" w:rsidRPr="00331E60" w:rsidRDefault="00ED3763" w:rsidP="00193D2E">
            <w:pPr>
              <w:pStyle w:val="TableContents"/>
              <w:numPr>
                <w:ilvl w:val="0"/>
                <w:numId w:val="8"/>
              </w:numPr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entourer personnages dans l’ordre d’apparition</w:t>
            </w:r>
          </w:p>
          <w:p w:rsidR="00ED3763" w:rsidRPr="00331E60" w:rsidRDefault="00EF4925" w:rsidP="00193D2E">
            <w:pPr>
              <w:pStyle w:val="TableContents"/>
              <w:numPr>
                <w:ilvl w:val="0"/>
                <w:numId w:val="8"/>
              </w:numPr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associer personnage à son ombre </w:t>
            </w:r>
            <w:r w:rsidR="00ED3763" w:rsidRPr="00331E60">
              <w:rPr>
                <w:rFonts w:cs="Times New Roman"/>
                <w:color w:val="000000"/>
                <w:szCs w:val="22"/>
              </w:rPr>
              <w:t>…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763" w:rsidRPr="00331E60" w:rsidRDefault="00EF4925" w:rsidP="00193D2E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Semaine 1 &amp; 2</w:t>
            </w:r>
          </w:p>
        </w:tc>
      </w:tr>
      <w:tr w:rsidR="00331E60" w:rsidRPr="00331E60" w:rsidTr="00382418">
        <w:tblPrEx>
          <w:tblLook w:val="0000" w:firstRow="0" w:lastRow="0" w:firstColumn="0" w:lastColumn="0" w:noHBand="0" w:noVBand="0"/>
        </w:tblPrEx>
        <w:trPr>
          <w:trHeight w:val="2199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4D3B" w:rsidRPr="00331E60" w:rsidRDefault="008B4D3B" w:rsidP="008A28AD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 xml:space="preserve">S </w:t>
            </w:r>
            <w:r w:rsidR="008A28AD" w:rsidRPr="00331E60">
              <w:rPr>
                <w:rFonts w:cs="Times New Roman"/>
                <w:bCs/>
                <w:color w:val="000000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4D3B" w:rsidRPr="00331E60" w:rsidRDefault="008B4D3B" w:rsidP="00193D2E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Ecouter une histoire lue par l’enseignant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4D3B" w:rsidRPr="00331E60" w:rsidRDefault="008B4D3B" w:rsidP="00193D2E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  <w:shd w:val="clear" w:color="auto" w:fill="23FF23"/>
              </w:rPr>
            </w:pPr>
            <w:proofErr w:type="spellStart"/>
            <w:r w:rsidRPr="00331E60">
              <w:rPr>
                <w:rFonts w:cs="Times New Roman"/>
                <w:color w:val="000000"/>
                <w:sz w:val="18"/>
                <w:szCs w:val="18"/>
                <w:shd w:val="clear" w:color="auto" w:fill="23FF23"/>
              </w:rPr>
              <w:t>Regroupemt</w:t>
            </w:r>
            <w:proofErr w:type="spellEnd"/>
          </w:p>
          <w:p w:rsidR="008B4D3B" w:rsidRPr="00331E60" w:rsidRDefault="008B4D3B" w:rsidP="00193D2E">
            <w:pPr>
              <w:pStyle w:val="TableContents"/>
              <w:jc w:val="center"/>
              <w:rPr>
                <w:rFonts w:cs="Times New Roman"/>
                <w:color w:val="000000"/>
                <w:szCs w:val="22"/>
                <w:shd w:val="clear" w:color="auto" w:fill="23FF23"/>
              </w:rPr>
            </w:pPr>
          </w:p>
          <w:p w:rsidR="008B4D3B" w:rsidRPr="00331E60" w:rsidRDefault="008B4D3B" w:rsidP="00193D2E">
            <w:pPr>
              <w:pStyle w:val="TableContents"/>
              <w:jc w:val="center"/>
              <w:rPr>
                <w:rFonts w:cs="Times New Roman"/>
                <w:color w:val="000000"/>
                <w:szCs w:val="22"/>
                <w:shd w:val="clear" w:color="auto" w:fill="FFFFFF" w:themeFill="background1"/>
              </w:rPr>
            </w:pPr>
            <w:r w:rsidRPr="00331E60">
              <w:rPr>
                <w:rFonts w:cs="Times New Roman"/>
                <w:color w:val="000000"/>
                <w:szCs w:val="22"/>
                <w:shd w:val="clear" w:color="auto" w:fill="FFFFFF" w:themeFill="background1"/>
              </w:rPr>
              <w:t>(tous les LV</w:t>
            </w:r>
          </w:p>
          <w:p w:rsidR="008B4D3B" w:rsidRPr="00331E60" w:rsidRDefault="008B4D3B" w:rsidP="00193D2E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8"/>
                <w:shd w:val="clear" w:color="auto" w:fill="23FF23"/>
              </w:rPr>
            </w:pPr>
            <w:r w:rsidRPr="00331E60">
              <w:rPr>
                <w:rFonts w:cs="Times New Roman"/>
                <w:color w:val="000000"/>
                <w:szCs w:val="22"/>
                <w:shd w:val="clear" w:color="auto" w:fill="FFFFFF" w:themeFill="background1"/>
              </w:rPr>
              <w:t>PS / GS)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4D3B" w:rsidRPr="00331E60" w:rsidRDefault="008B4D3B" w:rsidP="00193D2E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10'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4D3B" w:rsidRPr="00331E60" w:rsidRDefault="008B4D3B" w:rsidP="00193D2E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L’album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4D3B" w:rsidRPr="00331E60" w:rsidRDefault="008B4D3B" w:rsidP="001F1A92">
            <w:pPr>
              <w:pStyle w:val="TableContents"/>
              <w:jc w:val="both"/>
              <w:rPr>
                <w:rFonts w:ascii="Gentium Book Basic" w:hAnsi="Gentium Book Basic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1.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Méta</w:t>
            </w:r>
            <w:r w:rsidRPr="00331E60">
              <w:rPr>
                <w:rFonts w:cs="Times New Roman"/>
                <w:color w:val="000000"/>
                <w:szCs w:val="22"/>
              </w:rPr>
              <w:t> : « 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Cette semaine nous avons lu un nouveau livre, qui peut</w:t>
            </w:r>
            <w:r w:rsidRPr="00331E60">
              <w:rPr>
                <w:rFonts w:ascii="Gentium Book Basic" w:hAnsi="Gentium Book Basic"/>
                <w:i/>
                <w:color w:val="000000"/>
                <w:sz w:val="22"/>
                <w:szCs w:val="20"/>
              </w:rPr>
              <w:t xml:space="preserve"> 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m’en parler </w:t>
            </w:r>
            <w:r w:rsidRPr="00331E60">
              <w:rPr>
                <w:rFonts w:cs="Times New Roman"/>
                <w:color w:val="000000"/>
                <w:szCs w:val="22"/>
              </w:rPr>
              <w:t>? » : titre, les LV racontent avec leurs mots</w:t>
            </w:r>
            <w:r w:rsidRPr="00331E60">
              <w:rPr>
                <w:rFonts w:ascii="Gentium Book Basic" w:hAnsi="Gentium Book Basic"/>
                <w:color w:val="000000"/>
                <w:sz w:val="22"/>
                <w:szCs w:val="20"/>
              </w:rPr>
              <w:t>…</w:t>
            </w:r>
          </w:p>
          <w:p w:rsidR="008B4D3B" w:rsidRPr="00331E60" w:rsidRDefault="008B4D3B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Nous allons continuer à découvrir le livre tous ensemble puis nous retravaillerons en petit groupe.</w:t>
            </w:r>
          </w:p>
          <w:p w:rsidR="008B4D3B" w:rsidRPr="00331E60" w:rsidRDefault="008B4D3B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  <w:u w:val="single"/>
              </w:rPr>
            </w:pPr>
            <w:r w:rsidRPr="00331E60">
              <w:rPr>
                <w:rFonts w:cs="Times New Roman"/>
                <w:color w:val="000000"/>
                <w:szCs w:val="22"/>
                <w:u w:val="single"/>
              </w:rPr>
              <w:t>2. Lecture des pages 13 et 14 : « 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Pourquoi le petit bonhomme ne voit rien</w:t>
            </w:r>
            <w:r w:rsidRPr="00331E60">
              <w:rPr>
                <w:rFonts w:cs="Times New Roman"/>
                <w:color w:val="000000"/>
                <w:szCs w:val="22"/>
              </w:rPr>
              <w:t> ? »</w:t>
            </w:r>
          </w:p>
          <w:p w:rsidR="008B4D3B" w:rsidRPr="00331E60" w:rsidRDefault="008B4D3B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  <w:u w:val="single"/>
              </w:rPr>
              <w:t>3. Lecture des pages 15 à la fin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 xml:space="preserve">et présentation des illustrations : </w:t>
            </w:r>
            <w:r w:rsidRPr="00331E60">
              <w:rPr>
                <w:rFonts w:cs="Times New Roman"/>
                <w:color w:val="000000"/>
                <w:szCs w:val="22"/>
              </w:rPr>
              <w:t>Lire chaque double page et montrer les illustrations. Laisser réagir les LV.</w:t>
            </w:r>
          </w:p>
          <w:p w:rsidR="008B4D3B" w:rsidRPr="00331E60" w:rsidRDefault="008B4D3B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4.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Reformulation collective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 : 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Alors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 ? 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Qu’est ce qui se passe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 ? 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Que font les personnages ?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4D3B" w:rsidRPr="00331E60" w:rsidRDefault="008B4D3B" w:rsidP="00193D2E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J. 3 ou 4</w:t>
            </w:r>
          </w:p>
        </w:tc>
      </w:tr>
      <w:tr w:rsidR="00331E60" w:rsidRPr="00331E60" w:rsidTr="00382418">
        <w:tblPrEx>
          <w:tblLook w:val="0000" w:firstRow="0" w:lastRow="0" w:firstColumn="0" w:lastColumn="0" w:noHBand="0" w:noVBand="0"/>
        </w:tblPrEx>
        <w:trPr>
          <w:trHeight w:val="3144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8A28AD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lastRenderedPageBreak/>
              <w:t>S</w:t>
            </w:r>
            <w:r w:rsidR="002359AB" w:rsidRPr="00331E60">
              <w:rPr>
                <w:rFonts w:cs="Times New Roman"/>
                <w:bCs/>
                <w:color w:val="000000"/>
                <w:szCs w:val="22"/>
              </w:rPr>
              <w:t xml:space="preserve"> </w:t>
            </w:r>
            <w:r w:rsidR="008A28AD" w:rsidRPr="00331E60">
              <w:rPr>
                <w:rFonts w:cs="Times New Roman"/>
                <w:bCs/>
                <w:color w:val="000000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BD0E38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Écouter et comprendre un texte lu, se référer à une connaissance antérieure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359AB" w:rsidP="00BD0E38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8"/>
                <w:shd w:val="clear" w:color="auto" w:fill="23FF23"/>
              </w:rPr>
            </w:pPr>
            <w:r w:rsidRPr="00331E60">
              <w:rPr>
                <w:rFonts w:cs="Times New Roman"/>
                <w:color w:val="000000"/>
                <w:sz w:val="22"/>
                <w:szCs w:val="20"/>
                <w:shd w:val="clear" w:color="auto" w:fill="FFFF00"/>
              </w:rPr>
              <w:t>Atelier dirigé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359AB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20</w:t>
            </w:r>
            <w:r w:rsidR="002A24E8" w:rsidRPr="00331E60">
              <w:rPr>
                <w:rFonts w:cs="Times New Roman"/>
                <w:color w:val="000000"/>
                <w:szCs w:val="22"/>
              </w:rPr>
              <w:t>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359AB" w:rsidP="00A21505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L’album</w:t>
            </w:r>
          </w:p>
          <w:p w:rsidR="00A21505" w:rsidRPr="00331E60" w:rsidRDefault="00A21505" w:rsidP="00A21505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</w:p>
          <w:p w:rsidR="00A21505" w:rsidRPr="00331E60" w:rsidRDefault="00A21505" w:rsidP="00A21505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Chaque LV avec sa marotte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1.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Rappel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du nom du personnage</w:t>
            </w:r>
            <w:r w:rsidR="00A21505" w:rsidRPr="00331E60">
              <w:rPr>
                <w:rFonts w:cs="Times New Roman"/>
                <w:color w:val="000000"/>
                <w:szCs w:val="22"/>
              </w:rPr>
              <w:t>, du titre de l’album</w:t>
            </w:r>
            <w:r w:rsidRPr="00331E60">
              <w:rPr>
                <w:rFonts w:cs="Times New Roman"/>
                <w:color w:val="000000"/>
                <w:szCs w:val="22"/>
              </w:rPr>
              <w:t>.</w:t>
            </w:r>
          </w:p>
          <w:p w:rsidR="001F1A92" w:rsidRPr="00331E60" w:rsidRDefault="001F1A92" w:rsidP="001F1A92">
            <w:pPr>
              <w:pStyle w:val="TableContents"/>
              <w:jc w:val="both"/>
              <w:rPr>
                <w:rFonts w:cs="Times New Roman"/>
                <w:i/>
                <w:color w:val="000000"/>
                <w:szCs w:val="22"/>
              </w:rPr>
            </w:pPr>
            <w:r w:rsidRPr="00331E60">
              <w:rPr>
                <w:rFonts w:cs="Times New Roman"/>
                <w:i/>
                <w:color w:val="000000"/>
                <w:szCs w:val="22"/>
              </w:rPr>
              <w:t>Quand un personnage arrivera dans l’histoire vous pourrez le montrer avec votre marotte, si c’est le vôtre.</w:t>
            </w:r>
          </w:p>
          <w:p w:rsidR="002A24E8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2. </w:t>
            </w:r>
            <w:r w:rsidR="00A21505" w:rsidRPr="00331E60">
              <w:rPr>
                <w:rFonts w:cs="Times New Roman"/>
                <w:color w:val="000000"/>
                <w:szCs w:val="22"/>
                <w:u w:val="single"/>
              </w:rPr>
              <w:t>R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appel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de ce dont parle l'album, du début de l'histoire.</w:t>
            </w:r>
          </w:p>
          <w:p w:rsidR="00A21505" w:rsidRPr="00331E60" w:rsidRDefault="002A24E8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3</w:t>
            </w:r>
            <w:r w:rsidR="00A21505" w:rsidRPr="00331E60">
              <w:rPr>
                <w:rFonts w:cs="Times New Roman"/>
                <w:color w:val="000000"/>
                <w:szCs w:val="22"/>
              </w:rPr>
              <w:t xml:space="preserve">. </w:t>
            </w:r>
            <w:r w:rsidR="00A21505" w:rsidRPr="00331E60">
              <w:rPr>
                <w:rFonts w:cs="Times New Roman"/>
                <w:color w:val="000000"/>
                <w:szCs w:val="22"/>
                <w:u w:val="single"/>
              </w:rPr>
              <w:t>Relecture</w:t>
            </w:r>
            <w:r w:rsidR="00A21505" w:rsidRPr="00331E60">
              <w:rPr>
                <w:rFonts w:cs="Times New Roman"/>
                <w:color w:val="000000"/>
                <w:szCs w:val="22"/>
              </w:rPr>
              <w:t xml:space="preserve"> de la 1</w:t>
            </w:r>
            <w:r w:rsidR="00A21505" w:rsidRPr="00331E60">
              <w:rPr>
                <w:rFonts w:cs="Times New Roman"/>
                <w:color w:val="000000"/>
                <w:szCs w:val="22"/>
                <w:vertAlign w:val="superscript"/>
              </w:rPr>
              <w:t>ère</w:t>
            </w:r>
            <w:r w:rsidR="00A21505" w:rsidRPr="00331E60">
              <w:rPr>
                <w:rFonts w:cs="Times New Roman"/>
                <w:color w:val="000000"/>
                <w:szCs w:val="22"/>
              </w:rPr>
              <w:t xml:space="preserve"> partie.</w:t>
            </w:r>
          </w:p>
          <w:p w:rsidR="00A21505" w:rsidRPr="00331E60" w:rsidRDefault="00A21505" w:rsidP="001F1A92">
            <w:pPr>
              <w:pStyle w:val="TableContents"/>
              <w:jc w:val="both"/>
              <w:rPr>
                <w:rFonts w:cs="Times New Roman"/>
                <w:color w:val="000000"/>
                <w:sz w:val="18"/>
                <w:szCs w:val="16"/>
              </w:rPr>
            </w:pPr>
          </w:p>
          <w:p w:rsidR="00A21505" w:rsidRPr="00331E60" w:rsidRDefault="00A21505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  <w:u w:val="single"/>
              </w:rPr>
            </w:pPr>
            <w:r w:rsidRPr="00331E60">
              <w:rPr>
                <w:rFonts w:cs="Times New Roman"/>
                <w:color w:val="000000"/>
                <w:szCs w:val="22"/>
                <w:u w:val="single"/>
              </w:rPr>
              <w:t>4.</w:t>
            </w:r>
            <w:r w:rsidR="00FE31F0" w:rsidRPr="00331E60">
              <w:rPr>
                <w:rFonts w:cs="Times New Roman"/>
                <w:color w:val="000000"/>
                <w:szCs w:val="22"/>
                <w:u w:val="single"/>
              </w:rPr>
              <w:t xml:space="preserve"> </w:t>
            </w:r>
            <w:r w:rsidR="00FE31F0" w:rsidRPr="00331E60">
              <w:rPr>
                <w:rFonts w:cs="Times New Roman"/>
                <w:b/>
                <w:color w:val="000000"/>
                <w:szCs w:val="22"/>
                <w:u w:val="single"/>
              </w:rPr>
              <w:t>Montrer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 xml:space="preserve"> </w:t>
            </w:r>
            <w:r w:rsidR="00FE31F0" w:rsidRPr="00331E60">
              <w:rPr>
                <w:rFonts w:cs="Times New Roman"/>
                <w:color w:val="000000"/>
                <w:szCs w:val="22"/>
                <w:u w:val="single"/>
              </w:rPr>
              <w:t>l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 xml:space="preserve">es pages 13 et 14 : </w:t>
            </w:r>
            <w:r w:rsidR="00FE31F0" w:rsidRPr="00331E60">
              <w:rPr>
                <w:rFonts w:cs="Times New Roman"/>
                <w:color w:val="000000"/>
                <w:szCs w:val="22"/>
              </w:rPr>
              <w:t>« </w:t>
            </w:r>
            <w:r w:rsidR="00FE31F0" w:rsidRPr="00331E60">
              <w:rPr>
                <w:rFonts w:cs="Times New Roman"/>
                <w:i/>
                <w:color w:val="000000"/>
                <w:szCs w:val="22"/>
              </w:rPr>
              <w:t>Qu’est ce qui se passe ?</w:t>
            </w:r>
            <w:r w:rsidR="00FE31F0" w:rsidRPr="00331E60">
              <w:rPr>
                <w:rFonts w:cs="Times New Roman"/>
                <w:color w:val="000000"/>
                <w:szCs w:val="22"/>
              </w:rPr>
              <w:t xml:space="preserve">  + </w:t>
            </w:r>
            <w:r w:rsidR="00FE31F0" w:rsidRPr="00331E60">
              <w:rPr>
                <w:rFonts w:cs="Times New Roman"/>
                <w:b/>
                <w:color w:val="000000"/>
                <w:szCs w:val="22"/>
              </w:rPr>
              <w:t>Lecture</w:t>
            </w:r>
            <w:r w:rsidR="00FE31F0" w:rsidRPr="00331E60">
              <w:rPr>
                <w:rFonts w:cs="Times New Roman"/>
                <w:color w:val="000000"/>
                <w:szCs w:val="22"/>
              </w:rPr>
              <w:t> : «</w:t>
            </w:r>
            <w:r w:rsidR="00FE31F0" w:rsidRPr="00331E60">
              <w:rPr>
                <w:rFonts w:cs="Times New Roman"/>
                <w:color w:val="000000"/>
                <w:szCs w:val="22"/>
                <w:u w:val="single"/>
              </w:rPr>
              <w:t> </w:t>
            </w:r>
            <w:r w:rsidR="00FE31F0" w:rsidRPr="00331E60">
              <w:rPr>
                <w:rFonts w:cs="Times New Roman"/>
                <w:i/>
                <w:color w:val="000000"/>
                <w:szCs w:val="22"/>
              </w:rPr>
              <w:t>Pourquoi le petit bonhomme ne voit rien</w:t>
            </w:r>
            <w:r w:rsidR="00FE31F0" w:rsidRPr="00331E60">
              <w:rPr>
                <w:rFonts w:cs="Times New Roman"/>
                <w:color w:val="000000"/>
                <w:szCs w:val="22"/>
              </w:rPr>
              <w:t> ? »</w:t>
            </w:r>
          </w:p>
          <w:p w:rsidR="00A21505" w:rsidRPr="00331E60" w:rsidRDefault="00FE31F0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  <w:u w:val="single"/>
              </w:rPr>
              <w:t>5</w:t>
            </w:r>
            <w:r w:rsidR="00A21505" w:rsidRPr="00331E60">
              <w:rPr>
                <w:rFonts w:cs="Times New Roman"/>
                <w:color w:val="000000"/>
                <w:szCs w:val="22"/>
                <w:u w:val="single"/>
              </w:rPr>
              <w:t>. Lecture des pages 15 à la fin</w:t>
            </w:r>
            <w:r w:rsidR="00A21505" w:rsidRPr="00331E60">
              <w:rPr>
                <w:rFonts w:cs="Times New Roman"/>
                <w:color w:val="000000"/>
                <w:szCs w:val="22"/>
              </w:rPr>
              <w:t xml:space="preserve"> </w:t>
            </w:r>
            <w:r w:rsidR="00A21505" w:rsidRPr="00331E60">
              <w:rPr>
                <w:rFonts w:cs="Times New Roman"/>
                <w:color w:val="000000"/>
                <w:szCs w:val="22"/>
                <w:u w:val="single"/>
              </w:rPr>
              <w:t xml:space="preserve">et présentation des illustrations : </w:t>
            </w:r>
            <w:r w:rsidR="00A21505" w:rsidRPr="00331E60">
              <w:rPr>
                <w:rFonts w:cs="Times New Roman"/>
                <w:color w:val="000000"/>
                <w:szCs w:val="22"/>
              </w:rPr>
              <w:t>Lire chaque double page et montrer les illustrations. Laisser réagir les LV.</w:t>
            </w:r>
            <w:r w:rsidR="00ED3763" w:rsidRPr="00331E60">
              <w:rPr>
                <w:rFonts w:cs="Times New Roman"/>
                <w:color w:val="000000"/>
                <w:szCs w:val="22"/>
              </w:rPr>
              <w:t xml:space="preserve"> </w:t>
            </w:r>
            <w:r w:rsidR="00ED3763" w:rsidRPr="00331E60">
              <w:rPr>
                <w:rFonts w:cs="Times New Roman"/>
                <w:b/>
                <w:color w:val="000000"/>
                <w:szCs w:val="22"/>
              </w:rPr>
              <w:t xml:space="preserve">Montrer et laisser LV réagir </w:t>
            </w:r>
            <w:r w:rsidR="00ED3763" w:rsidRPr="00331E60">
              <w:rPr>
                <w:rFonts w:cs="Times New Roman"/>
                <w:color w:val="000000"/>
                <w:szCs w:val="22"/>
              </w:rPr>
              <w:t>et formuler des hypothèses.</w:t>
            </w:r>
          </w:p>
          <w:p w:rsidR="002A517E" w:rsidRPr="00331E60" w:rsidRDefault="002A517E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GS : attirer l’attention sur les symboles + lecture d’image (description)</w:t>
            </w:r>
          </w:p>
          <w:p w:rsidR="002A24E8" w:rsidRPr="00331E60" w:rsidRDefault="00FE31F0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6</w:t>
            </w:r>
            <w:r w:rsidR="00A21505" w:rsidRPr="00331E60">
              <w:rPr>
                <w:rFonts w:cs="Times New Roman"/>
                <w:color w:val="000000"/>
                <w:szCs w:val="22"/>
              </w:rPr>
              <w:t xml:space="preserve">. </w:t>
            </w:r>
            <w:r w:rsidR="00A21505" w:rsidRPr="00331E60">
              <w:rPr>
                <w:rFonts w:cs="Times New Roman"/>
                <w:color w:val="000000"/>
                <w:szCs w:val="22"/>
                <w:u w:val="single"/>
              </w:rPr>
              <w:t>Reformulation collective</w:t>
            </w:r>
            <w:r w:rsidR="00A21505" w:rsidRPr="00331E60">
              <w:rPr>
                <w:rFonts w:cs="Times New Roman"/>
                <w:color w:val="000000"/>
                <w:szCs w:val="22"/>
              </w:rPr>
              <w:t xml:space="preserve"> : </w:t>
            </w:r>
            <w:r w:rsidR="00A21505" w:rsidRPr="00331E60">
              <w:rPr>
                <w:rFonts w:cs="Times New Roman"/>
                <w:i/>
                <w:color w:val="000000"/>
                <w:szCs w:val="22"/>
              </w:rPr>
              <w:t>Alors</w:t>
            </w:r>
            <w:r w:rsidR="00A21505" w:rsidRPr="00331E60">
              <w:rPr>
                <w:rFonts w:cs="Times New Roman"/>
                <w:color w:val="000000"/>
                <w:szCs w:val="22"/>
              </w:rPr>
              <w:t xml:space="preserve"> ? </w:t>
            </w:r>
            <w:r w:rsidR="00A21505" w:rsidRPr="00331E60">
              <w:rPr>
                <w:rFonts w:cs="Times New Roman"/>
                <w:i/>
                <w:color w:val="000000"/>
                <w:szCs w:val="22"/>
              </w:rPr>
              <w:t>Qu’est ce qui se passe</w:t>
            </w:r>
            <w:r w:rsidR="00A21505" w:rsidRPr="00331E60">
              <w:rPr>
                <w:rFonts w:cs="Times New Roman"/>
                <w:color w:val="000000"/>
                <w:szCs w:val="22"/>
              </w:rPr>
              <w:t xml:space="preserve"> ? </w:t>
            </w:r>
            <w:r w:rsidR="00A21505" w:rsidRPr="00331E60">
              <w:rPr>
                <w:rFonts w:cs="Times New Roman"/>
                <w:i/>
                <w:color w:val="000000"/>
                <w:szCs w:val="22"/>
              </w:rPr>
              <w:t>Que font les personnages ?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4E8" w:rsidRPr="00331E60" w:rsidRDefault="002359AB" w:rsidP="002359AB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J. 5</w:t>
            </w:r>
          </w:p>
          <w:p w:rsidR="002359AB" w:rsidRPr="00331E60" w:rsidRDefault="002359AB" w:rsidP="002359AB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(mardi 12/11)</w:t>
            </w:r>
          </w:p>
        </w:tc>
      </w:tr>
      <w:tr w:rsidR="000B27C3" w:rsidRPr="00331E60" w:rsidTr="00382418">
        <w:tblPrEx>
          <w:tblLook w:val="0000" w:firstRow="0" w:lastRow="0" w:firstColumn="0" w:lastColumn="0" w:noHBand="0" w:noVBand="0"/>
        </w:tblPrEx>
        <w:trPr>
          <w:trHeight w:val="2352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7C3" w:rsidRPr="00331E60" w:rsidRDefault="000B27C3" w:rsidP="008A28AD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>S 1</w:t>
            </w:r>
            <w:r w:rsidR="008A28AD" w:rsidRPr="00331E60">
              <w:rPr>
                <w:rFonts w:cs="Times New Roman"/>
                <w:bCs/>
                <w:color w:val="000000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7C3" w:rsidRPr="00331E60" w:rsidRDefault="000B27C3" w:rsidP="00FE31F0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Théâtraliser l’histoire</w:t>
            </w:r>
          </w:p>
          <w:p w:rsidR="000B27C3" w:rsidRPr="00331E60" w:rsidRDefault="000B27C3" w:rsidP="00FE31F0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Et faire part de sa compréhension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7C3" w:rsidRPr="00331E60" w:rsidRDefault="000B27C3" w:rsidP="00BD0E38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8"/>
                <w:shd w:val="clear" w:color="auto" w:fill="23FF23"/>
              </w:rPr>
            </w:pPr>
            <w:r w:rsidRPr="00331E60">
              <w:rPr>
                <w:rFonts w:cs="Times New Roman"/>
                <w:color w:val="000000"/>
                <w:sz w:val="22"/>
                <w:szCs w:val="20"/>
                <w:shd w:val="clear" w:color="auto" w:fill="FFFF00"/>
              </w:rPr>
              <w:t>Atelier dirigé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7C3" w:rsidRPr="00331E60" w:rsidRDefault="000B27C3" w:rsidP="00193D2E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20'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7C3" w:rsidRPr="00331E60" w:rsidRDefault="000B27C3" w:rsidP="001F1A92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L’album</w:t>
            </w:r>
          </w:p>
          <w:p w:rsidR="000B27C3" w:rsidRPr="00331E60" w:rsidRDefault="000B27C3" w:rsidP="001F1A92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</w:p>
          <w:p w:rsidR="000B27C3" w:rsidRPr="00331E60" w:rsidRDefault="000B27C3" w:rsidP="001F1A92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Chaque LV avec sa marotte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7C3" w:rsidRPr="00331E60" w:rsidRDefault="000B27C3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Aujourd’hui, on va relire l’album depuis le début, et vous allez « jouer » chacun un personnage, celui de votre marotte. Vendredi matin, nous présenterons notre travail à l’autre classe avant la séance de motricité.</w:t>
            </w:r>
          </w:p>
          <w:p w:rsidR="000B27C3" w:rsidRPr="00331E60" w:rsidRDefault="000B27C3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1. 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Faire un exemple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avec P’tit bonhomme et le Blaireau.</w:t>
            </w:r>
          </w:p>
          <w:p w:rsidR="000B27C3" w:rsidRPr="00331E60" w:rsidRDefault="000B27C3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2. 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Je vais lire doucement et vous viendrez vous mettre « ici »</w:t>
            </w:r>
            <w:r w:rsidRPr="00331E60">
              <w:rPr>
                <w:rFonts w:cs="Times New Roman"/>
                <w:color w:val="000000"/>
                <w:szCs w:val="22"/>
              </w:rPr>
              <w:t>. On va jouer la 1</w:t>
            </w:r>
            <w:r w:rsidRPr="00331E60">
              <w:rPr>
                <w:rFonts w:cs="Times New Roman"/>
                <w:color w:val="000000"/>
                <w:szCs w:val="22"/>
                <w:vertAlign w:val="superscript"/>
              </w:rPr>
              <w:t>ère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partie de l’histoire jusqu’à ce que P’tit bonhomme se retourne puis vous vous assiérez et on lira la fin.</w:t>
            </w:r>
          </w:p>
          <w:p w:rsidR="000B27C3" w:rsidRPr="00331E60" w:rsidRDefault="000B27C3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3.  Essayer de théâtraliser tout ou partie de l’histoire en fonction de la compréhension de la consigne par les élèves.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7C3" w:rsidRPr="00331E60" w:rsidRDefault="000B27C3" w:rsidP="00BD0E38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J. 6</w:t>
            </w:r>
          </w:p>
          <w:p w:rsidR="000B27C3" w:rsidRPr="00331E60" w:rsidRDefault="000B27C3" w:rsidP="00BD0E38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(jeudi 14/11)</w:t>
            </w:r>
          </w:p>
        </w:tc>
      </w:tr>
      <w:tr w:rsidR="000B27C3" w:rsidRPr="00331E60" w:rsidTr="00382418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7C3" w:rsidRPr="00331E60" w:rsidRDefault="000B27C3" w:rsidP="008A28AD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>S 1</w:t>
            </w:r>
            <w:r w:rsidR="008A28AD" w:rsidRPr="00331E60">
              <w:rPr>
                <w:rFonts w:cs="Times New Roman"/>
                <w:bCs/>
                <w:color w:val="000000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7C3" w:rsidRPr="00331E60" w:rsidRDefault="000B27C3" w:rsidP="00FE31F0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Ecouter une histoire lue par l’enseignant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7C3" w:rsidRPr="00331E60" w:rsidRDefault="000B27C3" w:rsidP="00FE31F0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23FF23"/>
              </w:rPr>
            </w:pPr>
            <w:proofErr w:type="spellStart"/>
            <w:r w:rsidRPr="00331E60">
              <w:rPr>
                <w:rFonts w:cs="Times New Roman"/>
                <w:color w:val="000000"/>
                <w:sz w:val="20"/>
                <w:szCs w:val="20"/>
                <w:shd w:val="clear" w:color="auto" w:fill="23FF23"/>
              </w:rPr>
              <w:t>Regroupemt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7C3" w:rsidRPr="00331E60" w:rsidRDefault="008A28AD" w:rsidP="00BD0E38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10’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7C3" w:rsidRPr="00331E60" w:rsidRDefault="000B27C3" w:rsidP="00BD0E38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2"/>
                <w:szCs w:val="20"/>
              </w:rPr>
            </w:pP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7C3" w:rsidRPr="00331E60" w:rsidRDefault="000B27C3" w:rsidP="001F1A92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Relecture de l'album depuis le début au coin regroupement avec le groupe classe en fin de journée (ou matin si PS présent que le matin)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7C3" w:rsidRPr="00331E60" w:rsidRDefault="000B27C3" w:rsidP="00BD0E38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J. 6</w:t>
            </w:r>
          </w:p>
        </w:tc>
      </w:tr>
      <w:tr w:rsidR="008A28AD" w:rsidRPr="00331E60" w:rsidTr="00382418">
        <w:tblPrEx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8AD" w:rsidRPr="00331E60" w:rsidRDefault="008A28AD" w:rsidP="00193D2E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>S 14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8AD" w:rsidRPr="00331E60" w:rsidRDefault="008A28AD" w:rsidP="00193D2E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Art visuel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8AD" w:rsidRPr="00331E60" w:rsidRDefault="008A28AD" w:rsidP="00193D2E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00"/>
              </w:rPr>
            </w:pPr>
            <w:r w:rsidRPr="00331E60">
              <w:rPr>
                <w:rFonts w:cs="Times New Roman"/>
                <w:color w:val="000000"/>
                <w:sz w:val="20"/>
                <w:szCs w:val="20"/>
                <w:shd w:val="clear" w:color="auto" w:fill="FFFF00"/>
              </w:rPr>
              <w:t>Atelier dirigé</w:t>
            </w:r>
          </w:p>
          <w:p w:rsidR="008A28AD" w:rsidRPr="00331E60" w:rsidRDefault="008A28AD" w:rsidP="00193D2E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23FF23"/>
              </w:rPr>
            </w:pPr>
            <w:r w:rsidRPr="00331E60">
              <w:rPr>
                <w:rFonts w:cs="Times New Roman"/>
                <w:color w:val="000000"/>
                <w:sz w:val="20"/>
                <w:szCs w:val="20"/>
                <w:highlight w:val="magenta"/>
                <w:shd w:val="clear" w:color="auto" w:fill="FFFF00"/>
              </w:rPr>
              <w:t>accompagné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8AD" w:rsidRPr="00331E60" w:rsidRDefault="008A28AD" w:rsidP="00193D2E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2"/>
                <w:szCs w:val="20"/>
              </w:rPr>
            </w:pPr>
            <w:r w:rsidRPr="00331E60">
              <w:rPr>
                <w:rFonts w:ascii="Gentium Book Basic" w:hAnsi="Gentium Book Basic"/>
                <w:color w:val="000000"/>
                <w:sz w:val="22"/>
                <w:szCs w:val="20"/>
              </w:rPr>
              <w:t>20’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8AD" w:rsidRPr="00331E60" w:rsidRDefault="008A28AD" w:rsidP="00193D2E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E60">
              <w:rPr>
                <w:rFonts w:cs="Times New Roman"/>
                <w:color w:val="000000"/>
                <w:sz w:val="20"/>
                <w:szCs w:val="20"/>
              </w:rPr>
              <w:t>Production d’artistes</w:t>
            </w:r>
          </w:p>
          <w:p w:rsidR="008A28AD" w:rsidRPr="00331E60" w:rsidRDefault="008A28AD" w:rsidP="00193D2E">
            <w:pPr>
              <w:pStyle w:val="TableContents"/>
              <w:jc w:val="center"/>
              <w:rPr>
                <w:rFonts w:ascii="Gentium Book Basic" w:hAnsi="Gentium Book Basic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0000"/>
                <w:sz w:val="20"/>
                <w:szCs w:val="20"/>
              </w:rPr>
              <w:t>Photos de paysages…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8AD" w:rsidRPr="00331E60" w:rsidRDefault="008A28AD" w:rsidP="008A28AD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b/>
                <w:color w:val="000000"/>
                <w:szCs w:val="22"/>
              </w:rPr>
              <w:t>PS</w:t>
            </w:r>
            <w:r w:rsidRPr="00331E60">
              <w:rPr>
                <w:rFonts w:cs="Times New Roman"/>
                <w:color w:val="000000"/>
                <w:szCs w:val="22"/>
              </w:rPr>
              <w:t> : L’automne : travail sur collage de feuille sur un fond et peinture aux pochons aux couleurs d’automne.</w:t>
            </w:r>
          </w:p>
          <w:p w:rsidR="008A28AD" w:rsidRPr="00331E60" w:rsidRDefault="008A28AD" w:rsidP="008A28AD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b/>
                <w:color w:val="000000"/>
                <w:szCs w:val="22"/>
              </w:rPr>
              <w:t>GS</w:t>
            </w:r>
            <w:r w:rsidRPr="00331E60">
              <w:rPr>
                <w:rFonts w:cs="Times New Roman"/>
                <w:color w:val="000000"/>
                <w:szCs w:val="22"/>
              </w:rPr>
              <w:t> : Travail sur  un arbre à l’automne avec des matières naturelles + faire le fond.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8AD" w:rsidRPr="00331E60" w:rsidRDefault="008A28AD" w:rsidP="00193D2E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J. 6 et 7</w:t>
            </w:r>
          </w:p>
        </w:tc>
      </w:tr>
    </w:tbl>
    <w:p w:rsidR="00331E60" w:rsidRPr="00331E60" w:rsidRDefault="00331E60">
      <w:pPr>
        <w:rPr>
          <w:sz w:val="16"/>
          <w:szCs w:val="16"/>
        </w:rPr>
      </w:pPr>
    </w:p>
    <w:tbl>
      <w:tblPr>
        <w:tblW w:w="15788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3519"/>
      </w:tblGrid>
      <w:tr w:rsidR="00331E60" w:rsidRPr="00331E60" w:rsidTr="00331E60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1E60" w:rsidRPr="00331E60" w:rsidRDefault="00331E60" w:rsidP="002A517E">
            <w:pPr>
              <w:pStyle w:val="TableContents"/>
              <w:jc w:val="both"/>
              <w:rPr>
                <w:rFonts w:cs="Times New Roman"/>
                <w:b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 w:val="20"/>
                <w:szCs w:val="20"/>
              </w:rPr>
              <w:t>Prolongements </w:t>
            </w:r>
          </w:p>
        </w:tc>
        <w:tc>
          <w:tcPr>
            <w:tcW w:w="1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31E60" w:rsidRPr="00331E60" w:rsidRDefault="00331E60" w:rsidP="00331E60">
            <w:pPr>
              <w:pStyle w:val="TableContents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31E60">
              <w:rPr>
                <w:rFonts w:cs="Times New Roman"/>
                <w:bCs/>
                <w:color w:val="000000"/>
                <w:sz w:val="20"/>
                <w:szCs w:val="20"/>
              </w:rPr>
              <w:t>Réinvestir le vocabulaire des personnages : animaux, se situer dans l’espace...</w:t>
            </w:r>
          </w:p>
          <w:p w:rsidR="00331E60" w:rsidRPr="00331E60" w:rsidRDefault="00331E60" w:rsidP="00331E60">
            <w:pPr>
              <w:pStyle w:val="TableContents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31E60">
              <w:rPr>
                <w:rFonts w:cs="Times New Roman"/>
                <w:bCs/>
                <w:color w:val="000000"/>
                <w:sz w:val="20"/>
                <w:szCs w:val="20"/>
              </w:rPr>
              <w:t>Réinvestir le nom des couleurs mobilisé lors des description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s</w:t>
            </w:r>
            <w:r w:rsidRPr="00331E60">
              <w:rPr>
                <w:rFonts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A517E" w:rsidRPr="00331E60" w:rsidTr="00E75E53">
        <w:tc>
          <w:tcPr>
            <w:tcW w:w="15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517E" w:rsidRPr="00331E60" w:rsidRDefault="002A517E" w:rsidP="002A517E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/>
                <w:bCs/>
                <w:color w:val="000000"/>
                <w:szCs w:val="22"/>
              </w:rPr>
              <w:t xml:space="preserve">Retour réflexif </w:t>
            </w:r>
            <w:r w:rsidRPr="00331E60">
              <w:rPr>
                <w:rFonts w:cs="Times New Roman"/>
                <w:bCs/>
                <w:color w:val="000000"/>
                <w:szCs w:val="22"/>
              </w:rPr>
              <w:t>(les + et les -) :</w:t>
            </w:r>
          </w:p>
          <w:p w:rsidR="002A517E" w:rsidRPr="00331E60" w:rsidRDefault="002A517E" w:rsidP="00193D2E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  <w:p w:rsidR="002A517E" w:rsidRDefault="002A517E" w:rsidP="00193D2E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  <w:p w:rsidR="00331E60" w:rsidRPr="00331E60" w:rsidRDefault="00331E60" w:rsidP="00193D2E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</w:tc>
      </w:tr>
    </w:tbl>
    <w:p w:rsidR="00EF4925" w:rsidRPr="00FA37C3" w:rsidRDefault="00FA37C3" w:rsidP="00FA37C3">
      <w:pPr>
        <w:jc w:val="center"/>
        <w:rPr>
          <w:rFonts w:cs="Times New Roman"/>
          <w:b/>
          <w:sz w:val="28"/>
          <w:u w:val="single"/>
        </w:rPr>
      </w:pPr>
      <w:r w:rsidRPr="00FA37C3">
        <w:rPr>
          <w:rFonts w:cs="Times New Roman"/>
          <w:b/>
          <w:sz w:val="28"/>
          <w:u w:val="single"/>
        </w:rPr>
        <w:lastRenderedPageBreak/>
        <w:t>SEANCES DETAILLEES</w:t>
      </w:r>
    </w:p>
    <w:p w:rsidR="00FA37C3" w:rsidRDefault="00FA37C3" w:rsidP="002A517E">
      <w:pPr>
        <w:jc w:val="both"/>
        <w:rPr>
          <w:sz w:val="28"/>
        </w:rPr>
      </w:pPr>
    </w:p>
    <w:tbl>
      <w:tblPr>
        <w:tblW w:w="15788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709"/>
        <w:gridCol w:w="1275"/>
        <w:gridCol w:w="8647"/>
        <w:gridCol w:w="1896"/>
      </w:tblGrid>
      <w:tr w:rsidR="00FA37C3" w:rsidRPr="00331E60" w:rsidTr="002C2DAA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b/>
                <w:bCs/>
                <w:color w:val="000000"/>
                <w:sz w:val="22"/>
                <w:szCs w:val="20"/>
              </w:rPr>
              <w:t>Objectif(s)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b/>
                <w:bCs/>
                <w:color w:val="000000"/>
                <w:sz w:val="22"/>
                <w:szCs w:val="20"/>
              </w:rPr>
              <w:t>Dispositif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b/>
                <w:bCs/>
                <w:color w:val="000000"/>
                <w:sz w:val="22"/>
                <w:szCs w:val="20"/>
              </w:rPr>
              <w:t>Durée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b/>
                <w:bCs/>
                <w:color w:val="000000"/>
                <w:sz w:val="22"/>
                <w:szCs w:val="20"/>
              </w:rPr>
              <w:t>Matériel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b/>
                <w:bCs/>
                <w:color w:val="000000"/>
                <w:sz w:val="22"/>
                <w:szCs w:val="20"/>
              </w:rPr>
              <w:t>Déroulement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b/>
                <w:bCs/>
                <w:color w:val="000000"/>
                <w:sz w:val="22"/>
                <w:szCs w:val="20"/>
              </w:rPr>
              <w:t>Remarques</w:t>
            </w:r>
          </w:p>
        </w:tc>
      </w:tr>
      <w:tr w:rsidR="00FA37C3" w:rsidRPr="00331E60" w:rsidTr="005244D7">
        <w:trPr>
          <w:trHeight w:val="304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>S 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Se préparer</w:t>
            </w:r>
          </w:p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à la comp</w:t>
            </w:r>
            <w:r w:rsidRPr="00FA37C3">
              <w:rPr>
                <w:rFonts w:cs="Times New Roman"/>
                <w:color w:val="000000"/>
                <w:sz w:val="22"/>
                <w:szCs w:val="22"/>
              </w:rPr>
              <w:t>réhensio</w:t>
            </w:r>
            <w:r w:rsidRPr="00331E60">
              <w:rPr>
                <w:rFonts w:cs="Times New Roman"/>
                <w:color w:val="000000"/>
                <w:szCs w:val="22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color w:val="000000"/>
                <w:szCs w:val="22"/>
                <w:shd w:val="clear" w:color="auto" w:fill="23FF23"/>
              </w:rPr>
            </w:pPr>
            <w:r w:rsidRPr="00331E60">
              <w:rPr>
                <w:rFonts w:cs="Times New Roman"/>
                <w:color w:val="000000"/>
                <w:szCs w:val="22"/>
                <w:highlight w:val="yellow"/>
                <w:shd w:val="clear" w:color="auto" w:fill="23FF23"/>
              </w:rPr>
              <w:t>Atelier dirigé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20'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E60">
              <w:rPr>
                <w:rFonts w:cs="Times New Roman"/>
                <w:color w:val="000000"/>
                <w:sz w:val="20"/>
                <w:szCs w:val="20"/>
              </w:rPr>
              <w:t>Copie A3 couleur ou album</w:t>
            </w:r>
          </w:p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E60">
              <w:rPr>
                <w:rFonts w:cs="Times New Roman"/>
                <w:color w:val="000000"/>
                <w:sz w:val="20"/>
                <w:szCs w:val="20"/>
              </w:rPr>
              <w:t>de la 6</w:t>
            </w:r>
            <w:r w:rsidRPr="00331E60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ème</w:t>
            </w:r>
            <w:r w:rsidRPr="00331E60">
              <w:rPr>
                <w:rFonts w:cs="Times New Roman"/>
                <w:color w:val="000000"/>
                <w:sz w:val="20"/>
                <w:szCs w:val="20"/>
              </w:rPr>
              <w:t xml:space="preserve"> double page</w:t>
            </w:r>
          </w:p>
          <w:p w:rsidR="00FA37C3" w:rsidRDefault="00FA37C3" w:rsidP="002C2DAA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E60">
              <w:rPr>
                <w:rFonts w:cs="Times New Roman"/>
                <w:color w:val="000000"/>
                <w:sz w:val="20"/>
                <w:szCs w:val="20"/>
              </w:rPr>
              <w:t>(Tous les personnages à la file)</w:t>
            </w:r>
          </w:p>
          <w:p w:rsidR="005244D7" w:rsidRDefault="005244D7" w:rsidP="002C2DAA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5244D7" w:rsidRDefault="005244D7" w:rsidP="002C2DAA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Page A3 ou A4</w:t>
            </w:r>
          </w:p>
          <w:p w:rsidR="005244D7" w:rsidRPr="00331E60" w:rsidRDefault="005244D7" w:rsidP="002C2DAA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Pour écrire les hypothèses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37C3" w:rsidRPr="00331E60" w:rsidRDefault="00FA37C3" w:rsidP="005244D7">
            <w:pPr>
              <w:pStyle w:val="TableContents"/>
              <w:spacing w:after="120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1.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 xml:space="preserve"> Présentation de l’album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 : 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Qu'est-ce que c'est</w:t>
            </w:r>
            <w:r w:rsidRPr="00331E60">
              <w:rPr>
                <w:rFonts w:cs="Times New Roman"/>
                <w:color w:val="000000"/>
                <w:szCs w:val="22"/>
              </w:rPr>
              <w:t> ? Faire émerger le mot livre.</w:t>
            </w:r>
          </w:p>
          <w:p w:rsidR="00FA37C3" w:rsidRPr="00331E60" w:rsidRDefault="00FA37C3" w:rsidP="005244D7">
            <w:pPr>
              <w:pStyle w:val="TableContents"/>
              <w:spacing w:after="120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2.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Présentation de l’illustration</w:t>
            </w:r>
            <w:r w:rsidRPr="00331E60">
              <w:rPr>
                <w:rFonts w:cs="Times New Roman"/>
                <w:color w:val="000000"/>
                <w:szCs w:val="22"/>
              </w:rPr>
              <w:t> : Permettre à chaque LV d’observer</w:t>
            </w:r>
          </w:p>
          <w:p w:rsidR="00FA37C3" w:rsidRPr="00331E60" w:rsidRDefault="00FA37C3" w:rsidP="005244D7">
            <w:pPr>
              <w:pStyle w:val="TableContents"/>
              <w:spacing w:after="120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3.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Description de l’image 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: 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Qu'est-ce qu'on voit</w:t>
            </w:r>
            <w:r w:rsidRPr="00331E60">
              <w:rPr>
                <w:rFonts w:cs="Times New Roman"/>
                <w:color w:val="000000"/>
                <w:szCs w:val="22"/>
              </w:rPr>
              <w:t> ?</w:t>
            </w:r>
          </w:p>
          <w:p w:rsidR="00FA37C3" w:rsidRPr="00331E60" w:rsidRDefault="00FA37C3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- Les personnages : 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Comment s'appellent ces animaux</w:t>
            </w:r>
            <w:r w:rsidRPr="00331E60">
              <w:rPr>
                <w:rFonts w:cs="Times New Roman"/>
                <w:color w:val="000000"/>
                <w:szCs w:val="22"/>
              </w:rPr>
              <w:t> ? Renard, loup, ours, petit bonhomme + apporter blaireau. Faire répéter.</w:t>
            </w:r>
          </w:p>
          <w:p w:rsidR="00FA37C3" w:rsidRDefault="00FA37C3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- L’image : </w:t>
            </w:r>
            <w:r w:rsidRPr="00331E60">
              <w:rPr>
                <w:rFonts w:cs="Times New Roman"/>
                <w:i/>
                <w:color w:val="000000"/>
                <w:szCs w:val="22"/>
              </w:rPr>
              <w:t>Où est-ce que ça se passe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? </w:t>
            </w:r>
            <w:r w:rsidR="005244D7">
              <w:rPr>
                <w:rFonts w:cs="Times New Roman"/>
                <w:color w:val="000000"/>
                <w:szCs w:val="22"/>
              </w:rPr>
              <w:t xml:space="preserve">Faire décrire : </w:t>
            </w:r>
            <w:r w:rsidRPr="00331E60">
              <w:rPr>
                <w:rFonts w:cs="Times New Roman"/>
                <w:color w:val="000000"/>
                <w:szCs w:val="22"/>
              </w:rPr>
              <w:t>Les couleurs,</w:t>
            </w:r>
            <w:r w:rsidR="005244D7">
              <w:rPr>
                <w:rFonts w:cs="Times New Roman"/>
                <w:color w:val="000000"/>
                <w:szCs w:val="22"/>
              </w:rPr>
              <w:t xml:space="preserve"> les arbres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la forêt…</w:t>
            </w:r>
            <w:r w:rsidR="005244D7">
              <w:rPr>
                <w:rFonts w:cs="Times New Roman"/>
                <w:color w:val="000000"/>
                <w:szCs w:val="22"/>
              </w:rPr>
              <w:t>Matériaux utilisés pour l’illustration : tissus, carton, lacets.</w:t>
            </w:r>
          </w:p>
          <w:p w:rsidR="005244D7" w:rsidRPr="00331E60" w:rsidRDefault="005244D7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</w:p>
          <w:p w:rsidR="005244D7" w:rsidRDefault="00FA37C3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- </w:t>
            </w:r>
            <w:r w:rsidRPr="005244D7">
              <w:rPr>
                <w:rFonts w:cs="Times New Roman"/>
                <w:b/>
                <w:color w:val="000000"/>
                <w:szCs w:val="22"/>
              </w:rPr>
              <w:t>GS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 : </w:t>
            </w:r>
          </w:p>
          <w:p w:rsidR="005244D7" w:rsidRDefault="005244D7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Attirer l’attention sur les symboles : </w:t>
            </w:r>
            <w:r w:rsidRPr="005244D7">
              <w:rPr>
                <w:rFonts w:cs="Times New Roman"/>
                <w:i/>
                <w:color w:val="000000"/>
                <w:szCs w:val="22"/>
              </w:rPr>
              <w:t>Qu’est-ce que ça peut être</w:t>
            </w:r>
            <w:r>
              <w:rPr>
                <w:rFonts w:cs="Times New Roman"/>
                <w:color w:val="000000"/>
                <w:szCs w:val="22"/>
              </w:rPr>
              <w:t> ?</w:t>
            </w:r>
          </w:p>
          <w:p w:rsidR="00FA37C3" w:rsidRDefault="005244D7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Faire f</w:t>
            </w:r>
            <w:r w:rsidR="00FA37C3" w:rsidRPr="00331E60">
              <w:rPr>
                <w:rFonts w:cs="Times New Roman"/>
                <w:color w:val="000000"/>
                <w:szCs w:val="22"/>
              </w:rPr>
              <w:t>ormuler hypothèse</w:t>
            </w:r>
            <w:r>
              <w:rPr>
                <w:rFonts w:cs="Times New Roman"/>
                <w:color w:val="000000"/>
                <w:szCs w:val="22"/>
              </w:rPr>
              <w:t>s</w:t>
            </w:r>
            <w:r w:rsidR="00FA37C3" w:rsidRPr="00331E60">
              <w:rPr>
                <w:rFonts w:cs="Times New Roman"/>
                <w:color w:val="000000"/>
                <w:szCs w:val="22"/>
              </w:rPr>
              <w:t xml:space="preserve"> sur intentions des animaux et les écrire</w:t>
            </w:r>
            <w:r>
              <w:rPr>
                <w:rFonts w:cs="Times New Roman"/>
                <w:color w:val="000000"/>
                <w:szCs w:val="22"/>
              </w:rPr>
              <w:t>.</w:t>
            </w:r>
          </w:p>
          <w:p w:rsidR="005244D7" w:rsidRPr="00331E60" w:rsidRDefault="005244D7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</w:p>
          <w:p w:rsidR="00FA37C3" w:rsidRDefault="00FA37C3" w:rsidP="005244D7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Puis lire le texte de la page !</w:t>
            </w:r>
          </w:p>
          <w:p w:rsidR="005244D7" w:rsidRDefault="005244D7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</w:p>
          <w:p w:rsidR="005244D7" w:rsidRPr="00331E60" w:rsidRDefault="005244D7" w:rsidP="005244D7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4.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Raconter l’histoire</w:t>
            </w:r>
            <w:r>
              <w:rPr>
                <w:rFonts w:cs="Times New Roman"/>
                <w:color w:val="000000"/>
                <w:szCs w:val="22"/>
                <w:u w:val="single"/>
              </w:rPr>
              <w:t> :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Ce livre raconte l'histoire d’un petit bonhomme qui part se balader en forêt ; et il va être suivi (rencontrer) – sans s’en rendre compte – par des animaux. Nous allons le lire ensemble aujourd'hui et pendant plusieurs jours. </w:t>
            </w:r>
          </w:p>
          <w:p w:rsidR="005244D7" w:rsidRPr="00331E60" w:rsidRDefault="005244D7" w:rsidP="005244D7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</w:p>
          <w:p w:rsidR="005244D7" w:rsidRDefault="005244D7" w:rsidP="005244D7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5. 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>Présenter la 1</w:t>
            </w:r>
            <w:r w:rsidRPr="00331E60">
              <w:rPr>
                <w:rFonts w:cs="Times New Roman"/>
                <w:color w:val="000000"/>
                <w:szCs w:val="22"/>
                <w:u w:val="single"/>
                <w:vertAlign w:val="superscript"/>
              </w:rPr>
              <w:t>ère</w:t>
            </w:r>
            <w:r w:rsidRPr="00331E60">
              <w:rPr>
                <w:rFonts w:cs="Times New Roman"/>
                <w:color w:val="000000"/>
                <w:szCs w:val="22"/>
                <w:u w:val="single"/>
              </w:rPr>
              <w:t xml:space="preserve"> de couverture et lire le titre</w:t>
            </w:r>
            <w:r w:rsidRPr="00331E60">
              <w:rPr>
                <w:rFonts w:cs="Times New Roman"/>
                <w:color w:val="000000"/>
                <w:szCs w:val="22"/>
              </w:rPr>
              <w:t> : faire réagir les LV</w:t>
            </w:r>
            <w:r>
              <w:rPr>
                <w:rFonts w:cs="Times New Roman"/>
                <w:color w:val="000000"/>
                <w:szCs w:val="22"/>
              </w:rPr>
              <w:t xml:space="preserve">, </w:t>
            </w:r>
            <w:r w:rsidR="004662F7">
              <w:rPr>
                <w:rFonts w:cs="Times New Roman"/>
                <w:color w:val="000000"/>
                <w:szCs w:val="22"/>
              </w:rPr>
              <w:t xml:space="preserve">ils </w:t>
            </w:r>
            <w:r w:rsidRPr="00331E60">
              <w:rPr>
                <w:rFonts w:cs="Times New Roman"/>
                <w:color w:val="000000"/>
                <w:szCs w:val="22"/>
              </w:rPr>
              <w:t>r</w:t>
            </w:r>
            <w:r>
              <w:rPr>
                <w:rFonts w:cs="Times New Roman"/>
                <w:color w:val="000000"/>
                <w:szCs w:val="22"/>
              </w:rPr>
              <w:t>econnaissent les personnages…</w:t>
            </w:r>
          </w:p>
          <w:p w:rsidR="005244D7" w:rsidRDefault="005244D7" w:rsidP="005244D7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5244D7">
              <w:rPr>
                <w:rFonts w:cs="Times New Roman"/>
                <w:b/>
                <w:color w:val="000000"/>
                <w:szCs w:val="22"/>
              </w:rPr>
              <w:t>GS</w:t>
            </w:r>
            <w:r>
              <w:rPr>
                <w:rFonts w:cs="Times New Roman"/>
                <w:color w:val="000000"/>
                <w:szCs w:val="22"/>
              </w:rPr>
              <w:t> : attirer l’attention sur le titre : lettres en formes de feuilles, d’arbres et aux couleurs de l’automne.</w:t>
            </w:r>
          </w:p>
          <w:p w:rsidR="005244D7" w:rsidRDefault="005244D7" w:rsidP="005244D7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</w:p>
          <w:p w:rsidR="005244D7" w:rsidRPr="00331E60" w:rsidRDefault="005244D7" w:rsidP="005244D7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6. </w:t>
            </w:r>
            <w:r w:rsidRPr="005244D7">
              <w:rPr>
                <w:rFonts w:cs="Times New Roman"/>
                <w:color w:val="000000"/>
                <w:szCs w:val="22"/>
                <w:u w:val="single"/>
              </w:rPr>
              <w:t>Présenter la 2</w:t>
            </w:r>
            <w:r w:rsidRPr="005244D7">
              <w:rPr>
                <w:rFonts w:cs="Times New Roman"/>
                <w:color w:val="000000"/>
                <w:szCs w:val="22"/>
                <w:u w:val="single"/>
                <w:vertAlign w:val="superscript"/>
              </w:rPr>
              <w:t>ème</w:t>
            </w:r>
            <w:r w:rsidRPr="005244D7">
              <w:rPr>
                <w:rFonts w:cs="Times New Roman"/>
                <w:color w:val="000000"/>
                <w:szCs w:val="22"/>
                <w:u w:val="single"/>
              </w:rPr>
              <w:t xml:space="preserve"> de couverture</w:t>
            </w:r>
            <w:r w:rsidRPr="00331E60">
              <w:rPr>
                <w:rFonts w:cs="Times New Roman"/>
                <w:color w:val="000000"/>
                <w:szCs w:val="22"/>
              </w:rPr>
              <w:t> : empreintes de pas</w:t>
            </w:r>
            <w:r>
              <w:rPr>
                <w:rFonts w:cs="Times New Roman"/>
                <w:color w:val="000000"/>
                <w:szCs w:val="22"/>
              </w:rPr>
              <w:t xml:space="preserve"> ou de pattes qui suivent un </w:t>
            </w:r>
            <w:r w:rsidRPr="00331E60">
              <w:rPr>
                <w:rFonts w:cs="Times New Roman"/>
                <w:color w:val="000000"/>
                <w:szCs w:val="22"/>
              </w:rPr>
              <w:t>chemin…</w:t>
            </w:r>
          </w:p>
        </w:tc>
        <w:tc>
          <w:tcPr>
            <w:tcW w:w="18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J.1 et 2</w:t>
            </w:r>
          </w:p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</w:p>
          <w:p w:rsidR="00FA37C3" w:rsidRPr="00331E60" w:rsidRDefault="00FA37C3" w:rsidP="002C2DAA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Prendre en note mentale les observations des LV (vocabulaire, participation…).</w:t>
            </w:r>
          </w:p>
        </w:tc>
      </w:tr>
    </w:tbl>
    <w:p w:rsidR="00FA37C3" w:rsidRDefault="00FA37C3" w:rsidP="002A517E">
      <w:pPr>
        <w:jc w:val="both"/>
        <w:rPr>
          <w:sz w:val="28"/>
        </w:rPr>
      </w:pPr>
    </w:p>
    <w:tbl>
      <w:tblPr>
        <w:tblW w:w="15788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88"/>
      </w:tblGrid>
      <w:tr w:rsidR="005244D7" w:rsidRPr="00331E60" w:rsidTr="004662F7">
        <w:tc>
          <w:tcPr>
            <w:tcW w:w="15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44D7" w:rsidRPr="00331E60" w:rsidRDefault="005244D7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/>
                <w:bCs/>
                <w:color w:val="000000"/>
                <w:szCs w:val="22"/>
              </w:rPr>
              <w:t xml:space="preserve">Retour réflexif </w:t>
            </w:r>
            <w:r w:rsidRPr="00331E60">
              <w:rPr>
                <w:rFonts w:cs="Times New Roman"/>
                <w:bCs/>
                <w:color w:val="000000"/>
                <w:szCs w:val="22"/>
              </w:rPr>
              <w:t>(les + et les -) :</w:t>
            </w:r>
          </w:p>
          <w:p w:rsidR="005244D7" w:rsidRDefault="005244D7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  <w:p w:rsidR="004662F7" w:rsidRDefault="004662F7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  <w:p w:rsidR="004662F7" w:rsidRPr="00331E60" w:rsidRDefault="004662F7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  <w:p w:rsidR="005244D7" w:rsidRDefault="005244D7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  <w:p w:rsidR="005244D7" w:rsidRPr="00331E60" w:rsidRDefault="005244D7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</w:tc>
      </w:tr>
    </w:tbl>
    <w:p w:rsidR="005244D7" w:rsidRDefault="005244D7" w:rsidP="002A517E">
      <w:pPr>
        <w:jc w:val="both"/>
        <w:rPr>
          <w:sz w:val="28"/>
        </w:rPr>
      </w:pPr>
    </w:p>
    <w:p w:rsidR="005244D7" w:rsidRDefault="005244D7" w:rsidP="002A517E">
      <w:pPr>
        <w:jc w:val="both"/>
        <w:rPr>
          <w:sz w:val="28"/>
        </w:rPr>
      </w:pPr>
    </w:p>
    <w:p w:rsidR="005C4386" w:rsidRPr="00FA37C3" w:rsidRDefault="005C4386" w:rsidP="005C4386">
      <w:pPr>
        <w:jc w:val="center"/>
        <w:rPr>
          <w:rFonts w:cs="Times New Roman"/>
          <w:b/>
          <w:sz w:val="28"/>
          <w:u w:val="single"/>
        </w:rPr>
      </w:pPr>
      <w:r w:rsidRPr="00FA37C3">
        <w:rPr>
          <w:rFonts w:cs="Times New Roman"/>
          <w:b/>
          <w:sz w:val="28"/>
          <w:u w:val="single"/>
        </w:rPr>
        <w:t>SEANCES DETAILLEES</w:t>
      </w:r>
    </w:p>
    <w:p w:rsidR="005244D7" w:rsidRDefault="005244D7" w:rsidP="002A517E">
      <w:pPr>
        <w:jc w:val="both"/>
        <w:rPr>
          <w:sz w:val="28"/>
        </w:rPr>
      </w:pPr>
    </w:p>
    <w:tbl>
      <w:tblPr>
        <w:tblW w:w="15788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134"/>
        <w:gridCol w:w="709"/>
        <w:gridCol w:w="1275"/>
        <w:gridCol w:w="8647"/>
        <w:gridCol w:w="1896"/>
      </w:tblGrid>
      <w:tr w:rsidR="0047474F" w:rsidRPr="00331E60" w:rsidTr="0047474F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C46DE3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47474F">
              <w:rPr>
                <w:rFonts w:cs="Times New Roman"/>
                <w:color w:val="000000"/>
                <w:szCs w:val="22"/>
              </w:rPr>
              <w:t>Objectif(s)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Cs w:val="22"/>
                <w:highlight w:val="yellow"/>
                <w:shd w:val="clear" w:color="auto" w:fill="23FF23"/>
              </w:rPr>
            </w:pPr>
            <w:r w:rsidRPr="0047474F">
              <w:rPr>
                <w:rFonts w:cs="Times New Roman"/>
                <w:color w:val="000000"/>
                <w:szCs w:val="22"/>
                <w:highlight w:val="yellow"/>
                <w:shd w:val="clear" w:color="auto" w:fill="23FF23"/>
              </w:rPr>
              <w:t>Dispositif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47474F">
              <w:rPr>
                <w:rFonts w:cs="Times New Roman"/>
                <w:color w:val="000000"/>
                <w:szCs w:val="22"/>
              </w:rPr>
              <w:t>Durée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47474F">
              <w:rPr>
                <w:rFonts w:cs="Times New Roman"/>
                <w:color w:val="000000"/>
                <w:szCs w:val="22"/>
              </w:rPr>
              <w:t>Matériel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47474F">
            <w:pPr>
              <w:pStyle w:val="TableContents"/>
              <w:spacing w:after="120"/>
              <w:jc w:val="center"/>
              <w:rPr>
                <w:rFonts w:cs="Times New Roman"/>
                <w:color w:val="000000"/>
                <w:szCs w:val="22"/>
              </w:rPr>
            </w:pPr>
            <w:r w:rsidRPr="0047474F">
              <w:rPr>
                <w:rFonts w:cs="Times New Roman"/>
                <w:color w:val="000000"/>
                <w:szCs w:val="22"/>
              </w:rPr>
              <w:t>Déroulement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C46DE3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47474F">
              <w:rPr>
                <w:rFonts w:cs="Times New Roman"/>
                <w:szCs w:val="22"/>
              </w:rPr>
              <w:t>Remarques</w:t>
            </w:r>
          </w:p>
        </w:tc>
      </w:tr>
      <w:tr w:rsidR="005244D7" w:rsidRPr="00331E60" w:rsidTr="002C2DAA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44D7" w:rsidRPr="00331E60" w:rsidRDefault="005244D7" w:rsidP="002C2DAA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>S3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44D7" w:rsidRPr="004451AA" w:rsidRDefault="005244D7" w:rsidP="002C2DAA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 xml:space="preserve">Ecouter une histoire lue par l’enseignant et manifester sa </w:t>
            </w:r>
            <w:r w:rsidRPr="005244D7">
              <w:rPr>
                <w:rFonts w:cs="Times New Roman"/>
                <w:color w:val="000000"/>
                <w:sz w:val="22"/>
                <w:szCs w:val="22"/>
              </w:rPr>
              <w:t>compréhension</w:t>
            </w:r>
            <w:r w:rsidRPr="004451AA">
              <w:rPr>
                <w:rFonts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44D7" w:rsidRPr="004451AA" w:rsidRDefault="005244D7" w:rsidP="002C2DAA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0"/>
                <w:shd w:val="clear" w:color="auto" w:fill="23FF23"/>
              </w:rPr>
            </w:pPr>
            <w:r w:rsidRPr="005244D7">
              <w:rPr>
                <w:rFonts w:cs="Times New Roman"/>
                <w:color w:val="000000"/>
                <w:szCs w:val="22"/>
                <w:highlight w:val="yellow"/>
                <w:shd w:val="clear" w:color="auto" w:fill="23FF23"/>
              </w:rPr>
              <w:t>Atelier dirigé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44D7" w:rsidRPr="00331E60" w:rsidRDefault="005244D7" w:rsidP="002C2DAA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20'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44D7" w:rsidRPr="004451AA" w:rsidRDefault="005244D7" w:rsidP="002C2DAA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L’album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4D7" w:rsidRPr="00331E60" w:rsidRDefault="005244D7" w:rsidP="005244D7">
            <w:pPr>
              <w:pStyle w:val="TableContents"/>
              <w:spacing w:after="120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Aujourd’hui, nous allons continuer à travailler sur ce livre. Nous allons relire plus lentement la partie que nous avons découvert tous ensemble lundi.</w:t>
            </w:r>
          </w:p>
          <w:p w:rsidR="005244D7" w:rsidRPr="00331E60" w:rsidRDefault="005244D7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5C4386">
              <w:rPr>
                <w:rFonts w:cs="Times New Roman"/>
                <w:b/>
                <w:color w:val="000000"/>
                <w:szCs w:val="22"/>
              </w:rPr>
              <w:t>1.</w:t>
            </w:r>
            <w:r w:rsidRPr="004451AA">
              <w:rPr>
                <w:rFonts w:cs="Times New Roman"/>
                <w:color w:val="000000"/>
                <w:szCs w:val="22"/>
              </w:rPr>
              <w:t xml:space="preserve"> </w:t>
            </w:r>
            <w:r w:rsidRPr="005244D7">
              <w:rPr>
                <w:rFonts w:cs="Times New Roman"/>
                <w:b/>
                <w:color w:val="000000"/>
                <w:szCs w:val="22"/>
              </w:rPr>
              <w:t>Description de la 1ère double page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 : faire observer et décrire les LV (carton !), puis lire le texte </w:t>
            </w:r>
          </w:p>
          <w:p w:rsidR="005244D7" w:rsidRPr="00331E60" w:rsidRDefault="005244D7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5244D7">
              <w:rPr>
                <w:rFonts w:cs="Times New Roman"/>
                <w:b/>
                <w:color w:val="000000"/>
                <w:szCs w:val="22"/>
              </w:rPr>
              <w:t>PS</w:t>
            </w:r>
            <w:r w:rsidRPr="00331E60">
              <w:rPr>
                <w:rFonts w:cs="Times New Roman"/>
                <w:color w:val="000000"/>
                <w:szCs w:val="22"/>
              </w:rPr>
              <w:t> : ne pas insister sur la compréhension ; demander « </w:t>
            </w:r>
            <w:r w:rsidRPr="004451AA">
              <w:rPr>
                <w:rFonts w:cs="Times New Roman"/>
                <w:color w:val="000000"/>
                <w:szCs w:val="22"/>
              </w:rPr>
              <w:t>Qu’est ce qui se passe</w:t>
            </w:r>
            <w:r w:rsidRPr="00331E60">
              <w:rPr>
                <w:rFonts w:cs="Times New Roman"/>
                <w:color w:val="000000"/>
                <w:szCs w:val="22"/>
              </w:rPr>
              <w:t> ? »</w:t>
            </w:r>
          </w:p>
          <w:p w:rsidR="005244D7" w:rsidRDefault="005244D7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5244D7">
              <w:rPr>
                <w:rFonts w:cs="Times New Roman"/>
                <w:b/>
                <w:color w:val="000000"/>
                <w:szCs w:val="22"/>
              </w:rPr>
              <w:t>GS</w:t>
            </w:r>
            <w:r w:rsidRPr="00331E60">
              <w:rPr>
                <w:rFonts w:cs="Times New Roman"/>
                <w:color w:val="000000"/>
                <w:szCs w:val="22"/>
              </w:rPr>
              <w:t> : vocabulaire  « tête en l’air, espiègle », « chemin des idées » = se p</w:t>
            </w:r>
            <w:r>
              <w:rPr>
                <w:rFonts w:cs="Times New Roman"/>
                <w:color w:val="000000"/>
                <w:szCs w:val="22"/>
              </w:rPr>
              <w:t>romène en pensant à autre chose + présence du symbole.</w:t>
            </w:r>
          </w:p>
          <w:p w:rsidR="005244D7" w:rsidRPr="00331E60" w:rsidRDefault="005244D7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</w:p>
          <w:p w:rsidR="005C4386" w:rsidRDefault="005244D7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5C4386">
              <w:rPr>
                <w:rFonts w:cs="Times New Roman"/>
                <w:b/>
                <w:color w:val="000000"/>
                <w:szCs w:val="22"/>
              </w:rPr>
              <w:t>2.</w:t>
            </w:r>
            <w:r w:rsidRPr="004451AA">
              <w:rPr>
                <w:rFonts w:cs="Times New Roman"/>
                <w:color w:val="000000"/>
                <w:szCs w:val="22"/>
              </w:rPr>
              <w:t xml:space="preserve"> </w:t>
            </w:r>
            <w:r w:rsidRPr="005244D7">
              <w:rPr>
                <w:rFonts w:cs="Times New Roman"/>
                <w:b/>
                <w:color w:val="000000"/>
                <w:szCs w:val="22"/>
              </w:rPr>
              <w:t>Lire la 2ème double page</w:t>
            </w:r>
            <w:r w:rsidRPr="004451AA">
              <w:rPr>
                <w:rFonts w:cs="Times New Roman"/>
                <w:color w:val="000000"/>
                <w:szCs w:val="22"/>
              </w:rPr>
              <w:t> :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théâtraliser le texte pour que les LV commencent à mémoriser la « formulette » - montrer illust</w:t>
            </w:r>
            <w:r w:rsidR="005C4386">
              <w:rPr>
                <w:rFonts w:cs="Times New Roman"/>
                <w:color w:val="000000"/>
                <w:szCs w:val="22"/>
              </w:rPr>
              <w:t>ration – laisser les LV réagir.</w:t>
            </w:r>
          </w:p>
          <w:p w:rsidR="005244D7" w:rsidRPr="004451AA" w:rsidRDefault="005C4386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Poser la question : </w:t>
            </w:r>
            <w:r w:rsidR="005244D7" w:rsidRPr="00331E60">
              <w:rPr>
                <w:rFonts w:cs="Times New Roman"/>
                <w:color w:val="000000"/>
                <w:szCs w:val="22"/>
              </w:rPr>
              <w:t>« </w:t>
            </w:r>
            <w:r w:rsidR="005244D7" w:rsidRPr="005C4386">
              <w:rPr>
                <w:rFonts w:cs="Times New Roman"/>
                <w:i/>
                <w:color w:val="000000"/>
                <w:szCs w:val="22"/>
              </w:rPr>
              <w:t>Que veut faire le blaireau </w:t>
            </w:r>
            <w:r>
              <w:rPr>
                <w:rFonts w:cs="Times New Roman"/>
                <w:color w:val="000000"/>
                <w:szCs w:val="22"/>
              </w:rPr>
              <w:t>? »</w:t>
            </w:r>
          </w:p>
          <w:p w:rsidR="005244D7" w:rsidRDefault="005244D7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5C4386">
              <w:rPr>
                <w:rFonts w:cs="Times New Roman"/>
                <w:b/>
                <w:color w:val="000000"/>
                <w:szCs w:val="22"/>
              </w:rPr>
              <w:t>GS</w:t>
            </w:r>
            <w:r w:rsidRPr="00331E60">
              <w:rPr>
                <w:rFonts w:cs="Times New Roman"/>
                <w:color w:val="000000"/>
                <w:szCs w:val="22"/>
              </w:rPr>
              <w:t> : Lecture d’image, attirer l’attention sur la présence des symboles ; laisser les LV formuler des hyp</w:t>
            </w:r>
            <w:r w:rsidR="005C4386">
              <w:rPr>
                <w:rFonts w:cs="Times New Roman"/>
                <w:color w:val="000000"/>
                <w:szCs w:val="22"/>
              </w:rPr>
              <w:t>othèses sur leur signification.</w:t>
            </w:r>
          </w:p>
          <w:p w:rsidR="005C4386" w:rsidRPr="00331E60" w:rsidRDefault="005C4386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</w:p>
          <w:p w:rsidR="005C4386" w:rsidRDefault="005244D7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5C4386">
              <w:rPr>
                <w:rFonts w:cs="Times New Roman"/>
                <w:b/>
                <w:color w:val="000000"/>
                <w:szCs w:val="22"/>
              </w:rPr>
              <w:t>3.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</w:t>
            </w:r>
            <w:r w:rsidRPr="005C4386">
              <w:rPr>
                <w:rFonts w:cs="Times New Roman"/>
                <w:b/>
                <w:color w:val="000000"/>
                <w:szCs w:val="22"/>
              </w:rPr>
              <w:t>Lire les pages suivantes jusqu’à la page 12 :</w:t>
            </w:r>
            <w:r w:rsidRPr="00331E60">
              <w:rPr>
                <w:rFonts w:cs="Times New Roman"/>
                <w:color w:val="000000"/>
                <w:szCs w:val="22"/>
              </w:rPr>
              <w:t xml:space="preserve"> </w:t>
            </w:r>
          </w:p>
          <w:p w:rsidR="005244D7" w:rsidRPr="00331E60" w:rsidRDefault="005244D7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Même déroulement que pour la phase 2.</w:t>
            </w:r>
          </w:p>
          <w:p w:rsidR="005244D7" w:rsidRPr="004451AA" w:rsidRDefault="005244D7" w:rsidP="002C2DAA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5C4386">
              <w:rPr>
                <w:rFonts w:cs="Times New Roman"/>
                <w:b/>
                <w:color w:val="000000"/>
                <w:szCs w:val="22"/>
              </w:rPr>
              <w:t>GS</w:t>
            </w:r>
            <w:r w:rsidRPr="00331E60">
              <w:rPr>
                <w:rFonts w:cs="Times New Roman"/>
                <w:color w:val="000000"/>
                <w:szCs w:val="22"/>
              </w:rPr>
              <w:t> : Inviter les LV à reprendre en cœur la formulette, interprétation symboles : revenir en arrière si nécessaire.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44D7" w:rsidRPr="00331E60" w:rsidRDefault="005244D7" w:rsidP="002C2DAA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J.3 et 4</w:t>
            </w:r>
          </w:p>
          <w:p w:rsidR="005244D7" w:rsidRPr="00331E60" w:rsidRDefault="005244D7" w:rsidP="002C2DAA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</w:p>
          <w:p w:rsidR="005244D7" w:rsidRPr="004451AA" w:rsidRDefault="005244D7" w:rsidP="002C2DAA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4451AA">
              <w:rPr>
                <w:rFonts w:cs="Times New Roman"/>
                <w:color w:val="00B050"/>
                <w:szCs w:val="22"/>
              </w:rPr>
              <w:t>Evaluer la participation, la production langagière (syntaxe…)</w:t>
            </w:r>
          </w:p>
        </w:tc>
      </w:tr>
    </w:tbl>
    <w:p w:rsidR="005C4386" w:rsidRDefault="005C4386" w:rsidP="005C4386">
      <w:pPr>
        <w:jc w:val="both"/>
        <w:rPr>
          <w:sz w:val="28"/>
        </w:rPr>
      </w:pPr>
    </w:p>
    <w:tbl>
      <w:tblPr>
        <w:tblW w:w="15788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88"/>
      </w:tblGrid>
      <w:tr w:rsidR="005C4386" w:rsidRPr="00331E60" w:rsidTr="004662F7">
        <w:tc>
          <w:tcPr>
            <w:tcW w:w="15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386" w:rsidRPr="00331E60" w:rsidRDefault="005C4386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/>
                <w:bCs/>
                <w:color w:val="000000"/>
                <w:szCs w:val="22"/>
              </w:rPr>
              <w:t xml:space="preserve">Retour réflexif </w:t>
            </w:r>
            <w:r w:rsidRPr="00331E60">
              <w:rPr>
                <w:rFonts w:cs="Times New Roman"/>
                <w:bCs/>
                <w:color w:val="000000"/>
                <w:szCs w:val="22"/>
              </w:rPr>
              <w:t>(les + et les -) :</w:t>
            </w:r>
          </w:p>
          <w:p w:rsidR="005C4386" w:rsidRPr="00331E60" w:rsidRDefault="005C4386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  <w:p w:rsidR="005C4386" w:rsidRDefault="005C4386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  <w:p w:rsidR="004662F7" w:rsidRDefault="004662F7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  <w:p w:rsidR="004662F7" w:rsidRDefault="004662F7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  <w:p w:rsidR="004662F7" w:rsidRDefault="004662F7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  <w:p w:rsidR="004662F7" w:rsidRDefault="004662F7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  <w:p w:rsidR="004662F7" w:rsidRDefault="004662F7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  <w:p w:rsidR="005C4386" w:rsidRPr="00331E60" w:rsidRDefault="005C4386" w:rsidP="002C2DAA">
            <w:pPr>
              <w:pStyle w:val="TableContents"/>
              <w:jc w:val="both"/>
              <w:rPr>
                <w:rFonts w:cs="Times New Roman"/>
                <w:bCs/>
                <w:color w:val="000000"/>
                <w:szCs w:val="22"/>
              </w:rPr>
            </w:pPr>
          </w:p>
        </w:tc>
      </w:tr>
    </w:tbl>
    <w:p w:rsidR="005C4386" w:rsidRDefault="005C4386" w:rsidP="005C4386">
      <w:pPr>
        <w:jc w:val="both"/>
        <w:rPr>
          <w:sz w:val="28"/>
        </w:rPr>
      </w:pPr>
    </w:p>
    <w:p w:rsidR="005C4386" w:rsidRPr="00331E60" w:rsidRDefault="005C4386" w:rsidP="005C4386">
      <w:pPr>
        <w:pStyle w:val="TableContents"/>
        <w:jc w:val="both"/>
        <w:rPr>
          <w:rFonts w:cs="Times New Roman"/>
          <w:bCs/>
          <w:color w:val="000000"/>
          <w:szCs w:val="22"/>
        </w:rPr>
      </w:pPr>
    </w:p>
    <w:p w:rsidR="005C4386" w:rsidRDefault="005C4386" w:rsidP="005C4386">
      <w:pPr>
        <w:pStyle w:val="TableContents"/>
        <w:jc w:val="both"/>
        <w:rPr>
          <w:rFonts w:cs="Times New Roman"/>
          <w:bCs/>
          <w:color w:val="000000"/>
          <w:szCs w:val="22"/>
        </w:rPr>
      </w:pPr>
    </w:p>
    <w:p w:rsidR="005244D7" w:rsidRDefault="005244D7" w:rsidP="002A517E">
      <w:pPr>
        <w:jc w:val="both"/>
        <w:rPr>
          <w:sz w:val="28"/>
        </w:rPr>
      </w:pPr>
    </w:p>
    <w:p w:rsidR="005C4386" w:rsidRDefault="005C4386" w:rsidP="002A517E">
      <w:pPr>
        <w:jc w:val="both"/>
        <w:rPr>
          <w:sz w:val="28"/>
        </w:rPr>
      </w:pPr>
    </w:p>
    <w:p w:rsidR="0047474F" w:rsidRPr="00FA37C3" w:rsidRDefault="0047474F" w:rsidP="0047474F">
      <w:pPr>
        <w:jc w:val="center"/>
        <w:rPr>
          <w:rFonts w:cs="Times New Roman"/>
          <w:b/>
          <w:sz w:val="28"/>
          <w:u w:val="single"/>
        </w:rPr>
      </w:pPr>
      <w:r w:rsidRPr="00FA37C3">
        <w:rPr>
          <w:rFonts w:cs="Times New Roman"/>
          <w:b/>
          <w:sz w:val="28"/>
          <w:u w:val="single"/>
        </w:rPr>
        <w:t>SEANCES DETAILLEES</w:t>
      </w:r>
    </w:p>
    <w:p w:rsidR="0047474F" w:rsidRDefault="0047474F" w:rsidP="002A517E">
      <w:pPr>
        <w:jc w:val="both"/>
        <w:rPr>
          <w:sz w:val="28"/>
        </w:rPr>
      </w:pPr>
    </w:p>
    <w:tbl>
      <w:tblPr>
        <w:tblW w:w="15788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134"/>
        <w:gridCol w:w="709"/>
        <w:gridCol w:w="1276"/>
        <w:gridCol w:w="8788"/>
        <w:gridCol w:w="1896"/>
      </w:tblGrid>
      <w:tr w:rsidR="0047474F" w:rsidRPr="00331E60" w:rsidTr="0047474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C46DE3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47474F">
              <w:rPr>
                <w:rFonts w:cs="Times New Roman"/>
                <w:color w:val="000000"/>
                <w:szCs w:val="22"/>
              </w:rPr>
              <w:t>Objectif(s)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47474F">
              <w:rPr>
                <w:rFonts w:cs="Times New Roman"/>
                <w:color w:val="000000"/>
                <w:szCs w:val="22"/>
              </w:rPr>
              <w:t>Dispositif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47474F">
              <w:rPr>
                <w:rFonts w:cs="Times New Roman"/>
                <w:color w:val="000000"/>
                <w:szCs w:val="22"/>
              </w:rPr>
              <w:t>Durée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47474F">
              <w:rPr>
                <w:rFonts w:cs="Times New Roman"/>
                <w:color w:val="000000"/>
                <w:szCs w:val="22"/>
              </w:rPr>
              <w:t>Matériel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47474F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47474F">
              <w:rPr>
                <w:rFonts w:cs="Times New Roman"/>
                <w:color w:val="000000"/>
                <w:szCs w:val="22"/>
              </w:rPr>
              <w:t>Déroulement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C46DE3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47474F">
              <w:rPr>
                <w:rFonts w:cs="Times New Roman"/>
                <w:color w:val="00B050"/>
                <w:szCs w:val="22"/>
              </w:rPr>
              <w:t>Remarques</w:t>
            </w:r>
          </w:p>
        </w:tc>
      </w:tr>
      <w:tr w:rsidR="0047474F" w:rsidRPr="00331E60" w:rsidTr="00C46DE3">
        <w:trPr>
          <w:trHeight w:val="1360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331E60" w:rsidRDefault="0047474F" w:rsidP="00C46DE3">
            <w:pPr>
              <w:pStyle w:val="TableContents"/>
              <w:jc w:val="center"/>
              <w:rPr>
                <w:rFonts w:cs="Times New Roman"/>
                <w:bCs/>
                <w:color w:val="000000"/>
                <w:szCs w:val="22"/>
              </w:rPr>
            </w:pPr>
            <w:r w:rsidRPr="00331E60">
              <w:rPr>
                <w:rFonts w:cs="Times New Roman"/>
                <w:bCs/>
                <w:color w:val="000000"/>
                <w:szCs w:val="22"/>
              </w:rPr>
              <w:t>S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331E60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Activité d’aide à la compréhension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47474F">
              <w:rPr>
                <w:rFonts w:cs="Times New Roman"/>
                <w:color w:val="000000"/>
                <w:szCs w:val="22"/>
              </w:rPr>
              <w:t>Atelier dirigé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331E60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20’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47474F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7474F">
              <w:rPr>
                <w:rFonts w:cs="Times New Roman"/>
                <w:color w:val="000000"/>
                <w:sz w:val="22"/>
                <w:szCs w:val="22"/>
              </w:rPr>
              <w:t>L’album + personnages</w:t>
            </w:r>
          </w:p>
          <w:p w:rsidR="0047474F" w:rsidRPr="00331E60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Livres classe</w:t>
            </w:r>
          </w:p>
          <w:p w:rsidR="0047474F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Affiche</w:t>
            </w:r>
          </w:p>
          <w:p w:rsidR="0047474F" w:rsidRPr="00331E60" w:rsidRDefault="0047474F" w:rsidP="00C46DE3">
            <w:pPr>
              <w:pStyle w:val="TableContents"/>
              <w:jc w:val="center"/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Imagier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Pr="00331E60" w:rsidRDefault="0047474F" w:rsidP="00C46DE3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47474F">
              <w:rPr>
                <w:rFonts w:cs="Times New Roman"/>
                <w:b/>
                <w:color w:val="000000"/>
                <w:szCs w:val="22"/>
              </w:rPr>
              <w:t>GS</w:t>
            </w:r>
            <w:r w:rsidRPr="00331E60">
              <w:rPr>
                <w:rFonts w:cs="Times New Roman"/>
                <w:color w:val="000000"/>
                <w:szCs w:val="22"/>
              </w:rPr>
              <w:t> : Inventer un nouvel épisode en intercalant l’arrivée d’un nouveau personnage dans l’histoire, en respectant la COHERENCE.</w:t>
            </w:r>
          </w:p>
          <w:p w:rsidR="0047474F" w:rsidRPr="00331E60" w:rsidRDefault="0047474F" w:rsidP="00C46DE3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Mise en mots du texte en Dictée à l’adulte en respectant la COHESION.</w:t>
            </w:r>
          </w:p>
          <w:p w:rsidR="0047474F" w:rsidRDefault="0047474F" w:rsidP="00C46DE3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 w:rsidRPr="00331E60">
              <w:rPr>
                <w:rFonts w:cs="Times New Roman"/>
                <w:color w:val="000000"/>
                <w:szCs w:val="22"/>
              </w:rPr>
              <w:t>Réalisation d’une affiche à illustrer qui sera présentée aux PS.</w:t>
            </w:r>
          </w:p>
          <w:p w:rsidR="0047474F" w:rsidRDefault="0047474F" w:rsidP="00C46DE3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</w:p>
          <w:p w:rsidR="0047474F" w:rsidRDefault="0047474F" w:rsidP="00C46DE3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Dispositif : trav</w:t>
            </w:r>
            <w:bookmarkStart w:id="0" w:name="_GoBack"/>
            <w:bookmarkEnd w:id="0"/>
            <w:r>
              <w:rPr>
                <w:rFonts w:cs="Times New Roman"/>
                <w:color w:val="000000"/>
                <w:szCs w:val="22"/>
              </w:rPr>
              <w:t>ailler avec groupe GS ou 2 ou 3 groupes, travail sur affiche</w:t>
            </w:r>
          </w:p>
          <w:p w:rsidR="0047474F" w:rsidRDefault="0047474F" w:rsidP="00C46DE3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Choix de l’animal à insérer</w:t>
            </w:r>
          </w:p>
          <w:p w:rsidR="0047474F" w:rsidRDefault="0047474F" w:rsidP="00C46DE3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Travail sur texte</w:t>
            </w:r>
          </w:p>
          <w:p w:rsidR="0047474F" w:rsidRDefault="0047474F" w:rsidP="00C46DE3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Dictée à l’adulte</w:t>
            </w:r>
          </w:p>
          <w:p w:rsidR="0047474F" w:rsidRPr="00331E60" w:rsidRDefault="0047474F" w:rsidP="00C46DE3">
            <w:pPr>
              <w:pStyle w:val="TableContents"/>
              <w:jc w:val="both"/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Copie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474F" w:rsidRDefault="0047474F" w:rsidP="00C46DE3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 w:rsidRPr="00331E60">
              <w:rPr>
                <w:rFonts w:cs="Times New Roman"/>
                <w:color w:val="00B050"/>
                <w:szCs w:val="22"/>
              </w:rPr>
              <w:t>J. 4</w:t>
            </w:r>
          </w:p>
          <w:p w:rsidR="0047474F" w:rsidRDefault="0047474F" w:rsidP="00C46DE3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</w:p>
          <w:p w:rsidR="0047474F" w:rsidRPr="00331E60" w:rsidRDefault="0047474F" w:rsidP="00C46DE3">
            <w:pPr>
              <w:pStyle w:val="TableContents"/>
              <w:jc w:val="center"/>
              <w:rPr>
                <w:rFonts w:cs="Times New Roman"/>
                <w:color w:val="00B050"/>
                <w:szCs w:val="22"/>
              </w:rPr>
            </w:pPr>
            <w:r>
              <w:rPr>
                <w:rFonts w:cs="Times New Roman"/>
                <w:color w:val="00B050"/>
                <w:szCs w:val="22"/>
              </w:rPr>
              <w:t>Possibilité travailler en groupe</w:t>
            </w:r>
          </w:p>
        </w:tc>
      </w:tr>
    </w:tbl>
    <w:p w:rsidR="004451AA" w:rsidRDefault="004451AA" w:rsidP="002A517E">
      <w:pPr>
        <w:jc w:val="both"/>
        <w:rPr>
          <w:sz w:val="28"/>
        </w:rPr>
      </w:pPr>
    </w:p>
    <w:p w:rsidR="0047474F" w:rsidRDefault="0047474F" w:rsidP="002A517E">
      <w:pPr>
        <w:jc w:val="both"/>
        <w:rPr>
          <w:sz w:val="28"/>
        </w:rPr>
      </w:pPr>
    </w:p>
    <w:p w:rsidR="0047474F" w:rsidRPr="00331E60" w:rsidRDefault="0047474F" w:rsidP="0047474F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  <w:r w:rsidRPr="00331E60">
        <w:rPr>
          <w:rFonts w:cs="Times New Roman"/>
          <w:b/>
          <w:bCs/>
          <w:color w:val="000000"/>
          <w:szCs w:val="22"/>
        </w:rPr>
        <w:t xml:space="preserve">Retour réflexif </w:t>
      </w:r>
      <w:r w:rsidRPr="00331E60">
        <w:rPr>
          <w:rFonts w:cs="Times New Roman"/>
          <w:bCs/>
          <w:color w:val="000000"/>
          <w:szCs w:val="22"/>
        </w:rPr>
        <w:t>(les + et les -) :</w:t>
      </w:r>
    </w:p>
    <w:p w:rsidR="0047474F" w:rsidRPr="00331E60" w:rsidRDefault="0047474F" w:rsidP="0047474F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47474F" w:rsidRDefault="0047474F" w:rsidP="0047474F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47474F" w:rsidRDefault="0047474F" w:rsidP="0047474F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47474F" w:rsidRDefault="0047474F" w:rsidP="0047474F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47474F" w:rsidRDefault="0047474F" w:rsidP="0047474F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47474F" w:rsidRDefault="0047474F" w:rsidP="0047474F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47474F" w:rsidRDefault="0047474F" w:rsidP="0047474F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47474F" w:rsidRPr="00331E60" w:rsidRDefault="0047474F" w:rsidP="002A517E">
      <w:pPr>
        <w:jc w:val="both"/>
        <w:rPr>
          <w:sz w:val="28"/>
        </w:rPr>
      </w:pPr>
    </w:p>
    <w:sectPr w:rsidR="0047474F" w:rsidRPr="00331E60" w:rsidSect="00331E60">
      <w:pgSz w:w="16838" w:h="11906" w:orient="landscape"/>
      <w:pgMar w:top="624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F6" w:rsidRDefault="008A3FF6" w:rsidP="00331E60">
      <w:r>
        <w:separator/>
      </w:r>
    </w:p>
  </w:endnote>
  <w:endnote w:type="continuationSeparator" w:id="0">
    <w:p w:rsidR="008A3FF6" w:rsidRDefault="008A3FF6" w:rsidP="0033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F6" w:rsidRDefault="008A3FF6" w:rsidP="00331E60">
      <w:r>
        <w:separator/>
      </w:r>
    </w:p>
  </w:footnote>
  <w:footnote w:type="continuationSeparator" w:id="0">
    <w:p w:rsidR="008A3FF6" w:rsidRDefault="008A3FF6" w:rsidP="0033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946"/>
    <w:multiLevelType w:val="multilevel"/>
    <w:tmpl w:val="E5BA9DE2"/>
    <w:lvl w:ilvl="0">
      <w:start w:val="3"/>
      <w:numFmt w:val="bullet"/>
      <w:lvlText w:val="-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1">
    <w:nsid w:val="0E6B6103"/>
    <w:multiLevelType w:val="multilevel"/>
    <w:tmpl w:val="DEC856EC"/>
    <w:lvl w:ilvl="0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2">
    <w:nsid w:val="144978AA"/>
    <w:multiLevelType w:val="hybridMultilevel"/>
    <w:tmpl w:val="498872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197C"/>
    <w:multiLevelType w:val="hybridMultilevel"/>
    <w:tmpl w:val="42FE8C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A5742"/>
    <w:multiLevelType w:val="hybridMultilevel"/>
    <w:tmpl w:val="E81AB2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5791F"/>
    <w:multiLevelType w:val="hybridMultilevel"/>
    <w:tmpl w:val="7B7CCC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050F7"/>
    <w:multiLevelType w:val="hybridMultilevel"/>
    <w:tmpl w:val="AF3C00DC"/>
    <w:lvl w:ilvl="0" w:tplc="6BA4DFAE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9072A"/>
    <w:multiLevelType w:val="multilevel"/>
    <w:tmpl w:val="EEC8F4CA"/>
    <w:lvl w:ilvl="0">
      <w:start w:val="3"/>
      <w:numFmt w:val="bullet"/>
      <w:lvlText w:val="-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8">
    <w:nsid w:val="6FC82539"/>
    <w:multiLevelType w:val="hybridMultilevel"/>
    <w:tmpl w:val="1C5088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61"/>
    <w:rsid w:val="00076B51"/>
    <w:rsid w:val="000B1093"/>
    <w:rsid w:val="000B27C3"/>
    <w:rsid w:val="000C5F58"/>
    <w:rsid w:val="0012787E"/>
    <w:rsid w:val="001709F4"/>
    <w:rsid w:val="001F1A92"/>
    <w:rsid w:val="002359AB"/>
    <w:rsid w:val="002834AD"/>
    <w:rsid w:val="002A24E8"/>
    <w:rsid w:val="002A517E"/>
    <w:rsid w:val="00331E60"/>
    <w:rsid w:val="00374E2B"/>
    <w:rsid w:val="00382418"/>
    <w:rsid w:val="00390E70"/>
    <w:rsid w:val="003B1FCD"/>
    <w:rsid w:val="004349B7"/>
    <w:rsid w:val="004351D0"/>
    <w:rsid w:val="004451AA"/>
    <w:rsid w:val="004662F7"/>
    <w:rsid w:val="0047474F"/>
    <w:rsid w:val="005244D7"/>
    <w:rsid w:val="00561177"/>
    <w:rsid w:val="005625D8"/>
    <w:rsid w:val="005A4D3F"/>
    <w:rsid w:val="005B225A"/>
    <w:rsid w:val="005C4386"/>
    <w:rsid w:val="00614ADF"/>
    <w:rsid w:val="0068691B"/>
    <w:rsid w:val="006878BD"/>
    <w:rsid w:val="006A52D4"/>
    <w:rsid w:val="00711BF2"/>
    <w:rsid w:val="008A28AD"/>
    <w:rsid w:val="008A3FF6"/>
    <w:rsid w:val="008B4D3B"/>
    <w:rsid w:val="008E613A"/>
    <w:rsid w:val="00907A25"/>
    <w:rsid w:val="009B2C16"/>
    <w:rsid w:val="00A21505"/>
    <w:rsid w:val="00AC6A86"/>
    <w:rsid w:val="00AE57AF"/>
    <w:rsid w:val="00B35F1F"/>
    <w:rsid w:val="00BA0B61"/>
    <w:rsid w:val="00BB4347"/>
    <w:rsid w:val="00BC4413"/>
    <w:rsid w:val="00BD0E38"/>
    <w:rsid w:val="00BE5B9E"/>
    <w:rsid w:val="00D4181C"/>
    <w:rsid w:val="00D630B7"/>
    <w:rsid w:val="00D96B98"/>
    <w:rsid w:val="00E7118A"/>
    <w:rsid w:val="00E876C5"/>
    <w:rsid w:val="00EC22E0"/>
    <w:rsid w:val="00ED3763"/>
    <w:rsid w:val="00EF4925"/>
    <w:rsid w:val="00F61B66"/>
    <w:rsid w:val="00F76C82"/>
    <w:rsid w:val="00FA1DE9"/>
    <w:rsid w:val="00FA37C3"/>
    <w:rsid w:val="00FD2E12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6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A0B61"/>
    <w:pPr>
      <w:suppressLineNumbers/>
    </w:pPr>
  </w:style>
  <w:style w:type="paragraph" w:customStyle="1" w:styleId="Standard">
    <w:name w:val="Standard"/>
    <w:rsid w:val="00D418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181C"/>
    <w:pPr>
      <w:spacing w:after="120"/>
      <w:textAlignment w:val="baselin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181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81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331E6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31E6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331E60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31E60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6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A0B61"/>
    <w:pPr>
      <w:suppressLineNumbers/>
    </w:pPr>
  </w:style>
  <w:style w:type="paragraph" w:customStyle="1" w:styleId="Standard">
    <w:name w:val="Standard"/>
    <w:rsid w:val="00D418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181C"/>
    <w:pPr>
      <w:spacing w:after="120"/>
      <w:textAlignment w:val="baselin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181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81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331E6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31E6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331E60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31E60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D509-961A-4610-9722-483866A0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1999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47</cp:revision>
  <cp:lastPrinted>2013-11-03T13:19:00Z</cp:lastPrinted>
  <dcterms:created xsi:type="dcterms:W3CDTF">2013-10-23T20:01:00Z</dcterms:created>
  <dcterms:modified xsi:type="dcterms:W3CDTF">2013-11-06T20:28:00Z</dcterms:modified>
</cp:coreProperties>
</file>