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E68" w:rsidRDefault="00401E68" w:rsidP="006F450E">
      <w:pPr>
        <w:jc w:val="both"/>
        <w:rPr>
          <w:rFonts w:ascii="Arial" w:hAnsi="Arial" w:cs="Arial"/>
          <w:sz w:val="24"/>
          <w:szCs w:val="24"/>
        </w:rPr>
      </w:pPr>
    </w:p>
    <w:p w:rsidR="006F450E" w:rsidRPr="006F450E" w:rsidRDefault="00283E00" w:rsidP="006F45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Pièces de M. GOBIN </w:t>
      </w:r>
    </w:p>
    <w:p w:rsidR="006F450E" w:rsidRDefault="00487D4C" w:rsidP="006F45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fr-FR"/>
        </w:rPr>
        <w:drawing>
          <wp:inline distT="0" distB="0" distL="0" distR="0">
            <wp:extent cx="5760720" cy="7928050"/>
            <wp:effectExtent l="19050" t="0" r="0" b="0"/>
            <wp:docPr id="1" name="Image 1" descr="C:\Users\Benoit Boussmart\Documents\anne\Douss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oit Boussmart\Documents\anne\Dousso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50E" w:rsidRDefault="00283E00" w:rsidP="006F45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fr-FR"/>
        </w:rPr>
        <w:lastRenderedPageBreak/>
        <w:drawing>
          <wp:inline distT="0" distB="0" distL="0" distR="0">
            <wp:extent cx="5760720" cy="814302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50E" w:rsidRDefault="006F450E" w:rsidP="006F450E">
      <w:pPr>
        <w:jc w:val="both"/>
        <w:rPr>
          <w:rFonts w:ascii="Arial" w:hAnsi="Arial" w:cs="Arial"/>
          <w:sz w:val="24"/>
          <w:szCs w:val="24"/>
        </w:rPr>
      </w:pPr>
    </w:p>
    <w:p w:rsidR="00335E3C" w:rsidRDefault="00335E3C" w:rsidP="006F450E">
      <w:pPr>
        <w:jc w:val="both"/>
        <w:rPr>
          <w:rFonts w:ascii="Arial" w:hAnsi="Arial" w:cs="Arial"/>
          <w:sz w:val="24"/>
          <w:szCs w:val="24"/>
        </w:rPr>
      </w:pPr>
    </w:p>
    <w:p w:rsidR="006F450E" w:rsidRPr="00335E3C" w:rsidRDefault="00335E3C" w:rsidP="00335E3C">
      <w:pPr>
        <w:jc w:val="center"/>
        <w:rPr>
          <w:rFonts w:ascii="Arial" w:hAnsi="Arial" w:cs="Arial"/>
          <w:b/>
          <w:sz w:val="24"/>
          <w:szCs w:val="24"/>
        </w:rPr>
      </w:pPr>
      <w:r w:rsidRPr="00335E3C">
        <w:rPr>
          <w:rFonts w:ascii="Arial" w:hAnsi="Arial" w:cs="Arial"/>
          <w:b/>
          <w:sz w:val="24"/>
          <w:szCs w:val="24"/>
        </w:rPr>
        <w:lastRenderedPageBreak/>
        <w:t>ARGUMENTS DE M. Gérard Mulliez</w:t>
      </w:r>
    </w:p>
    <w:p w:rsidR="006F450E" w:rsidRDefault="0075278E" w:rsidP="006F450E">
      <w:pPr>
        <w:jc w:val="both"/>
        <w:rPr>
          <w:rFonts w:ascii="Arial" w:hAnsi="Arial" w:cs="Arial"/>
          <w:sz w:val="24"/>
          <w:szCs w:val="24"/>
        </w:rPr>
      </w:pPr>
      <w:r w:rsidRPr="0075278E">
        <w:rPr>
          <w:szCs w:val="24"/>
        </w:rPr>
        <w:drawing>
          <wp:inline distT="0" distB="0" distL="0" distR="0">
            <wp:extent cx="5760720" cy="4194791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50E" w:rsidRDefault="006F450E" w:rsidP="006F450E">
      <w:pPr>
        <w:jc w:val="both"/>
        <w:rPr>
          <w:rFonts w:ascii="Arial" w:hAnsi="Arial" w:cs="Arial"/>
          <w:sz w:val="24"/>
          <w:szCs w:val="24"/>
        </w:rPr>
      </w:pPr>
    </w:p>
    <w:p w:rsidR="006F450E" w:rsidRDefault="0075278E" w:rsidP="006F45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22 août 2007, M. Gobin reçoit en réponse à </w:t>
      </w:r>
      <w:r w:rsidRPr="0021321C">
        <w:rPr>
          <w:rFonts w:ascii="Arial" w:hAnsi="Arial" w:cs="Arial"/>
          <w:b/>
          <w:sz w:val="24"/>
          <w:szCs w:val="24"/>
          <w:u w:val="single"/>
        </w:rPr>
        <w:t>sa proposition</w:t>
      </w:r>
      <w:r>
        <w:rPr>
          <w:rFonts w:ascii="Arial" w:hAnsi="Arial" w:cs="Arial"/>
          <w:sz w:val="24"/>
          <w:szCs w:val="24"/>
        </w:rPr>
        <w:t xml:space="preserve"> de donner à la famille Mulliez ma véritable idendité, le mail de Maître Patrick Doussot</w:t>
      </w:r>
      <w:r w:rsidR="0021321C">
        <w:rPr>
          <w:rFonts w:ascii="Arial" w:hAnsi="Arial" w:cs="Arial"/>
          <w:sz w:val="24"/>
          <w:szCs w:val="24"/>
        </w:rPr>
        <w:t xml:space="preserve"> ci-dessus, avec la mention des « études que nous avons financées » (en fait les expertises, qui relèvent des attributions légales des comités d’entreprise, et non de la bonne volonté des entreprises)</w:t>
      </w:r>
      <w:r>
        <w:rPr>
          <w:rFonts w:ascii="Arial" w:hAnsi="Arial" w:cs="Arial"/>
          <w:sz w:val="24"/>
          <w:szCs w:val="24"/>
        </w:rPr>
        <w:t>.</w:t>
      </w:r>
    </w:p>
    <w:p w:rsidR="0075278E" w:rsidRDefault="0075278E" w:rsidP="006F45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9 avril 2008, en Cour d’Appel, M. Gobin produit un témoignage en sa faveur de M. André Mulliez, avec des arguments tenant au « secret professionnel » que j’</w:t>
      </w:r>
      <w:r w:rsidR="00E023D1">
        <w:rPr>
          <w:rFonts w:ascii="Arial" w:hAnsi="Arial" w:cs="Arial"/>
          <w:sz w:val="24"/>
          <w:szCs w:val="24"/>
        </w:rPr>
        <w:t>avais soi</w:t>
      </w:r>
      <w:r>
        <w:rPr>
          <w:rFonts w:ascii="Arial" w:hAnsi="Arial" w:cs="Arial"/>
          <w:sz w:val="24"/>
          <w:szCs w:val="24"/>
        </w:rPr>
        <w:t>-disant trahi.</w:t>
      </w:r>
    </w:p>
    <w:p w:rsidR="0075278E" w:rsidRDefault="0075278E" w:rsidP="006F45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septembre 2008, l’argumentation de M. G. Mulliez au TGI de Douai visant à m’interdire la publication de « La richesse des Mulliez » reprend exactement les mêmes accusations.</w:t>
      </w:r>
    </w:p>
    <w:p w:rsidR="0075278E" w:rsidRDefault="0075278E" w:rsidP="006F45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sait ce qu’il est advenu de toutes ces prétentions !!! D’ailleurs, depuis la publication de mon ouvrage, aucune plainte n’est venue de la famille Mulliez. Et pour cause : tous mes travaux se fondent sur des données officielles.</w:t>
      </w:r>
    </w:p>
    <w:p w:rsidR="006F450E" w:rsidRDefault="0075278E" w:rsidP="006F45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Boussemart</w:t>
      </w:r>
    </w:p>
    <w:p w:rsidR="00335E3C" w:rsidRPr="006F450E" w:rsidRDefault="00335E3C" w:rsidP="006F450E">
      <w:pPr>
        <w:jc w:val="both"/>
        <w:rPr>
          <w:rFonts w:ascii="Arial" w:hAnsi="Arial" w:cs="Arial"/>
          <w:sz w:val="24"/>
          <w:szCs w:val="24"/>
        </w:rPr>
      </w:pPr>
    </w:p>
    <w:sectPr w:rsidR="00335E3C" w:rsidRPr="006F450E" w:rsidSect="00401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F450E"/>
    <w:rsid w:val="00014F07"/>
    <w:rsid w:val="000903EF"/>
    <w:rsid w:val="00195AFF"/>
    <w:rsid w:val="0021321C"/>
    <w:rsid w:val="002829E7"/>
    <w:rsid w:val="00283E00"/>
    <w:rsid w:val="00294E68"/>
    <w:rsid w:val="00311DF7"/>
    <w:rsid w:val="00335E3C"/>
    <w:rsid w:val="003760A0"/>
    <w:rsid w:val="00397F82"/>
    <w:rsid w:val="003A4299"/>
    <w:rsid w:val="00401E68"/>
    <w:rsid w:val="00487D4C"/>
    <w:rsid w:val="00506BE4"/>
    <w:rsid w:val="0052259B"/>
    <w:rsid w:val="00534F75"/>
    <w:rsid w:val="005C55AF"/>
    <w:rsid w:val="0062264C"/>
    <w:rsid w:val="00693DA9"/>
    <w:rsid w:val="006C4B44"/>
    <w:rsid w:val="006F450E"/>
    <w:rsid w:val="0075278E"/>
    <w:rsid w:val="007D4382"/>
    <w:rsid w:val="008D237E"/>
    <w:rsid w:val="00952E8E"/>
    <w:rsid w:val="00A15FC3"/>
    <w:rsid w:val="00A75D67"/>
    <w:rsid w:val="00C43519"/>
    <w:rsid w:val="00C66ACB"/>
    <w:rsid w:val="00D36A9E"/>
    <w:rsid w:val="00E023D1"/>
    <w:rsid w:val="00E26EE6"/>
    <w:rsid w:val="00E66EF2"/>
    <w:rsid w:val="00EF21C0"/>
    <w:rsid w:val="00F9305E"/>
    <w:rsid w:val="00FC66E5"/>
    <w:rsid w:val="00FD2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E68"/>
    <w:rPr>
      <w:noProof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7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7D4C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Benoit Boussmart</dc:creator>
  <cp:lastModifiedBy>Benoit Boussmart</cp:lastModifiedBy>
  <cp:revision>9</cp:revision>
  <dcterms:created xsi:type="dcterms:W3CDTF">2011-01-14T08:03:00Z</dcterms:created>
  <dcterms:modified xsi:type="dcterms:W3CDTF">2011-01-14T08:38:00Z</dcterms:modified>
</cp:coreProperties>
</file>