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B" w:rsidRDefault="008122C9" w:rsidP="00E85FC3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oundrect id="_x0000_s1069" style="position:absolute;left:0;text-align:left;margin-left:-43.9pt;margin-top:-14.85pt;width:553.5pt;height:658.5pt;z-index:251658239" arcsize="10923f"/>
        </w:pict>
      </w:r>
      <w:r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69.1pt;margin-top:4.65pt;width:118.5pt;height:27pt;z-index:251676672" fillcolor="white [3212]" stroked="f">
            <v:textbox>
              <w:txbxContent>
                <w:p w:rsidR="005E242E" w:rsidRPr="005E242E" w:rsidRDefault="005E242E" w:rsidP="005E242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E242E">
                    <w:rPr>
                      <w:b/>
                      <w:sz w:val="24"/>
                      <w:u w:val="single"/>
                    </w:rPr>
                    <w:t>Les fractions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roundrect id="_x0000_s1065" style="position:absolute;left:0;text-align:left;margin-left:157.85pt;margin-top:-4.35pt;width:138.75pt;height:41.25pt;z-index:251675648" arcsize="10923f" fillcolor="white [3212]"/>
        </w:pict>
      </w:r>
    </w:p>
    <w:p w:rsidR="005E242E" w:rsidRDefault="005E242E" w:rsidP="00E85FC3">
      <w:pPr>
        <w:jc w:val="center"/>
        <w:rPr>
          <w:b/>
          <w:sz w:val="24"/>
        </w:rPr>
      </w:pPr>
    </w:p>
    <w:p w:rsidR="00E85FC3" w:rsidRPr="00E85FC3" w:rsidRDefault="00E85FC3" w:rsidP="00E85FC3">
      <w:pPr>
        <w:jc w:val="center"/>
        <w:rPr>
          <w:b/>
          <w:sz w:val="24"/>
        </w:rPr>
      </w:pPr>
    </w:p>
    <w:p w:rsidR="007D61A1" w:rsidRDefault="005E242E" w:rsidP="00E85FC3">
      <w:r>
        <w:rPr>
          <w:noProof/>
          <w:lang w:eastAsia="fr-FR"/>
        </w:rPr>
        <w:pict>
          <v:shape id="_x0000_s1062" type="#_x0000_t202" style="position:absolute;margin-left:7.1pt;margin-top:10.25pt;width:299.25pt;height:40.25pt;z-index:251673600" stroked="f">
            <v:textbox style="mso-next-textbox:#_x0000_s1062">
              <w:txbxContent>
                <w:p w:rsidR="005E242E" w:rsidRDefault="005E242E" w:rsidP="005E242E">
                  <w:r>
                    <w:t xml:space="preserve">Pour représenter une situation de partage équitable, on peut utiliser un nombre appelé </w:t>
                  </w:r>
                  <w:r w:rsidRPr="005E242E">
                    <w:rPr>
                      <w:b/>
                    </w:rPr>
                    <w:t>fraction</w:t>
                  </w:r>
                  <w:r>
                    <w:t>.</w:t>
                  </w:r>
                </w:p>
              </w:txbxContent>
            </v:textbox>
          </v:shape>
        </w:pict>
      </w:r>
      <w:r w:rsidR="007D61A1">
        <w:t xml:space="preserve"> </w:t>
      </w:r>
    </w:p>
    <w:p w:rsidR="00961ADA" w:rsidRDefault="00A16BCC" w:rsidP="007D61A1">
      <w:r>
        <w:rPr>
          <w:noProof/>
          <w:lang w:eastAsia="fr-FR"/>
        </w:rPr>
        <w:pict>
          <v:shape id="_x0000_s1030" type="#_x0000_t202" style="position:absolute;margin-left:319.1pt;margin-top:12.15pt;width:146.25pt;height:110.25pt;z-index:251661312" stroked="f">
            <v:textbox style="mso-next-textbox:#_x0000_s1030">
              <w:txbxContent>
                <w:p w:rsidR="004D1A45" w:rsidRDefault="004D1A45" w:rsidP="004D1A4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4970" cy="1247120"/>
                        <wp:effectExtent l="19050" t="0" r="0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970" cy="124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42E" w:rsidRDefault="005E242E" w:rsidP="007D61A1"/>
    <w:p w:rsidR="005E242E" w:rsidRDefault="005E242E" w:rsidP="007D61A1">
      <w:r>
        <w:rPr>
          <w:noProof/>
          <w:lang w:eastAsia="fr-FR"/>
        </w:rPr>
        <w:pict>
          <v:shape id="_x0000_s1060" type="#_x0000_t202" style="position:absolute;margin-left:7.1pt;margin-top:11.25pt;width:289.5pt;height:110.75pt;z-index:251672576" stroked="f">
            <v:textbox>
              <w:txbxContent>
                <w:p w:rsidR="00AF46DB" w:rsidRDefault="00AF46DB" w:rsidP="00AF46DB">
                  <w:r>
                    <w:t>Exemple : Je veux partager un gâteau en quatre pour en manger 1 part.</w:t>
                  </w:r>
                </w:p>
                <w:p w:rsidR="00AF46DB" w:rsidRDefault="00AF46DB" w:rsidP="00AF46DB">
                  <w:r>
                    <w:t>Le gâteau représente l’unité à partager.</w:t>
                  </w:r>
                </w:p>
                <w:p w:rsidR="00AF46DB" w:rsidRDefault="00AF46DB" w:rsidP="00AF46DB">
                  <w:r>
                    <w:t>Chaque part est donc plus petite que 1 (l’unité).</w:t>
                  </w:r>
                </w:p>
                <w:p w:rsidR="00AF46DB" w:rsidRDefault="00AF46DB" w:rsidP="00AF46DB">
                  <w:r>
                    <w:t>On utilise une fraction pour désigner chaque part.</w:t>
                  </w:r>
                </w:p>
                <w:p w:rsidR="00AF46DB" w:rsidRDefault="00AF46DB" w:rsidP="00AF46DB">
                  <w:r>
                    <w:t xml:space="preserve">Ici, chaque part représente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oMath>
                  <w:r w:rsidR="005E242E">
                    <w:rPr>
                      <w:rFonts w:eastAsiaTheme="minorEastAsia"/>
                      <w:sz w:val="28"/>
                    </w:rPr>
                    <w:t xml:space="preserve"> </w:t>
                  </w:r>
                  <w:r w:rsidR="005E242E" w:rsidRPr="005E242E">
                    <w:rPr>
                      <w:rFonts w:eastAsiaTheme="minorEastAsia"/>
                    </w:rPr>
                    <w:t>de l’unité.</w:t>
                  </w:r>
                </w:p>
              </w:txbxContent>
            </v:textbox>
          </v:shape>
        </w:pict>
      </w:r>
    </w:p>
    <w:p w:rsidR="005E242E" w:rsidRDefault="005E242E" w:rsidP="007D61A1"/>
    <w:p w:rsidR="00AF46DB" w:rsidRDefault="00AF46DB" w:rsidP="007D61A1"/>
    <w:p w:rsidR="00AF46DB" w:rsidRDefault="005E242E" w:rsidP="007956B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77.6pt;margin-top:8.75pt;width:17.25pt;height:53.25pt;flip:x y;z-index:251677696" o:connectortype="straight" strokeweight="1pt">
            <v:stroke endarrow="block"/>
          </v:shape>
        </w:pict>
      </w:r>
    </w:p>
    <w:p w:rsidR="00AF46DB" w:rsidRDefault="00AF46DB" w:rsidP="007956B6"/>
    <w:p w:rsidR="00AF46DB" w:rsidRDefault="00AF46DB" w:rsidP="007956B6"/>
    <w:p w:rsidR="00AF46DB" w:rsidRDefault="005E242E" w:rsidP="007956B6">
      <w:r>
        <w:rPr>
          <w:noProof/>
          <w:lang w:eastAsia="fr-FR"/>
        </w:rPr>
        <w:pict>
          <v:shape id="_x0000_s1068" type="#_x0000_t202" style="position:absolute;margin-left:387.35pt;margin-top:6.25pt;width:26.25pt;height:42.75pt;z-index:251678720" stroked="f">
            <v:textbox>
              <w:txbxContent>
                <w:p w:rsidR="005E242E" w:rsidRPr="005E242E" w:rsidRDefault="005E242E">
                  <w:pPr>
                    <w:rPr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AF46DB" w:rsidRDefault="00AF46DB" w:rsidP="007956B6"/>
    <w:p w:rsidR="00AF46DB" w:rsidRDefault="00AF46DB" w:rsidP="007956B6"/>
    <w:p w:rsidR="00AF46DB" w:rsidRDefault="005E242E" w:rsidP="007956B6">
      <w:r>
        <w:rPr>
          <w:noProof/>
          <w:sz w:val="144"/>
          <w:lang w:eastAsia="fr-FR"/>
        </w:rPr>
        <w:pict>
          <v:shape id="_x0000_s1036" type="#_x0000_t202" style="position:absolute;margin-left:319.1pt;margin-top:7.55pt;width:164.25pt;height:114.75pt;z-index:251665408">
            <v:textbox style="mso-next-textbox:#_x0000_s1036">
              <w:txbxContent>
                <w:p w:rsidR="007D61A1" w:rsidRDefault="004D1A45" w:rsidP="004D1A45">
                  <w:pPr>
                    <w:rPr>
                      <w:sz w:val="20"/>
                    </w:rPr>
                  </w:pPr>
                  <w:r w:rsidRPr="004D1A45">
                    <w:rPr>
                      <w:sz w:val="20"/>
                    </w:rPr>
                    <w:t xml:space="preserve">Le gâteau est coupé en 4. </w:t>
                  </w:r>
                </w:p>
                <w:p w:rsidR="004D1A45" w:rsidRDefault="004D1A45" w:rsidP="004D1A45">
                  <w:pPr>
                    <w:rPr>
                      <w:sz w:val="20"/>
                    </w:rPr>
                  </w:pPr>
                  <w:r w:rsidRPr="004D1A45">
                    <w:rPr>
                      <w:sz w:val="20"/>
                    </w:rPr>
                    <w:t>Je vais prendre 1 part sur les 4, soit</w:t>
                  </w:r>
                  <w:r w:rsidR="00A16BCC">
                    <w:rPr>
                      <w:sz w:val="20"/>
                    </w:rPr>
                    <w:t xml:space="preserve"> </w:t>
                  </w:r>
                  <w:r w:rsidRPr="004D1A45">
                    <w:rPr>
                      <w:sz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oMath>
                  <w:r w:rsidR="00A16BCC">
                    <w:t xml:space="preserve">  </w:t>
                  </w:r>
                  <w:r w:rsidRPr="004D1A45">
                    <w:rPr>
                      <w:sz w:val="20"/>
                    </w:rPr>
                    <w:t xml:space="preserve"> du gâteau.</w:t>
                  </w:r>
                </w:p>
                <w:p w:rsidR="00A16BCC" w:rsidRDefault="00A16BCC" w:rsidP="004D1A45">
                  <w:pPr>
                    <w:rPr>
                      <w:sz w:val="20"/>
                    </w:rPr>
                  </w:pPr>
                </w:p>
                <w:p w:rsidR="007D61A1" w:rsidRPr="004D1A45" w:rsidRDefault="007D61A1" w:rsidP="004D1A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Les 3 parts restantes représentent les</w:t>
                  </w:r>
                  <w:r w:rsidR="00FA017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oMath>
                  <w:r w:rsidR="00A16BCC">
                    <w:t xml:space="preserve">  </w:t>
                  </w:r>
                  <w:r>
                    <w:rPr>
                      <w:sz w:val="20"/>
                    </w:rPr>
                    <w:t>du gâteau.</w:t>
                  </w:r>
                </w:p>
              </w:txbxContent>
            </v:textbox>
          </v:shape>
        </w:pict>
      </w:r>
    </w:p>
    <w:p w:rsidR="00A16BCC" w:rsidRDefault="008122C9" w:rsidP="007956B6">
      <w:pPr>
        <w:rPr>
          <w:sz w:val="144"/>
        </w:rPr>
      </w:pPr>
      <w:r>
        <w:rPr>
          <w:noProof/>
          <w:sz w:val="144"/>
          <w:lang w:eastAsia="fr-FR"/>
        </w:rPr>
        <w:pict>
          <v:shape id="_x0000_s1073" type="#_x0000_t32" style="position:absolute;margin-left:21.35pt;margin-top:25.95pt;width:78pt;height:2.25pt;flip:x;z-index:251683840" o:connectortype="straight" strokecolor="black [3213]" strokeweight="1pt">
            <v:stroke endarrow="block"/>
          </v:shape>
        </w:pict>
      </w:r>
      <w:r>
        <w:rPr>
          <w:noProof/>
          <w:sz w:val="144"/>
          <w:lang w:eastAsia="fr-FR"/>
        </w:rPr>
        <w:pict>
          <v:shape id="_x0000_s1033" type="#_x0000_t32" style="position:absolute;margin-left:14.6pt;margin-top:55.6pt;width:84.75pt;height:24.35pt;flip:x y;z-index:251682816" o:connectortype="straight" strokeweight="1pt">
            <v:stroke endarrow="block"/>
          </v:shape>
        </w:pict>
      </w:r>
      <w:r>
        <w:rPr>
          <w:noProof/>
          <w:lang w:eastAsia="fr-FR"/>
        </w:rPr>
        <w:pict>
          <v:shape id="_x0000_s1071" type="#_x0000_t202" style="position:absolute;margin-left:-15.4pt;margin-top:11.55pt;width:42.75pt;height:72.15pt;z-index:251680768" stroked="f">
            <v:textbox>
              <w:txbxContent>
                <w:p w:rsidR="008122C9" w:rsidRPr="008122C9" w:rsidRDefault="008122C9">
                  <w:pPr>
                    <w:rPr>
                      <w:b/>
                      <w:sz w:val="3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4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5E242E">
        <w:rPr>
          <w:noProof/>
          <w:sz w:val="144"/>
          <w:lang w:eastAsia="fr-FR"/>
        </w:rPr>
        <w:pict>
          <v:shape id="_x0000_s1029" type="#_x0000_t202" style="position:absolute;margin-left:99.35pt;margin-top:66.45pt;width:197.25pt;height:53.1pt;z-index:251660288">
            <v:textbox style="mso-next-textbox:#_x0000_s1029">
              <w:txbxContent>
                <w:p w:rsidR="007956B6" w:rsidRPr="004D1A45" w:rsidRDefault="007956B6" w:rsidP="007956B6">
                  <w:pPr>
                    <w:rPr>
                      <w:sz w:val="20"/>
                    </w:rPr>
                  </w:pPr>
                  <w:r w:rsidRPr="004D1A45">
                    <w:rPr>
                      <w:sz w:val="20"/>
                    </w:rPr>
                    <w:t xml:space="preserve">4 représente le nombre total de </w:t>
                  </w:r>
                  <w:r w:rsidR="00AF46DB">
                    <w:rPr>
                      <w:sz w:val="20"/>
                    </w:rPr>
                    <w:t>parts. Il se place sous la barre</w:t>
                  </w:r>
                  <w:r w:rsidRPr="004D1A45">
                    <w:rPr>
                      <w:sz w:val="20"/>
                    </w:rPr>
                    <w:t xml:space="preserve"> de fraction et s’</w:t>
                  </w:r>
                  <w:r w:rsidR="004D1A45">
                    <w:rPr>
                      <w:sz w:val="20"/>
                    </w:rPr>
                    <w:t xml:space="preserve">appelle le </w:t>
                  </w:r>
                  <w:r w:rsidR="004D1A45" w:rsidRPr="00A16BCC">
                    <w:rPr>
                      <w:b/>
                      <w:sz w:val="20"/>
                    </w:rPr>
                    <w:t>dénominateu</w:t>
                  </w:r>
                  <w:r w:rsidRPr="00A16BCC">
                    <w:rPr>
                      <w:b/>
                      <w:sz w:val="20"/>
                    </w:rPr>
                    <w:t>r</w:t>
                  </w:r>
                  <w:r w:rsidRPr="004D1A45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3B424B">
        <w:rPr>
          <w:noProof/>
          <w:sz w:val="144"/>
          <w:lang w:eastAsia="fr-FR"/>
        </w:rPr>
        <w:pict>
          <v:shape id="_x0000_s1028" type="#_x0000_t202" style="position:absolute;margin-left:99.35pt;margin-top:4pt;width:197.25pt;height:51.6pt;z-index:251659264">
            <v:textbox style="mso-next-textbox:#_x0000_s1028">
              <w:txbxContent>
                <w:p w:rsidR="007956B6" w:rsidRPr="004D1A45" w:rsidRDefault="004D1A45" w:rsidP="007956B6">
                  <w:pPr>
                    <w:rPr>
                      <w:sz w:val="20"/>
                    </w:rPr>
                  </w:pPr>
                  <w:r w:rsidRPr="004D1A45">
                    <w:rPr>
                      <w:sz w:val="20"/>
                    </w:rPr>
                    <w:t>1 re</w:t>
                  </w:r>
                  <w:r w:rsidR="008122C9">
                    <w:rPr>
                      <w:sz w:val="20"/>
                    </w:rPr>
                    <w:t>présente la</w:t>
                  </w:r>
                  <w:r w:rsidRPr="004D1A45">
                    <w:rPr>
                      <w:sz w:val="20"/>
                    </w:rPr>
                    <w:t xml:space="preserve"> part que je vais </w:t>
                  </w:r>
                  <w:r w:rsidR="008122C9">
                    <w:rPr>
                      <w:sz w:val="20"/>
                    </w:rPr>
                    <w:t>m</w:t>
                  </w:r>
                  <w:r w:rsidRPr="004D1A45">
                    <w:rPr>
                      <w:sz w:val="20"/>
                    </w:rPr>
                    <w:t xml:space="preserve">anger. </w:t>
                  </w:r>
                  <w:r w:rsidR="00AF46DB">
                    <w:rPr>
                      <w:sz w:val="20"/>
                    </w:rPr>
                    <w:t>Il se place au-dessus de la barre</w:t>
                  </w:r>
                  <w:r w:rsidRPr="004D1A45">
                    <w:rPr>
                      <w:sz w:val="20"/>
                    </w:rPr>
                    <w:t xml:space="preserve"> de fraction. C’est le </w:t>
                  </w:r>
                  <w:r w:rsidRPr="00A16BCC">
                    <w:rPr>
                      <w:b/>
                      <w:sz w:val="20"/>
                    </w:rPr>
                    <w:t>numérateur</w:t>
                  </w:r>
                  <w:r w:rsidRPr="004D1A45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7956B6" w:rsidRPr="00A16BCC">
        <w:rPr>
          <w:sz w:val="96"/>
        </w:rPr>
        <w:t>¼</w:t>
      </w:r>
      <w:r w:rsidR="007956B6" w:rsidRPr="007956B6">
        <w:rPr>
          <w:sz w:val="144"/>
        </w:rPr>
        <w:t xml:space="preserve"> </w:t>
      </w:r>
    </w:p>
    <w:p w:rsidR="003B424B" w:rsidRDefault="00A16BCC" w:rsidP="00A16BCC">
      <w:pPr>
        <w:tabs>
          <w:tab w:val="left" w:pos="3360"/>
        </w:tabs>
        <w:rPr>
          <w:sz w:val="20"/>
        </w:rPr>
      </w:pPr>
      <w:r>
        <w:rPr>
          <w:noProof/>
          <w:sz w:val="144"/>
          <w:lang w:eastAsia="fr-FR"/>
        </w:rPr>
        <w:pict>
          <v:shape id="_x0000_s1037" type="#_x0000_t202" style="position:absolute;margin-left:-.4pt;margin-top:78.55pt;width:198pt;height:169.5pt;z-index:251666432" stroked="f">
            <v:textbox style="mso-next-textbox:#_x0000_s1037">
              <w:txbxContent>
                <w:p w:rsidR="007D61A1" w:rsidRDefault="007D61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54568" cy="1660208"/>
                        <wp:effectExtent l="19050" t="0" r="0" b="0"/>
                        <wp:docPr id="10" name="Image 1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568" cy="1660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144"/>
        </w:rPr>
        <w:tab/>
      </w:r>
    </w:p>
    <w:p w:rsidR="003B424B" w:rsidRPr="003B424B" w:rsidRDefault="003B424B" w:rsidP="003B424B">
      <w:pPr>
        <w:rPr>
          <w:sz w:val="20"/>
        </w:rPr>
      </w:pPr>
    </w:p>
    <w:p w:rsidR="003B424B" w:rsidRPr="003B424B" w:rsidRDefault="003B424B" w:rsidP="003B424B">
      <w:pPr>
        <w:rPr>
          <w:sz w:val="20"/>
        </w:rPr>
      </w:pPr>
    </w:p>
    <w:p w:rsidR="003B424B" w:rsidRPr="003B424B" w:rsidRDefault="003B424B" w:rsidP="003B424B">
      <w:pPr>
        <w:rPr>
          <w:sz w:val="20"/>
        </w:rPr>
      </w:pPr>
    </w:p>
    <w:p w:rsidR="003B424B" w:rsidRPr="003B424B" w:rsidRDefault="003B424B" w:rsidP="003B424B">
      <w:pPr>
        <w:rPr>
          <w:sz w:val="20"/>
        </w:rPr>
      </w:pPr>
    </w:p>
    <w:p w:rsidR="003B424B" w:rsidRPr="003B424B" w:rsidRDefault="003B424B" w:rsidP="003B424B">
      <w:pPr>
        <w:rPr>
          <w:sz w:val="20"/>
        </w:rPr>
      </w:pPr>
    </w:p>
    <w:p w:rsidR="003B424B" w:rsidRDefault="005E242E" w:rsidP="003B424B">
      <w:pPr>
        <w:rPr>
          <w:sz w:val="20"/>
        </w:rPr>
      </w:pPr>
      <w:r>
        <w:rPr>
          <w:noProof/>
          <w:sz w:val="144"/>
          <w:lang w:eastAsia="fr-FR"/>
        </w:rPr>
        <w:pict>
          <v:shape id="_x0000_s1038" type="#_x0000_t202" style="position:absolute;margin-left:204.35pt;margin-top:1.45pt;width:279pt;height:210pt;z-index:251667456" stroked="f">
            <v:textbox style="mso-next-textbox:#_x0000_s1038">
              <w:txbxContent>
                <w:p w:rsidR="00491D05" w:rsidRDefault="00A16BCC" w:rsidP="00A16BCC"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t xml:space="preserve">  </w:t>
                  </w:r>
                  <w:r w:rsidR="00491D05">
                    <w:t xml:space="preserve"> se lit un demi. Ce nombre signifie que j’ai partagé l’unité en 2</w:t>
                  </w:r>
                  <w:r>
                    <w:t xml:space="preserve"> parts égales </w:t>
                  </w:r>
                  <w:r w:rsidR="00491D05">
                    <w:t>et que je considère 1 part.</w:t>
                  </w:r>
                </w:p>
                <w:p w:rsidR="00A16BCC" w:rsidRDefault="00A16BCC" w:rsidP="00A16BCC"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</m:oMath>
                  <w:r>
                    <w:t xml:space="preserve">  se lit un tiers. Ce nombre signifie que j’ai partagé l’unité en 3 parts égales et que je considère 1 part.</w:t>
                  </w:r>
                </w:p>
                <w:p w:rsidR="00A16BCC" w:rsidRDefault="00A16BCC" w:rsidP="00A16BCC"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oMath>
                  <w:r>
                    <w:t xml:space="preserve">  se lit un quart. Ce nombre signifie que j’ai partagé l’</w:t>
                  </w:r>
                  <w:r w:rsidR="00AF46DB">
                    <w:t>unité en 4</w:t>
                  </w:r>
                  <w:r>
                    <w:t xml:space="preserve"> parts égales et que je considère 1 part.</w:t>
                  </w:r>
                </w:p>
                <w:p w:rsidR="00AF46DB" w:rsidRDefault="00AF46DB" w:rsidP="00AF46DB"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oMath>
                  <w:r>
                    <w:t xml:space="preserve">  se lit trois quarts. Ce nombre signifie que j’ai partagé l’unité en 4 parts égales et que je considère 3 parts.</w:t>
                  </w:r>
                </w:p>
                <w:p w:rsidR="00AF46DB" w:rsidRDefault="00AF46DB" w:rsidP="00A16BCC"/>
                <w:p w:rsidR="00A16BCC" w:rsidRDefault="00A16BCC" w:rsidP="00A16BCC"/>
              </w:txbxContent>
            </v:textbox>
          </v:shape>
        </w:pict>
      </w:r>
    </w:p>
    <w:p w:rsidR="003B424B" w:rsidRPr="003B424B" w:rsidRDefault="003B424B" w:rsidP="003B424B">
      <w:pPr>
        <w:rPr>
          <w:sz w:val="20"/>
        </w:rPr>
      </w:pPr>
    </w:p>
    <w:p w:rsidR="003B424B" w:rsidRDefault="003B424B" w:rsidP="003B424B">
      <w:pPr>
        <w:rPr>
          <w:sz w:val="20"/>
        </w:rPr>
      </w:pPr>
    </w:p>
    <w:p w:rsidR="003B424B" w:rsidRPr="003B424B" w:rsidRDefault="003B424B" w:rsidP="003B424B">
      <w:pPr>
        <w:tabs>
          <w:tab w:val="left" w:pos="5730"/>
        </w:tabs>
        <w:rPr>
          <w:sz w:val="20"/>
        </w:rPr>
      </w:pPr>
      <w:r>
        <w:rPr>
          <w:sz w:val="20"/>
        </w:rPr>
        <w:tab/>
      </w:r>
    </w:p>
    <w:p w:rsidR="003B424B" w:rsidRDefault="003B424B" w:rsidP="003B424B">
      <w:pPr>
        <w:rPr>
          <w:sz w:val="20"/>
        </w:rPr>
      </w:pPr>
    </w:p>
    <w:p w:rsidR="007956B6" w:rsidRPr="003B424B" w:rsidRDefault="008122C9" w:rsidP="003B424B">
      <w:pPr>
        <w:tabs>
          <w:tab w:val="left" w:pos="7245"/>
        </w:tabs>
        <w:rPr>
          <w:sz w:val="20"/>
        </w:rPr>
      </w:pPr>
      <w:r>
        <w:rPr>
          <w:noProof/>
          <w:sz w:val="20"/>
          <w:lang w:eastAsia="fr-FR"/>
        </w:rPr>
        <w:pict>
          <v:shape id="_x0000_s1070" type="#_x0000_t202" style="position:absolute;margin-left:27.35pt;margin-top:75pt;width:97.5pt;height:51.75pt;z-index:251679744">
            <v:textbox>
              <w:txbxContent>
                <w:p w:rsidR="008122C9" w:rsidRPr="008122C9" w:rsidRDefault="008122C9" w:rsidP="008122C9">
                  <w:pPr>
                    <w:spacing w:before="240"/>
                    <w:jc w:val="center"/>
                    <w:rPr>
                      <w:b/>
                      <w:sz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den>
                    </m:f>
                  </m:oMath>
                  <w:r w:rsidRPr="008122C9">
                    <w:rPr>
                      <w:b/>
                      <w:sz w:val="24"/>
                    </w:rPr>
                    <w:t xml:space="preserve">  &gt;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den>
                    </m:f>
                  </m:oMath>
                  <w:r w:rsidRPr="008122C9">
                    <w:rPr>
                      <w:b/>
                      <w:sz w:val="24"/>
                    </w:rPr>
                    <w:t xml:space="preserve">  &gt;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</v:shape>
        </w:pict>
      </w:r>
      <w:r w:rsidR="003B424B">
        <w:rPr>
          <w:noProof/>
          <w:sz w:val="20"/>
          <w:lang w:eastAsia="fr-FR"/>
        </w:rPr>
        <w:pict>
          <v:shape id="_x0000_s1050" type="#_x0000_t202" style="position:absolute;margin-left:228.35pt;margin-top:182.25pt;width:212.25pt;height:19.85pt;z-index:251668480" stroked="f">
            <v:textbox style="mso-next-textbox:#_x0000_s1050">
              <w:txbxContent>
                <w:p w:rsidR="003B424B" w:rsidRPr="00BF0E09" w:rsidRDefault="003B424B" w:rsidP="003B424B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  <w:r w:rsidR="003B424B">
        <w:rPr>
          <w:sz w:val="20"/>
        </w:rPr>
        <w:tab/>
      </w:r>
    </w:p>
    <w:sectPr w:rsidR="007956B6" w:rsidRPr="003B424B" w:rsidSect="00AF46DB">
      <w:pgSz w:w="11906" w:h="16838" w:code="9"/>
      <w:pgMar w:top="-567" w:right="1418" w:bottom="568" w:left="1418" w:header="28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5A" w:rsidRDefault="007B535A" w:rsidP="00E85FC3">
      <w:r>
        <w:separator/>
      </w:r>
    </w:p>
  </w:endnote>
  <w:endnote w:type="continuationSeparator" w:id="1">
    <w:p w:rsidR="007B535A" w:rsidRDefault="007B535A" w:rsidP="00E8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5A" w:rsidRDefault="007B535A" w:rsidP="00E85FC3">
      <w:r>
        <w:separator/>
      </w:r>
    </w:p>
  </w:footnote>
  <w:footnote w:type="continuationSeparator" w:id="1">
    <w:p w:rsidR="007B535A" w:rsidRDefault="007B535A" w:rsidP="00E8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2F5"/>
    <w:rsid w:val="001651AC"/>
    <w:rsid w:val="00167033"/>
    <w:rsid w:val="001E1D71"/>
    <w:rsid w:val="002015A4"/>
    <w:rsid w:val="0027736D"/>
    <w:rsid w:val="002C2F06"/>
    <w:rsid w:val="00326E5C"/>
    <w:rsid w:val="00356F16"/>
    <w:rsid w:val="0037537E"/>
    <w:rsid w:val="003B424B"/>
    <w:rsid w:val="003D5D92"/>
    <w:rsid w:val="003F67C2"/>
    <w:rsid w:val="004752F5"/>
    <w:rsid w:val="00491D05"/>
    <w:rsid w:val="004A3B66"/>
    <w:rsid w:val="004D1A45"/>
    <w:rsid w:val="005051B4"/>
    <w:rsid w:val="0052055C"/>
    <w:rsid w:val="0054526E"/>
    <w:rsid w:val="005B054C"/>
    <w:rsid w:val="005B4AD8"/>
    <w:rsid w:val="005E242E"/>
    <w:rsid w:val="00643109"/>
    <w:rsid w:val="00643D5D"/>
    <w:rsid w:val="006D6584"/>
    <w:rsid w:val="006F7CC9"/>
    <w:rsid w:val="007156DD"/>
    <w:rsid w:val="007163C6"/>
    <w:rsid w:val="0072635A"/>
    <w:rsid w:val="0073768C"/>
    <w:rsid w:val="007956B6"/>
    <w:rsid w:val="007B1C3F"/>
    <w:rsid w:val="007B535A"/>
    <w:rsid w:val="007B60B9"/>
    <w:rsid w:val="007D61A1"/>
    <w:rsid w:val="007E444B"/>
    <w:rsid w:val="007F4782"/>
    <w:rsid w:val="008122C9"/>
    <w:rsid w:val="00851AC0"/>
    <w:rsid w:val="008E339C"/>
    <w:rsid w:val="00930064"/>
    <w:rsid w:val="00961ADA"/>
    <w:rsid w:val="00976A9F"/>
    <w:rsid w:val="00986F9F"/>
    <w:rsid w:val="009C1213"/>
    <w:rsid w:val="009F439A"/>
    <w:rsid w:val="009F5F0F"/>
    <w:rsid w:val="00A16BCC"/>
    <w:rsid w:val="00A40B34"/>
    <w:rsid w:val="00A83784"/>
    <w:rsid w:val="00AC1B5C"/>
    <w:rsid w:val="00AC4CF6"/>
    <w:rsid w:val="00AD2D47"/>
    <w:rsid w:val="00AE011C"/>
    <w:rsid w:val="00AE4AB2"/>
    <w:rsid w:val="00AF46DB"/>
    <w:rsid w:val="00B14008"/>
    <w:rsid w:val="00C73466"/>
    <w:rsid w:val="00C81C2F"/>
    <w:rsid w:val="00CD72CD"/>
    <w:rsid w:val="00D57408"/>
    <w:rsid w:val="00D94169"/>
    <w:rsid w:val="00DB1732"/>
    <w:rsid w:val="00DD10B8"/>
    <w:rsid w:val="00E02D9A"/>
    <w:rsid w:val="00E47B2D"/>
    <w:rsid w:val="00E61F4B"/>
    <w:rsid w:val="00E85FC3"/>
    <w:rsid w:val="00ED05DF"/>
    <w:rsid w:val="00F4395A"/>
    <w:rsid w:val="00FA017E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  <o:rules v:ext="edit">
        <o:r id="V:Rule6" type="connector" idref="#_x0000_s1033"/>
        <o:r id="V:Rule16" type="connector" idref="#_x0000_s1067"/>
        <o:r id="V:Rule2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9C"/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b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976A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cp:lastPrinted>2016-12-04T17:31:00Z</cp:lastPrinted>
  <dcterms:created xsi:type="dcterms:W3CDTF">2016-12-04T14:33:00Z</dcterms:created>
  <dcterms:modified xsi:type="dcterms:W3CDTF">2016-12-04T17:32:00Z</dcterms:modified>
</cp:coreProperties>
</file>