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95" w:rsidRPr="00A53792" w:rsidRDefault="00697D95" w:rsidP="00A0239B">
      <w:pPr>
        <w:jc w:val="center"/>
        <w:rPr>
          <w:rFonts w:ascii="First-Grader" w:hAnsi="First-Grader"/>
          <w:color w:val="404040" w:themeColor="text1" w:themeTint="BF"/>
          <w:sz w:val="96"/>
        </w:rPr>
      </w:pPr>
      <w:r w:rsidRPr="00A53792">
        <w:rPr>
          <w:rFonts w:ascii="First-Grader" w:hAnsi="First-Grader"/>
          <w:color w:val="404040" w:themeColor="text1" w:themeTint="BF"/>
          <w:sz w:val="96"/>
        </w:rPr>
        <w:t>Rôle des parents</w:t>
      </w:r>
    </w:p>
    <w:p w:rsidR="00697D95" w:rsidRPr="00A0239B" w:rsidRDefault="00697D95" w:rsidP="00A0239B">
      <w:pPr>
        <w:pStyle w:val="Paragraphedeliste"/>
        <w:numPr>
          <w:ilvl w:val="0"/>
          <w:numId w:val="2"/>
        </w:numPr>
        <w:rPr>
          <w:rFonts w:ascii="Arial Rounded MT Bold" w:hAnsi="Arial Rounded MT Bold"/>
          <w:color w:val="7F7F7F" w:themeColor="text1" w:themeTint="80"/>
          <w:sz w:val="36"/>
        </w:rPr>
      </w:pPr>
      <w:r w:rsidRPr="00A0239B">
        <w:rPr>
          <w:rFonts w:ascii="Arial Rounded MT Bold" w:hAnsi="Arial Rounded MT Bold"/>
          <w:color w:val="7F7F7F" w:themeColor="text1" w:themeTint="80"/>
          <w:sz w:val="36"/>
        </w:rPr>
        <w:t xml:space="preserve">Dans le car : </w:t>
      </w:r>
    </w:p>
    <w:p w:rsidR="00697D95" w:rsidRDefault="00697D95" w:rsidP="00527987">
      <w:pPr>
        <w:pStyle w:val="Paragraphedeliste"/>
        <w:numPr>
          <w:ilvl w:val="0"/>
          <w:numId w:val="3"/>
        </w:numPr>
      </w:pPr>
      <w:r>
        <w:t>Prise de connaissance de son groupe</w:t>
      </w:r>
      <w:r w:rsidR="00527987">
        <w:t>, du nombre d’enfants et de cette fiche.</w:t>
      </w:r>
    </w:p>
    <w:p w:rsidR="00527987" w:rsidRDefault="00527987" w:rsidP="00527987">
      <w:pPr>
        <w:pStyle w:val="Paragraphedeliste"/>
      </w:pPr>
    </w:p>
    <w:p w:rsidR="00697D95" w:rsidRPr="00A0239B" w:rsidRDefault="00697D95" w:rsidP="00A0239B">
      <w:pPr>
        <w:pStyle w:val="Paragraphedeliste"/>
        <w:numPr>
          <w:ilvl w:val="0"/>
          <w:numId w:val="2"/>
        </w:numPr>
        <w:rPr>
          <w:rFonts w:ascii="Arial Rounded MT Bold" w:hAnsi="Arial Rounded MT Bold"/>
          <w:color w:val="7F7F7F" w:themeColor="text1" w:themeTint="80"/>
          <w:sz w:val="36"/>
        </w:rPr>
      </w:pPr>
      <w:r w:rsidRPr="00A0239B">
        <w:rPr>
          <w:rFonts w:ascii="Arial Rounded MT Bold" w:hAnsi="Arial Rounded MT Bold"/>
          <w:color w:val="7F7F7F" w:themeColor="text1" w:themeTint="80"/>
          <w:sz w:val="36"/>
        </w:rPr>
        <w:t>Sur place :</w:t>
      </w:r>
    </w:p>
    <w:p w:rsidR="00697D95" w:rsidRDefault="00527987" w:rsidP="00236C26">
      <w:pPr>
        <w:pStyle w:val="Paragraphedeliste"/>
        <w:numPr>
          <w:ilvl w:val="0"/>
          <w:numId w:val="3"/>
        </w:numPr>
      </w:pPr>
      <w:r>
        <w:t>Premier temps : visite guidée :  simple écoute (toilettes si besoin)</w:t>
      </w:r>
    </w:p>
    <w:p w:rsidR="00527987" w:rsidRDefault="00527987" w:rsidP="00236C26">
      <w:pPr>
        <w:pStyle w:val="Paragraphedeliste"/>
        <w:numPr>
          <w:ilvl w:val="0"/>
          <w:numId w:val="3"/>
        </w:numPr>
      </w:pPr>
      <w:r>
        <w:t xml:space="preserve">Deuxième temps : visite dite libre. Chaque parent prend en charge son groupe et le fait évoluer dans le bâtiment à son rythme. </w:t>
      </w:r>
    </w:p>
    <w:p w:rsidR="00527987" w:rsidRDefault="00527987" w:rsidP="00697D95">
      <w:pPr>
        <w:ind w:firstLine="708"/>
      </w:pPr>
      <w:r>
        <w:t>Les changements de bâtiments se feront ensemble (tous les groupes de la classe).</w:t>
      </w:r>
    </w:p>
    <w:p w:rsidR="00527987" w:rsidRDefault="00527987" w:rsidP="00697D95">
      <w:pPr>
        <w:ind w:firstLine="708"/>
      </w:pPr>
      <w:r>
        <w:t xml:space="preserve">Le </w:t>
      </w:r>
      <w:r w:rsidRPr="00527987">
        <w:rPr>
          <w:b/>
        </w:rPr>
        <w:t>rôle essentiel est d’intéresser les élèves</w:t>
      </w:r>
      <w:r>
        <w:t xml:space="preserve"> à ce qu’ils voient, les aider à se poser des questions et à trouver les réponses. Le livret individuel n’est pas une priorité, il n’est là que pour recentrer l’attention des enfants qui décrocheraient.</w:t>
      </w:r>
    </w:p>
    <w:p w:rsidR="00A0239B" w:rsidRDefault="00A0239B" w:rsidP="00697D95">
      <w:pPr>
        <w:ind w:firstLine="70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40639</wp:posOffset>
                </wp:positionH>
                <wp:positionV relativeFrom="paragraph">
                  <wp:posOffset>197485</wp:posOffset>
                </wp:positionV>
                <wp:extent cx="6619875" cy="10191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.2pt;margin-top:15.55pt;width:521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" filled="f" strokecolor="#243f60 [1604]" strokeweight="2pt">
                <v:stroke dashstyle="3 1"/>
              </v:roundrect>
            </w:pict>
          </mc:Fallback>
        </mc:AlternateContent>
      </w:r>
    </w:p>
    <w:p w:rsidR="00A0239B" w:rsidRPr="001729FD" w:rsidRDefault="00A0239B" w:rsidP="00A0239B">
      <w:pPr>
        <w:jc w:val="center"/>
        <w:rPr>
          <w:rFonts w:ascii="Impact" w:hAnsi="Impact"/>
          <w:sz w:val="32"/>
        </w:rPr>
      </w:pPr>
      <w:r w:rsidRPr="001729FD">
        <w:rPr>
          <w:rFonts w:ascii="Impact" w:hAnsi="Impact"/>
          <w:sz w:val="32"/>
        </w:rPr>
        <w:t>A faire régulièrement  :  vérifier le nombre d’enfants</w:t>
      </w:r>
    </w:p>
    <w:p w:rsidR="00A53792" w:rsidRDefault="00A0239B" w:rsidP="00527987">
      <w:pPr>
        <w:jc w:val="center"/>
        <w:rPr>
          <w:rFonts w:ascii="Impact" w:hAnsi="Impact"/>
          <w:sz w:val="32"/>
        </w:rPr>
      </w:pPr>
      <w:r w:rsidRPr="001729FD">
        <w:rPr>
          <w:rFonts w:ascii="Impact" w:hAnsi="Impact"/>
          <w:sz w:val="32"/>
        </w:rPr>
        <w:t>Ne jamais laisser son groupe seul, ne jamais laisser partir un enfant seul.</w:t>
      </w:r>
    </w:p>
    <w:p w:rsidR="00527987" w:rsidRPr="00527987" w:rsidRDefault="00527987" w:rsidP="00527987">
      <w:pPr>
        <w:jc w:val="center"/>
        <w:rPr>
          <w:rFonts w:ascii="Impact" w:hAnsi="Impact"/>
          <w:sz w:val="32"/>
        </w:rPr>
      </w:pPr>
    </w:p>
    <w:p w:rsidR="00A0239B" w:rsidRPr="00A0239B" w:rsidRDefault="00A0239B" w:rsidP="00A0239B">
      <w:pPr>
        <w:rPr>
          <w:rFonts w:ascii="Sketch Nice" w:hAnsi="Sketch Nice"/>
        </w:rPr>
      </w:pPr>
      <w:r w:rsidRPr="00A53792">
        <w:rPr>
          <w:rFonts w:ascii="First-Grader" w:hAnsi="First-Grader"/>
          <w:color w:val="404040" w:themeColor="text1" w:themeTint="BF"/>
          <w:sz w:val="40"/>
        </w:rPr>
        <w:t>Que faire si</w:t>
      </w:r>
      <w:r w:rsidRPr="00A53792">
        <w:rPr>
          <w:rFonts w:ascii="Sketch Nice" w:hAnsi="Sketch Nice"/>
          <w:sz w:val="12"/>
        </w:rPr>
        <w:t> </w:t>
      </w:r>
      <w:r w:rsidRPr="00A0239B">
        <w:rPr>
          <w:rFonts w:ascii="First-Grader" w:hAnsi="First-Grader"/>
        </w:rPr>
        <w:t>…</w:t>
      </w:r>
    </w:p>
    <w:p w:rsidR="00A0239B" w:rsidRDefault="00A0239B" w:rsidP="00A0239B">
      <w:r>
        <w:t>… un enfant est insupportable ?</w:t>
      </w:r>
      <w:r>
        <w:tab/>
        <w:t xml:space="preserve"> le confier à un enseignant (N’hésitez pas !)</w:t>
      </w:r>
    </w:p>
    <w:p w:rsidR="00A0239B" w:rsidRDefault="00A0239B" w:rsidP="00A0239B">
      <w:r>
        <w:t xml:space="preserve">…un enfant se fait mal ?  </w:t>
      </w:r>
      <w:r>
        <w:tab/>
      </w:r>
      <w:r>
        <w:tab/>
        <w:t>aller vers un enseignant (nous avons des pharmacies).</w:t>
      </w:r>
    </w:p>
    <w:p w:rsidR="00697D95" w:rsidRDefault="00A0239B" w:rsidP="00A53792">
      <w:pPr>
        <w:ind w:left="4245" w:hanging="4245"/>
      </w:pPr>
      <w:r>
        <w:t xml:space="preserve">…un enfant a envie de faire pipi ? </w:t>
      </w:r>
      <w:r>
        <w:tab/>
      </w:r>
      <w:r w:rsidR="0047314F">
        <w:t>A</w:t>
      </w:r>
      <w:r>
        <w:t>ller aux toilettes avec tout le groupe.</w:t>
      </w:r>
    </w:p>
    <w:p w:rsidR="00527987" w:rsidRDefault="00527987" w:rsidP="00A53792">
      <w:pPr>
        <w:ind w:left="4245" w:hanging="4245"/>
      </w:pPr>
    </w:p>
    <w:p w:rsidR="00527987" w:rsidRDefault="00236C26" w:rsidP="00236C26">
      <w:pPr>
        <w:ind w:left="4245" w:hanging="4245"/>
        <w:jc w:val="center"/>
        <w:rPr>
          <w:rFonts w:ascii="KG A Little Swag" w:hAnsi="KG A Little Swag"/>
          <w:color w:val="595959" w:themeColor="text1" w:themeTint="A6"/>
          <w:sz w:val="72"/>
        </w:rPr>
      </w:pPr>
      <w:r w:rsidRPr="00236C26">
        <w:rPr>
          <w:rFonts w:ascii="KG A Little Swag" w:hAnsi="KG A Little Swag"/>
          <w:color w:val="595959" w:themeColor="text1" w:themeTint="A6"/>
          <w:sz w:val="72"/>
        </w:rPr>
        <w:t xml:space="preserve">Merci </w:t>
      </w:r>
      <w:r>
        <w:rPr>
          <w:rFonts w:ascii="KG A Little Swag" w:hAnsi="KG A Little Swag"/>
          <w:color w:val="595959" w:themeColor="text1" w:themeTint="A6"/>
          <w:sz w:val="72"/>
        </w:rPr>
        <w:t>pour</w:t>
      </w:r>
      <w:r w:rsidRPr="00236C26">
        <w:rPr>
          <w:rFonts w:ascii="KG A Little Swag" w:hAnsi="KG A Little Swag"/>
          <w:color w:val="595959" w:themeColor="text1" w:themeTint="A6"/>
          <w:sz w:val="72"/>
        </w:rPr>
        <w:t xml:space="preserve"> votre aide !</w:t>
      </w:r>
    </w:p>
    <w:p w:rsidR="00BB790A" w:rsidRDefault="00BB790A" w:rsidP="00236C26">
      <w:pPr>
        <w:ind w:left="4245" w:hanging="4245"/>
        <w:jc w:val="center"/>
        <w:rPr>
          <w:rFonts w:ascii="KG A Little Swag" w:hAnsi="KG A Little Swag"/>
          <w:color w:val="595959" w:themeColor="text1" w:themeTint="A6"/>
          <w:sz w:val="72"/>
        </w:rPr>
      </w:pPr>
    </w:p>
    <w:p w:rsidR="00BB790A" w:rsidRDefault="00BB790A" w:rsidP="00236C26">
      <w:pPr>
        <w:ind w:left="4245" w:hanging="4245"/>
        <w:jc w:val="center"/>
        <w:rPr>
          <w:rFonts w:ascii="KG A Little Swag" w:hAnsi="KG A Little Swag"/>
          <w:color w:val="595959" w:themeColor="text1" w:themeTint="A6"/>
          <w:sz w:val="72"/>
        </w:rPr>
      </w:pPr>
    </w:p>
    <w:p w:rsidR="00BB790A" w:rsidRPr="00A53792" w:rsidRDefault="00BB790A" w:rsidP="00BB790A">
      <w:pPr>
        <w:jc w:val="center"/>
        <w:rPr>
          <w:rFonts w:ascii="First-Grader" w:hAnsi="First-Grader"/>
          <w:color w:val="404040" w:themeColor="text1" w:themeTint="BF"/>
          <w:sz w:val="96"/>
        </w:rPr>
      </w:pPr>
      <w:r w:rsidRPr="00A53792">
        <w:rPr>
          <w:rFonts w:ascii="First-Grader" w:hAnsi="First-Grader"/>
          <w:color w:val="404040" w:themeColor="text1" w:themeTint="BF"/>
          <w:sz w:val="96"/>
        </w:rPr>
        <w:lastRenderedPageBreak/>
        <w:t>Rôle des parents</w:t>
      </w:r>
    </w:p>
    <w:p w:rsidR="00BB790A" w:rsidRPr="00A0239B" w:rsidRDefault="00BB790A" w:rsidP="00BB790A">
      <w:pPr>
        <w:pStyle w:val="Paragraphedeliste"/>
        <w:numPr>
          <w:ilvl w:val="0"/>
          <w:numId w:val="2"/>
        </w:numPr>
        <w:rPr>
          <w:rFonts w:ascii="Arial Rounded MT Bold" w:hAnsi="Arial Rounded MT Bold"/>
          <w:color w:val="7F7F7F" w:themeColor="text1" w:themeTint="80"/>
          <w:sz w:val="36"/>
        </w:rPr>
      </w:pPr>
      <w:r w:rsidRPr="00A0239B">
        <w:rPr>
          <w:rFonts w:ascii="Arial Rounded MT Bold" w:hAnsi="Arial Rounded MT Bold"/>
          <w:color w:val="7F7F7F" w:themeColor="text1" w:themeTint="80"/>
          <w:sz w:val="36"/>
        </w:rPr>
        <w:t xml:space="preserve">Dans le car : </w:t>
      </w:r>
    </w:p>
    <w:p w:rsidR="00BB790A" w:rsidRDefault="00BB790A" w:rsidP="00BB790A">
      <w:pPr>
        <w:pStyle w:val="Paragraphedeliste"/>
        <w:numPr>
          <w:ilvl w:val="0"/>
          <w:numId w:val="3"/>
        </w:numPr>
      </w:pPr>
      <w:r>
        <w:t>Prise de connaissance de son groupe, du nombre d’enfants et de cette fiche.</w:t>
      </w:r>
    </w:p>
    <w:p w:rsidR="00BB790A" w:rsidRDefault="00BB790A" w:rsidP="00BB790A">
      <w:pPr>
        <w:pStyle w:val="Paragraphedeliste"/>
      </w:pPr>
    </w:p>
    <w:p w:rsidR="00BB790A" w:rsidRPr="00A0239B" w:rsidRDefault="00BB790A" w:rsidP="00BB790A">
      <w:pPr>
        <w:pStyle w:val="Paragraphedeliste"/>
        <w:numPr>
          <w:ilvl w:val="0"/>
          <w:numId w:val="2"/>
        </w:numPr>
        <w:rPr>
          <w:rFonts w:ascii="Arial Rounded MT Bold" w:hAnsi="Arial Rounded MT Bold"/>
          <w:color w:val="7F7F7F" w:themeColor="text1" w:themeTint="80"/>
          <w:sz w:val="36"/>
        </w:rPr>
      </w:pPr>
      <w:r w:rsidRPr="00A0239B">
        <w:rPr>
          <w:rFonts w:ascii="Arial Rounded MT Bold" w:hAnsi="Arial Rounded MT Bold"/>
          <w:color w:val="7F7F7F" w:themeColor="text1" w:themeTint="80"/>
          <w:sz w:val="36"/>
        </w:rPr>
        <w:t>Sur place :</w:t>
      </w:r>
    </w:p>
    <w:p w:rsidR="00BB790A" w:rsidRDefault="00BB790A" w:rsidP="00BB790A">
      <w:pPr>
        <w:pStyle w:val="Paragraphedeliste"/>
        <w:numPr>
          <w:ilvl w:val="0"/>
          <w:numId w:val="3"/>
        </w:numPr>
      </w:pPr>
      <w:r>
        <w:t>Premier temps : visite guidée :  simple écoute (toilettes si besoin)</w:t>
      </w:r>
    </w:p>
    <w:p w:rsidR="00BB790A" w:rsidRDefault="00BB790A" w:rsidP="00BB790A">
      <w:pPr>
        <w:pStyle w:val="Paragraphedeliste"/>
        <w:numPr>
          <w:ilvl w:val="0"/>
          <w:numId w:val="3"/>
        </w:numPr>
      </w:pPr>
      <w:r>
        <w:t xml:space="preserve">Deuxième temps : visite dite libre. Chaque parent prend en charge son groupe et le fait évoluer dans le bâtiment à son rythme. </w:t>
      </w:r>
    </w:p>
    <w:p w:rsidR="00BB790A" w:rsidRDefault="00BB790A" w:rsidP="00BB790A">
      <w:pPr>
        <w:ind w:firstLine="708"/>
      </w:pPr>
      <w:r>
        <w:t>Les changements de bâtiments se feront ensemble (tous les groupes de la classe).</w:t>
      </w:r>
    </w:p>
    <w:p w:rsidR="00BB790A" w:rsidRDefault="00BB790A" w:rsidP="00BB790A">
      <w:pPr>
        <w:ind w:firstLine="708"/>
      </w:pPr>
      <w:r>
        <w:t xml:space="preserve">Le </w:t>
      </w:r>
      <w:r w:rsidRPr="00527987">
        <w:rPr>
          <w:b/>
        </w:rPr>
        <w:t>rôle essentiel est d’intéresser les élèves</w:t>
      </w:r>
      <w:r>
        <w:t xml:space="preserve"> à ce qu’ils voient, les aider à se poser des questions et à trouver les réponses. Le livret individuel n’est pas une priorité, il n’est là que pour recentrer l’attention des enfants qui décrocheraient.</w:t>
      </w:r>
    </w:p>
    <w:p w:rsidR="00BB790A" w:rsidRDefault="00BB790A" w:rsidP="00BB790A">
      <w:pPr>
        <w:ind w:firstLine="70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AC82A" wp14:editId="68ADECCA">
                <wp:simplePos x="0" y="0"/>
                <wp:positionH relativeFrom="column">
                  <wp:posOffset>40639</wp:posOffset>
                </wp:positionH>
                <wp:positionV relativeFrom="paragraph">
                  <wp:posOffset>197485</wp:posOffset>
                </wp:positionV>
                <wp:extent cx="6619875" cy="10191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3.2pt;margin-top:15.55pt;width:521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" filled="f" strokecolor="#243f60 [1604]" strokeweight="2pt">
                <v:stroke dashstyle="3 1"/>
              </v:roundrect>
            </w:pict>
          </mc:Fallback>
        </mc:AlternateContent>
      </w:r>
    </w:p>
    <w:p w:rsidR="00BB790A" w:rsidRPr="001729FD" w:rsidRDefault="00BB790A" w:rsidP="00BB790A">
      <w:pPr>
        <w:jc w:val="center"/>
        <w:rPr>
          <w:rFonts w:ascii="Impact" w:hAnsi="Impact"/>
          <w:sz w:val="32"/>
        </w:rPr>
      </w:pPr>
      <w:r w:rsidRPr="001729FD">
        <w:rPr>
          <w:rFonts w:ascii="Impact" w:hAnsi="Impact"/>
          <w:sz w:val="32"/>
        </w:rPr>
        <w:t>A faire régulièrement  :  vérifier le nombre d’enfants</w:t>
      </w:r>
    </w:p>
    <w:p w:rsidR="00BB790A" w:rsidRDefault="00BB790A" w:rsidP="00BB790A">
      <w:pPr>
        <w:jc w:val="center"/>
        <w:rPr>
          <w:rFonts w:ascii="Impact" w:hAnsi="Impact"/>
          <w:sz w:val="32"/>
        </w:rPr>
      </w:pPr>
      <w:r w:rsidRPr="001729FD">
        <w:rPr>
          <w:rFonts w:ascii="Impact" w:hAnsi="Impact"/>
          <w:sz w:val="32"/>
        </w:rPr>
        <w:t>Ne jamais laisser son groupe seul, ne jamais laisser partir un enfant seul.</w:t>
      </w:r>
    </w:p>
    <w:p w:rsidR="00BB790A" w:rsidRPr="00527987" w:rsidRDefault="00BB790A" w:rsidP="00BB790A">
      <w:pPr>
        <w:jc w:val="center"/>
        <w:rPr>
          <w:rFonts w:ascii="Impact" w:hAnsi="Impact"/>
          <w:sz w:val="32"/>
        </w:rPr>
      </w:pPr>
    </w:p>
    <w:p w:rsidR="00BB790A" w:rsidRPr="00A0239B" w:rsidRDefault="00BB790A" w:rsidP="00BB790A">
      <w:pPr>
        <w:rPr>
          <w:rFonts w:ascii="Sketch Nice" w:hAnsi="Sketch Nice"/>
        </w:rPr>
      </w:pPr>
      <w:r w:rsidRPr="00A53792">
        <w:rPr>
          <w:rFonts w:ascii="First-Grader" w:hAnsi="First-Grader"/>
          <w:color w:val="404040" w:themeColor="text1" w:themeTint="BF"/>
          <w:sz w:val="40"/>
        </w:rPr>
        <w:t>Que faire si</w:t>
      </w:r>
      <w:r w:rsidRPr="00A53792">
        <w:rPr>
          <w:rFonts w:ascii="Sketch Nice" w:hAnsi="Sketch Nice"/>
          <w:sz w:val="12"/>
        </w:rPr>
        <w:t> </w:t>
      </w:r>
      <w:r w:rsidRPr="00A0239B">
        <w:rPr>
          <w:rFonts w:ascii="First-Grader" w:hAnsi="First-Grader"/>
        </w:rPr>
        <w:t>…</w:t>
      </w:r>
    </w:p>
    <w:p w:rsidR="00BB790A" w:rsidRDefault="00BB790A" w:rsidP="00BB790A">
      <w:r>
        <w:t>… un enfant est insupportable ?</w:t>
      </w:r>
      <w:r>
        <w:tab/>
        <w:t xml:space="preserve"> le confier à un enseignant (N’hésitez pas !)</w:t>
      </w:r>
    </w:p>
    <w:p w:rsidR="00BB790A" w:rsidRDefault="00BB790A" w:rsidP="00BB790A">
      <w:r>
        <w:t xml:space="preserve">…un enfant se fait mal ?  </w:t>
      </w:r>
      <w:r>
        <w:tab/>
      </w:r>
      <w:r>
        <w:tab/>
        <w:t>aller vers un enseignant (nous avons des pharmacies).</w:t>
      </w:r>
    </w:p>
    <w:p w:rsidR="00BB790A" w:rsidRDefault="00BB790A" w:rsidP="00BB790A">
      <w:pPr>
        <w:ind w:left="4245" w:hanging="4245"/>
      </w:pPr>
      <w:r>
        <w:t xml:space="preserve">…un enfant a envie de faire pipi ? </w:t>
      </w:r>
      <w:r>
        <w:tab/>
      </w:r>
      <w:r w:rsidR="003B1064">
        <w:t>A</w:t>
      </w:r>
      <w:bookmarkStart w:id="0" w:name="_GoBack"/>
      <w:bookmarkEnd w:id="0"/>
      <w:r>
        <w:t>ller aux toilettes avec tout le groupe.</w:t>
      </w:r>
    </w:p>
    <w:p w:rsidR="00BB790A" w:rsidRDefault="00BB790A" w:rsidP="00BB790A">
      <w:pPr>
        <w:ind w:left="4245" w:hanging="4245"/>
      </w:pPr>
    </w:p>
    <w:p w:rsidR="00BB790A" w:rsidRPr="00236C26" w:rsidRDefault="00BB790A" w:rsidP="00BB790A">
      <w:pPr>
        <w:ind w:left="4245" w:hanging="4245"/>
        <w:jc w:val="center"/>
        <w:rPr>
          <w:rFonts w:ascii="KG A Little Swag" w:hAnsi="KG A Little Swag"/>
          <w:color w:val="595959" w:themeColor="text1" w:themeTint="A6"/>
          <w:sz w:val="72"/>
        </w:rPr>
      </w:pPr>
      <w:r w:rsidRPr="00236C26">
        <w:rPr>
          <w:rFonts w:ascii="KG A Little Swag" w:hAnsi="KG A Little Swag"/>
          <w:color w:val="595959" w:themeColor="text1" w:themeTint="A6"/>
          <w:sz w:val="72"/>
        </w:rPr>
        <w:t xml:space="preserve">Merci </w:t>
      </w:r>
      <w:r>
        <w:rPr>
          <w:rFonts w:ascii="KG A Little Swag" w:hAnsi="KG A Little Swag"/>
          <w:color w:val="595959" w:themeColor="text1" w:themeTint="A6"/>
          <w:sz w:val="72"/>
        </w:rPr>
        <w:t>pour</w:t>
      </w:r>
      <w:r w:rsidRPr="00236C26">
        <w:rPr>
          <w:rFonts w:ascii="KG A Little Swag" w:hAnsi="KG A Little Swag"/>
          <w:color w:val="595959" w:themeColor="text1" w:themeTint="A6"/>
          <w:sz w:val="72"/>
        </w:rPr>
        <w:t xml:space="preserve"> votre aide !</w:t>
      </w:r>
    </w:p>
    <w:p w:rsidR="00BB790A" w:rsidRPr="00236C26" w:rsidRDefault="00BB790A" w:rsidP="00236C26">
      <w:pPr>
        <w:ind w:left="4245" w:hanging="4245"/>
        <w:jc w:val="center"/>
        <w:rPr>
          <w:rFonts w:ascii="KG A Little Swag" w:hAnsi="KG A Little Swag"/>
          <w:color w:val="595959" w:themeColor="text1" w:themeTint="A6"/>
          <w:sz w:val="72"/>
        </w:rPr>
      </w:pPr>
    </w:p>
    <w:sectPr w:rsidR="00BB790A" w:rsidRPr="00236C26" w:rsidSect="00A0239B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irst-Grad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A6F"/>
    <w:multiLevelType w:val="hybridMultilevel"/>
    <w:tmpl w:val="CC685676"/>
    <w:lvl w:ilvl="0" w:tplc="041C0672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76A7"/>
    <w:multiLevelType w:val="hybridMultilevel"/>
    <w:tmpl w:val="346EAEA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13EA"/>
    <w:multiLevelType w:val="hybridMultilevel"/>
    <w:tmpl w:val="D2DE3C9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95"/>
    <w:rsid w:val="001729FD"/>
    <w:rsid w:val="00236C26"/>
    <w:rsid w:val="003B1064"/>
    <w:rsid w:val="00470B35"/>
    <w:rsid w:val="0047314F"/>
    <w:rsid w:val="00527987"/>
    <w:rsid w:val="00697D95"/>
    <w:rsid w:val="00A0239B"/>
    <w:rsid w:val="00A53792"/>
    <w:rsid w:val="00BB790A"/>
    <w:rsid w:val="00E9438B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ript cole" w:eastAsiaTheme="minorHAnsi" w:hAnsi="Script cole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ript cole" w:eastAsiaTheme="minorHAnsi" w:hAnsi="Script cole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cp:lastPrinted>2014-12-14T12:42:00Z</cp:lastPrinted>
  <dcterms:created xsi:type="dcterms:W3CDTF">2016-06-01T19:10:00Z</dcterms:created>
  <dcterms:modified xsi:type="dcterms:W3CDTF">2016-06-01T19:10:00Z</dcterms:modified>
</cp:coreProperties>
</file>