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7C" w:rsidRPr="00EE3F41" w:rsidRDefault="00A13114" w:rsidP="00EE3F41">
      <w:pPr>
        <w:jc w:val="center"/>
        <w:rPr>
          <w:rFonts w:ascii="Comic Sans MS" w:hAnsi="Comic Sans MS"/>
          <w:sz w:val="24"/>
          <w:szCs w:val="24"/>
          <w:u w:val="single"/>
        </w:rPr>
      </w:pPr>
      <w:r w:rsidRPr="00EE3F41">
        <w:rPr>
          <w:rFonts w:ascii="Comic Sans MS" w:hAnsi="Comic Sans MS"/>
          <w:sz w:val="24"/>
          <w:szCs w:val="24"/>
          <w:u w:val="single"/>
        </w:rPr>
        <w:t>Le joueur de flûte de Hamelin.</w:t>
      </w:r>
    </w:p>
    <w:p w:rsidR="00A13114" w:rsidRPr="00EE3F41" w:rsidRDefault="00A13114">
      <w:pPr>
        <w:rPr>
          <w:rFonts w:ascii="Comic Sans MS" w:hAnsi="Comic Sans MS"/>
          <w:color w:val="FF0000"/>
          <w:sz w:val="24"/>
          <w:szCs w:val="24"/>
          <w:u w:val="single"/>
        </w:rPr>
      </w:pPr>
      <w:r w:rsidRPr="00EE3F41">
        <w:rPr>
          <w:rFonts w:ascii="Comic Sans MS" w:hAnsi="Comic Sans MS"/>
          <w:color w:val="FF0000"/>
          <w:sz w:val="24"/>
          <w:szCs w:val="24"/>
          <w:u w:val="single"/>
        </w:rPr>
        <w:t>Séance 1 : fabriquer une représentation mentale.</w:t>
      </w:r>
    </w:p>
    <w:p w:rsidR="00A13114" w:rsidRPr="00EE3F41" w:rsidRDefault="00A13114" w:rsidP="00A13114">
      <w:pPr>
        <w:pStyle w:val="Paragraphedeliste"/>
        <w:numPr>
          <w:ilvl w:val="0"/>
          <w:numId w:val="1"/>
        </w:numPr>
        <w:rPr>
          <w:rFonts w:ascii="Comic Sans MS" w:hAnsi="Comic Sans MS"/>
          <w:color w:val="4F81BD" w:themeColor="accent1"/>
          <w:sz w:val="24"/>
          <w:szCs w:val="24"/>
          <w:u w:val="single"/>
        </w:rPr>
      </w:pPr>
      <w:r w:rsidRPr="00EE3F41">
        <w:rPr>
          <w:rFonts w:ascii="Comic Sans MS" w:hAnsi="Comic Sans MS"/>
          <w:color w:val="4F81BD" w:themeColor="accent1"/>
          <w:sz w:val="24"/>
          <w:szCs w:val="24"/>
          <w:u w:val="single"/>
        </w:rPr>
        <w:t>Découverte du texte :</w:t>
      </w:r>
    </w:p>
    <w:p w:rsidR="00A13114" w:rsidRDefault="00EE3F41" w:rsidP="00EE3F41">
      <w:pPr>
        <w:spacing w:line="240" w:lineRule="auto"/>
        <w:rPr>
          <w:rFonts w:ascii="Comic Sans MS" w:hAnsi="Comic Sans MS"/>
          <w:sz w:val="24"/>
          <w:szCs w:val="24"/>
        </w:rPr>
      </w:pPr>
      <w:r>
        <w:rPr>
          <w:rFonts w:ascii="Comic Sans MS" w:hAnsi="Comic Sans MS"/>
          <w:sz w:val="24"/>
          <w:szCs w:val="24"/>
        </w:rPr>
        <w:t xml:space="preserve">-Expliquer aux élèves qu’on va découvrir une nouvelle longue œuvre : </w:t>
      </w:r>
      <w:r w:rsidRPr="002E2A8C">
        <w:rPr>
          <w:rFonts w:ascii="Comic Sans MS" w:hAnsi="Comic Sans MS"/>
          <w:sz w:val="24"/>
          <w:szCs w:val="24"/>
          <w:u w:val="single"/>
        </w:rPr>
        <w:t>Le joueur de flûte de Hamelin</w:t>
      </w:r>
      <w:r>
        <w:rPr>
          <w:rFonts w:ascii="Comic Sans MS" w:hAnsi="Comic Sans MS"/>
          <w:sz w:val="24"/>
          <w:szCs w:val="24"/>
        </w:rPr>
        <w:t>. C’est un texte qui date du Moyen-âge. Ecrire le mot HAMELIN au tableau et expliquer que c’est une ville d’Allemagne. Situer géographiquement l’Allemagne sur une carte.</w:t>
      </w:r>
    </w:p>
    <w:p w:rsidR="00EE3F41" w:rsidRDefault="00EE3F41" w:rsidP="00EE3F41">
      <w:pPr>
        <w:spacing w:line="240" w:lineRule="auto"/>
        <w:rPr>
          <w:rFonts w:ascii="Comic Sans MS" w:hAnsi="Comic Sans MS"/>
          <w:sz w:val="24"/>
          <w:szCs w:val="24"/>
        </w:rPr>
      </w:pPr>
      <w:r>
        <w:rPr>
          <w:rFonts w:ascii="Comic Sans MS" w:hAnsi="Comic Sans MS"/>
          <w:sz w:val="24"/>
          <w:szCs w:val="24"/>
        </w:rPr>
        <w:t>-</w:t>
      </w:r>
      <w:r w:rsidRPr="00EE3F41">
        <w:rPr>
          <w:rFonts w:ascii="Comic Sans MS" w:hAnsi="Comic Sans MS"/>
          <w:sz w:val="24"/>
          <w:szCs w:val="24"/>
          <w:u w:val="single"/>
        </w:rPr>
        <w:t>découverte de l’épisode 1</w:t>
      </w:r>
      <w:r>
        <w:rPr>
          <w:rFonts w:ascii="Comic Sans MS" w:hAnsi="Comic Sans MS"/>
          <w:sz w:val="24"/>
          <w:szCs w:val="24"/>
        </w:rPr>
        <w:t> : lecture orale par le PE.</w:t>
      </w:r>
    </w:p>
    <w:p w:rsidR="00EE3F41" w:rsidRDefault="00EE3F41" w:rsidP="00EE3F41">
      <w:pPr>
        <w:spacing w:line="240" w:lineRule="auto"/>
        <w:rPr>
          <w:rFonts w:ascii="Comic Sans MS" w:hAnsi="Comic Sans MS"/>
          <w:sz w:val="24"/>
          <w:szCs w:val="24"/>
        </w:rPr>
      </w:pPr>
      <w:r>
        <w:rPr>
          <w:rFonts w:ascii="Comic Sans MS" w:hAnsi="Comic Sans MS"/>
          <w:sz w:val="24"/>
          <w:szCs w:val="24"/>
        </w:rPr>
        <w:t>Je vais vous lire l’épisode 1 et vous allez devoir vous faire le film de l’histoire dans votre tête. Essayer de vous représenter les lieux, les personnages, leurs actions et leurs pensées, ce qu’ils pensent, ce qu’ils ressentent, ce qu’ils savent ou ce qu’ils croient.</w:t>
      </w:r>
      <w:r w:rsidR="00EB708D">
        <w:rPr>
          <w:rFonts w:ascii="Comic Sans MS" w:hAnsi="Comic Sans MS"/>
          <w:sz w:val="24"/>
          <w:szCs w:val="24"/>
        </w:rPr>
        <w:t xml:space="preserve"> </w:t>
      </w:r>
    </w:p>
    <w:p w:rsidR="00EB708D" w:rsidRDefault="00EB708D" w:rsidP="00EE3F41">
      <w:pPr>
        <w:spacing w:line="240" w:lineRule="auto"/>
        <w:rPr>
          <w:rFonts w:ascii="Comic Sans MS" w:hAnsi="Comic Sans MS"/>
          <w:sz w:val="24"/>
          <w:szCs w:val="24"/>
        </w:rPr>
      </w:pPr>
      <w:r>
        <w:rPr>
          <w:rFonts w:ascii="Comic Sans MS" w:hAnsi="Comic Sans MS"/>
          <w:sz w:val="24"/>
          <w:szCs w:val="24"/>
        </w:rPr>
        <w:t>Je vous le lis une seconde fois, profitez-en pour enrichir votre film avec des éléments que vous auriez oubliés.</w:t>
      </w:r>
    </w:p>
    <w:p w:rsidR="00EB708D" w:rsidRPr="00EB708D" w:rsidRDefault="00EB708D" w:rsidP="00EB708D">
      <w:pPr>
        <w:pStyle w:val="Paragraphedeliste"/>
        <w:numPr>
          <w:ilvl w:val="0"/>
          <w:numId w:val="1"/>
        </w:numPr>
        <w:rPr>
          <w:rFonts w:ascii="Comic Sans MS" w:hAnsi="Comic Sans MS"/>
          <w:color w:val="4F81BD" w:themeColor="accent1"/>
          <w:sz w:val="24"/>
          <w:szCs w:val="24"/>
          <w:u w:val="single"/>
        </w:rPr>
      </w:pPr>
      <w:r w:rsidRPr="00EB708D">
        <w:rPr>
          <w:rFonts w:ascii="Comic Sans MS" w:hAnsi="Comic Sans MS"/>
          <w:color w:val="4F81BD" w:themeColor="accent1"/>
          <w:sz w:val="24"/>
          <w:szCs w:val="24"/>
          <w:u w:val="single"/>
        </w:rPr>
        <w:t>Explication du vocabulaire :</w:t>
      </w:r>
    </w:p>
    <w:p w:rsidR="00EB708D" w:rsidRDefault="00EB708D" w:rsidP="00EB708D">
      <w:pPr>
        <w:spacing w:line="240" w:lineRule="auto"/>
        <w:rPr>
          <w:rFonts w:ascii="Comic Sans MS" w:hAnsi="Comic Sans MS"/>
          <w:sz w:val="24"/>
          <w:szCs w:val="24"/>
        </w:rPr>
      </w:pPr>
      <w:r>
        <w:rPr>
          <w:rFonts w:ascii="Comic Sans MS" w:hAnsi="Comic Sans MS"/>
          <w:sz w:val="24"/>
          <w:szCs w:val="24"/>
        </w:rPr>
        <w:t>-distribuer le texte aux élèves et les faire lire silencieusement 2 fois.</w:t>
      </w:r>
    </w:p>
    <w:p w:rsidR="002E2A8C" w:rsidRDefault="00EB708D" w:rsidP="00EB708D">
      <w:pPr>
        <w:spacing w:line="240" w:lineRule="auto"/>
        <w:rPr>
          <w:rFonts w:ascii="Comic Sans MS" w:hAnsi="Comic Sans MS"/>
          <w:sz w:val="24"/>
          <w:szCs w:val="24"/>
        </w:rPr>
      </w:pPr>
      <w:r>
        <w:rPr>
          <w:rFonts w:ascii="Comic Sans MS" w:hAnsi="Comic Sans MS"/>
          <w:sz w:val="24"/>
          <w:szCs w:val="24"/>
        </w:rPr>
        <w:t>-écrire aux tableaux les mots ou expressions compliqués que les élèves vont devoir essayer de comprendre par le contexte ou la construction du mot (être tourmenté par, une multitude, dévorer, des souricières, rien n’y faisait, être affamé).</w:t>
      </w:r>
    </w:p>
    <w:p w:rsidR="00EB708D" w:rsidRDefault="00EB708D" w:rsidP="00EB708D">
      <w:pPr>
        <w:spacing w:line="240" w:lineRule="auto"/>
        <w:rPr>
          <w:rFonts w:ascii="Comic Sans MS" w:hAnsi="Comic Sans MS"/>
          <w:sz w:val="24"/>
          <w:szCs w:val="24"/>
        </w:rPr>
      </w:pPr>
      <w:r>
        <w:rPr>
          <w:rFonts w:ascii="Comic Sans MS" w:hAnsi="Comic Sans MS"/>
          <w:sz w:val="24"/>
          <w:szCs w:val="24"/>
        </w:rPr>
        <w:t>-</w:t>
      </w:r>
      <w:r w:rsidRPr="00B85160">
        <w:rPr>
          <w:rFonts w:ascii="Comic Sans MS" w:hAnsi="Comic Sans MS"/>
          <w:sz w:val="24"/>
          <w:szCs w:val="24"/>
          <w:u w:val="single"/>
        </w:rPr>
        <w:t>Travail de recherche individuel et écrit</w:t>
      </w:r>
      <w:r>
        <w:rPr>
          <w:rFonts w:ascii="Comic Sans MS" w:hAnsi="Comic Sans MS"/>
          <w:sz w:val="24"/>
          <w:szCs w:val="24"/>
        </w:rPr>
        <w:t> :</w:t>
      </w:r>
    </w:p>
    <w:p w:rsidR="00EB708D" w:rsidRDefault="00EB708D" w:rsidP="00EB708D">
      <w:pPr>
        <w:spacing w:line="240" w:lineRule="auto"/>
        <w:rPr>
          <w:rFonts w:ascii="Comic Sans MS" w:hAnsi="Comic Sans MS"/>
          <w:sz w:val="24"/>
          <w:szCs w:val="24"/>
        </w:rPr>
      </w:pPr>
      <w:r>
        <w:rPr>
          <w:rFonts w:ascii="Comic Sans MS" w:hAnsi="Comic Sans MS"/>
          <w:sz w:val="24"/>
          <w:szCs w:val="24"/>
        </w:rPr>
        <w:t>Sur l’ardoise, essayez d’expliquer ce que signifie les mots ou expressions écrits  pour ceux que vous pensez connaître. Attention, certains mots complexes sont fabriqués avec des éléments que vous connaissez (multi, souri-).</w:t>
      </w:r>
    </w:p>
    <w:p w:rsidR="002E2A8C" w:rsidRPr="000C26AA" w:rsidRDefault="002E2A8C" w:rsidP="00EB708D">
      <w:pPr>
        <w:spacing w:line="240" w:lineRule="auto"/>
        <w:rPr>
          <w:rFonts w:ascii="Comic Sans MS" w:hAnsi="Comic Sans MS"/>
          <w:color w:val="D99594" w:themeColor="accent2" w:themeTint="99"/>
          <w:sz w:val="24"/>
          <w:szCs w:val="24"/>
        </w:rPr>
      </w:pPr>
      <w:r w:rsidRPr="000C26AA">
        <w:rPr>
          <w:rFonts w:ascii="Comic Sans MS" w:hAnsi="Comic Sans MS"/>
          <w:color w:val="D99594" w:themeColor="accent2" w:themeTint="99"/>
          <w:sz w:val="24"/>
          <w:szCs w:val="24"/>
        </w:rPr>
        <w:t>Le PE restera avec le groupe en difficulté de lecture afin de les guider dans la compréhension des mots et expressions.</w:t>
      </w:r>
    </w:p>
    <w:p w:rsidR="00EB708D" w:rsidRDefault="00EB708D" w:rsidP="00EB708D">
      <w:pPr>
        <w:spacing w:line="240" w:lineRule="auto"/>
        <w:rPr>
          <w:rFonts w:ascii="Comic Sans MS" w:hAnsi="Comic Sans MS"/>
          <w:sz w:val="24"/>
          <w:szCs w:val="24"/>
        </w:rPr>
      </w:pPr>
      <w:r>
        <w:rPr>
          <w:rFonts w:ascii="Comic Sans MS" w:hAnsi="Comic Sans MS"/>
          <w:sz w:val="24"/>
          <w:szCs w:val="24"/>
        </w:rPr>
        <w:t>-Mise en commun du travail des élèves et en garder trace dans le tableau. Ce tableau sera à relire à la maison et à apprendre.</w:t>
      </w:r>
    </w:p>
    <w:p w:rsidR="00EB708D" w:rsidRDefault="00EB708D" w:rsidP="00EB708D">
      <w:pPr>
        <w:spacing w:line="240" w:lineRule="auto"/>
        <w:rPr>
          <w:rFonts w:ascii="Comic Sans MS" w:hAnsi="Comic Sans MS"/>
          <w:sz w:val="24"/>
          <w:szCs w:val="24"/>
        </w:rPr>
      </w:pPr>
    </w:p>
    <w:p w:rsidR="00EB708D" w:rsidRPr="00B85160" w:rsidRDefault="00EB708D" w:rsidP="00B85160">
      <w:pPr>
        <w:pStyle w:val="Paragraphedeliste"/>
        <w:numPr>
          <w:ilvl w:val="0"/>
          <w:numId w:val="1"/>
        </w:numPr>
        <w:rPr>
          <w:rFonts w:ascii="Comic Sans MS" w:hAnsi="Comic Sans MS"/>
          <w:color w:val="4F81BD" w:themeColor="accent1"/>
          <w:sz w:val="24"/>
          <w:szCs w:val="24"/>
          <w:u w:val="single"/>
        </w:rPr>
      </w:pPr>
      <w:r w:rsidRPr="00B85160">
        <w:rPr>
          <w:rFonts w:ascii="Comic Sans MS" w:hAnsi="Comic Sans MS"/>
          <w:color w:val="4F81BD" w:themeColor="accent1"/>
          <w:sz w:val="24"/>
          <w:szCs w:val="24"/>
          <w:u w:val="single"/>
        </w:rPr>
        <w:t>Se mettre à la place des habitants de la ville de Hamelin :</w:t>
      </w:r>
    </w:p>
    <w:p w:rsidR="00EB708D" w:rsidRDefault="00EB708D" w:rsidP="00EB708D">
      <w:pPr>
        <w:spacing w:line="240" w:lineRule="auto"/>
        <w:rPr>
          <w:rFonts w:ascii="Comic Sans MS" w:hAnsi="Comic Sans MS"/>
          <w:sz w:val="24"/>
          <w:szCs w:val="24"/>
        </w:rPr>
      </w:pPr>
      <w:r>
        <w:rPr>
          <w:rFonts w:ascii="Comic Sans MS" w:hAnsi="Comic Sans MS"/>
          <w:sz w:val="24"/>
          <w:szCs w:val="24"/>
        </w:rPr>
        <w:t>-Faire rappeler que pour bien lire une histoire, il faut se mettre à la place des personnages et se demander ce qu’ils savent, pensent, croient, ressentent…</w:t>
      </w:r>
    </w:p>
    <w:p w:rsidR="00EB708D" w:rsidRDefault="00EB708D" w:rsidP="00EB708D">
      <w:pPr>
        <w:spacing w:line="240" w:lineRule="auto"/>
        <w:rPr>
          <w:rFonts w:ascii="Comic Sans MS" w:hAnsi="Comic Sans MS"/>
          <w:sz w:val="24"/>
          <w:szCs w:val="24"/>
        </w:rPr>
      </w:pPr>
      <w:r>
        <w:rPr>
          <w:rFonts w:ascii="Comic Sans MS" w:hAnsi="Comic Sans MS"/>
          <w:sz w:val="24"/>
          <w:szCs w:val="24"/>
        </w:rPr>
        <w:t>-</w:t>
      </w:r>
      <w:r w:rsidRPr="00B85160">
        <w:rPr>
          <w:rFonts w:ascii="Comic Sans MS" w:hAnsi="Comic Sans MS"/>
          <w:sz w:val="24"/>
          <w:szCs w:val="24"/>
          <w:u w:val="single"/>
        </w:rPr>
        <w:t>Travail de recherche en binôme</w:t>
      </w:r>
      <w:r w:rsidR="00845AF8">
        <w:rPr>
          <w:rFonts w:ascii="Comic Sans MS" w:hAnsi="Comic Sans MS"/>
          <w:sz w:val="24"/>
          <w:szCs w:val="24"/>
          <w:u w:val="single"/>
        </w:rPr>
        <w:t xml:space="preserve"> hétérogène</w:t>
      </w:r>
      <w:r w:rsidRPr="00B85160">
        <w:rPr>
          <w:rFonts w:ascii="Comic Sans MS" w:hAnsi="Comic Sans MS"/>
          <w:sz w:val="24"/>
          <w:szCs w:val="24"/>
          <w:u w:val="single"/>
        </w:rPr>
        <w:t> :</w:t>
      </w:r>
    </w:p>
    <w:p w:rsidR="00EB708D" w:rsidRDefault="00EB708D" w:rsidP="00EB708D">
      <w:pPr>
        <w:spacing w:line="240" w:lineRule="auto"/>
        <w:rPr>
          <w:rFonts w:ascii="Comic Sans MS" w:hAnsi="Comic Sans MS"/>
          <w:sz w:val="24"/>
          <w:szCs w:val="24"/>
        </w:rPr>
      </w:pPr>
      <w:r>
        <w:rPr>
          <w:rFonts w:ascii="Comic Sans MS" w:hAnsi="Comic Sans MS"/>
          <w:sz w:val="24"/>
          <w:szCs w:val="24"/>
        </w:rPr>
        <w:t>Vous allez essayer de vous mettre à la place des ha</w:t>
      </w:r>
      <w:r w:rsidR="00B85160">
        <w:rPr>
          <w:rFonts w:ascii="Comic Sans MS" w:hAnsi="Comic Sans MS"/>
          <w:sz w:val="24"/>
          <w:szCs w:val="24"/>
        </w:rPr>
        <w:t>bitants de la ville de Hamelin et d’imaginer ce qu’ils ressentent pour répondre à ces deux questions sur l’ardoise.</w:t>
      </w:r>
    </w:p>
    <w:p w:rsidR="00B85160" w:rsidRDefault="00B85160" w:rsidP="00B85160">
      <w:pPr>
        <w:pStyle w:val="Paragraphedeliste"/>
        <w:numPr>
          <w:ilvl w:val="0"/>
          <w:numId w:val="2"/>
        </w:numPr>
        <w:spacing w:line="240" w:lineRule="auto"/>
        <w:rPr>
          <w:rFonts w:ascii="Comic Sans MS" w:hAnsi="Comic Sans MS"/>
          <w:sz w:val="24"/>
          <w:szCs w:val="24"/>
        </w:rPr>
      </w:pPr>
      <w:r>
        <w:rPr>
          <w:rFonts w:ascii="Comic Sans MS" w:hAnsi="Comic Sans MS"/>
          <w:sz w:val="24"/>
          <w:szCs w:val="24"/>
        </w:rPr>
        <w:t>Que peuvent ressentir les habitants de Hamelin quand ils voient que la ville est remplie de rats ?</w:t>
      </w:r>
    </w:p>
    <w:p w:rsidR="00B85160" w:rsidRDefault="00B85160" w:rsidP="00B85160">
      <w:pPr>
        <w:pStyle w:val="Paragraphedeliste"/>
        <w:numPr>
          <w:ilvl w:val="0"/>
          <w:numId w:val="2"/>
        </w:numPr>
        <w:spacing w:line="240" w:lineRule="auto"/>
        <w:rPr>
          <w:rFonts w:ascii="Comic Sans MS" w:hAnsi="Comic Sans MS"/>
          <w:sz w:val="24"/>
          <w:szCs w:val="24"/>
        </w:rPr>
      </w:pPr>
      <w:r>
        <w:rPr>
          <w:rFonts w:ascii="Comic Sans MS" w:hAnsi="Comic Sans MS"/>
          <w:sz w:val="24"/>
          <w:szCs w:val="24"/>
        </w:rPr>
        <w:lastRenderedPageBreak/>
        <w:t>Que peuvent-ils ressentir quand ils comprennent qu’ils ne vont pas réussir à se débarrasser des rats, ni à tous les tuer ?</w:t>
      </w:r>
    </w:p>
    <w:p w:rsidR="00B85160" w:rsidRDefault="00B85160" w:rsidP="00B85160">
      <w:pPr>
        <w:spacing w:line="240" w:lineRule="auto"/>
        <w:rPr>
          <w:rFonts w:ascii="Comic Sans MS" w:hAnsi="Comic Sans MS"/>
          <w:sz w:val="24"/>
          <w:szCs w:val="24"/>
        </w:rPr>
      </w:pPr>
      <w:r>
        <w:rPr>
          <w:rFonts w:ascii="Comic Sans MS" w:hAnsi="Comic Sans MS"/>
          <w:sz w:val="24"/>
          <w:szCs w:val="24"/>
        </w:rPr>
        <w:t>-Procéder à une mise en commun. Demander à un élève puis un second qui est d’accord ou non et justifie et complète sa proposition. Puis demander à tous les binômes.</w:t>
      </w:r>
    </w:p>
    <w:p w:rsidR="00B85160" w:rsidRDefault="00B85160" w:rsidP="00B85160">
      <w:pPr>
        <w:spacing w:line="240" w:lineRule="auto"/>
        <w:rPr>
          <w:rFonts w:ascii="Comic Sans MS" w:hAnsi="Comic Sans MS"/>
          <w:sz w:val="24"/>
          <w:szCs w:val="24"/>
        </w:rPr>
      </w:pPr>
      <w:r>
        <w:rPr>
          <w:rFonts w:ascii="Comic Sans MS" w:hAnsi="Comic Sans MS"/>
          <w:sz w:val="24"/>
          <w:szCs w:val="24"/>
        </w:rPr>
        <w:t>-</w:t>
      </w:r>
      <w:r w:rsidRPr="00B85160">
        <w:rPr>
          <w:rFonts w:ascii="Comic Sans MS" w:hAnsi="Comic Sans MS"/>
          <w:sz w:val="24"/>
          <w:szCs w:val="24"/>
          <w:u w:val="single"/>
        </w:rPr>
        <w:t>Conclure</w:t>
      </w:r>
      <w:r>
        <w:rPr>
          <w:rFonts w:ascii="Comic Sans MS" w:hAnsi="Comic Sans MS"/>
          <w:sz w:val="24"/>
          <w:szCs w:val="24"/>
        </w:rPr>
        <w:t> :</w:t>
      </w:r>
    </w:p>
    <w:p w:rsidR="00B85160" w:rsidRDefault="00B85160" w:rsidP="00B85160">
      <w:pPr>
        <w:spacing w:line="240" w:lineRule="auto"/>
        <w:rPr>
          <w:rFonts w:ascii="Comic Sans MS" w:hAnsi="Comic Sans MS"/>
          <w:sz w:val="24"/>
          <w:szCs w:val="24"/>
        </w:rPr>
      </w:pPr>
      <w:r>
        <w:rPr>
          <w:rFonts w:ascii="Comic Sans MS" w:hAnsi="Comic Sans MS"/>
          <w:sz w:val="24"/>
          <w:szCs w:val="24"/>
        </w:rPr>
        <w:t>Le texte ne dit pas ce que ressentent les habitants mais vous avez pu le trouver vous-même grâce à vos connaissances et en vous mettant à la place des ha</w:t>
      </w:r>
      <w:r w:rsidR="00845AF8">
        <w:rPr>
          <w:rFonts w:ascii="Comic Sans MS" w:hAnsi="Comic Sans MS"/>
          <w:sz w:val="24"/>
          <w:szCs w:val="24"/>
        </w:rPr>
        <w:t>bitants. Vous avez donc utilisé</w:t>
      </w:r>
      <w:bookmarkStart w:id="0" w:name="_GoBack"/>
      <w:bookmarkEnd w:id="0"/>
      <w:r>
        <w:rPr>
          <w:rFonts w:ascii="Comic Sans MS" w:hAnsi="Comic Sans MS"/>
          <w:sz w:val="24"/>
          <w:szCs w:val="24"/>
        </w:rPr>
        <w:t xml:space="preserve"> un RAISONNEMENT.</w:t>
      </w:r>
    </w:p>
    <w:p w:rsidR="00B85160" w:rsidRPr="00B85160" w:rsidRDefault="00B85160" w:rsidP="00B85160">
      <w:pPr>
        <w:pStyle w:val="Paragraphedeliste"/>
        <w:numPr>
          <w:ilvl w:val="0"/>
          <w:numId w:val="1"/>
        </w:numPr>
        <w:spacing w:line="240" w:lineRule="auto"/>
        <w:rPr>
          <w:rFonts w:ascii="Comic Sans MS" w:hAnsi="Comic Sans MS"/>
          <w:color w:val="4F81BD" w:themeColor="accent1"/>
          <w:sz w:val="24"/>
          <w:szCs w:val="24"/>
          <w:u w:val="single"/>
        </w:rPr>
      </w:pPr>
      <w:r w:rsidRPr="00B85160">
        <w:rPr>
          <w:rFonts w:ascii="Comic Sans MS" w:hAnsi="Comic Sans MS"/>
          <w:color w:val="4F81BD" w:themeColor="accent1"/>
          <w:sz w:val="24"/>
          <w:szCs w:val="24"/>
          <w:u w:val="single"/>
        </w:rPr>
        <w:t>Conclusion :</w:t>
      </w:r>
    </w:p>
    <w:p w:rsidR="00B85160" w:rsidRDefault="00B85160" w:rsidP="00B85160">
      <w:pPr>
        <w:spacing w:line="240" w:lineRule="auto"/>
        <w:rPr>
          <w:rFonts w:ascii="Comic Sans MS" w:hAnsi="Comic Sans MS"/>
          <w:sz w:val="24"/>
          <w:szCs w:val="24"/>
        </w:rPr>
      </w:pPr>
      <w:r>
        <w:rPr>
          <w:rFonts w:ascii="Comic Sans MS" w:hAnsi="Comic Sans MS"/>
          <w:sz w:val="24"/>
          <w:szCs w:val="24"/>
        </w:rPr>
        <w:t>Qu’avez-vous retenu ? Fabriquer un film de l’histoire est une aide pour se représenter ce qu’il se passe, ce que pensent et ressentent les personnages.</w:t>
      </w:r>
    </w:p>
    <w:p w:rsidR="00B85160" w:rsidRDefault="00B85160" w:rsidP="00B85160">
      <w:pPr>
        <w:spacing w:line="240" w:lineRule="auto"/>
        <w:rPr>
          <w:rFonts w:ascii="Comic Sans MS" w:hAnsi="Comic Sans MS"/>
          <w:sz w:val="24"/>
          <w:szCs w:val="24"/>
        </w:rPr>
      </w:pPr>
    </w:p>
    <w:p w:rsidR="00B85160" w:rsidRDefault="00B85160" w:rsidP="00B85160">
      <w:pPr>
        <w:pBdr>
          <w:top w:val="single" w:sz="4" w:space="1" w:color="auto"/>
          <w:left w:val="single" w:sz="4" w:space="4" w:color="auto"/>
          <w:bottom w:val="single" w:sz="4" w:space="1" w:color="auto"/>
          <w:right w:val="single" w:sz="4" w:space="4" w:color="auto"/>
        </w:pBdr>
        <w:spacing w:line="240" w:lineRule="auto"/>
        <w:rPr>
          <w:rFonts w:ascii="Comic Sans MS" w:hAnsi="Comic Sans MS"/>
          <w:sz w:val="24"/>
          <w:szCs w:val="24"/>
          <w:u w:val="single"/>
        </w:rPr>
      </w:pPr>
      <w:r w:rsidRPr="00B85160">
        <w:rPr>
          <w:rFonts w:ascii="Comic Sans MS" w:hAnsi="Comic Sans MS"/>
          <w:sz w:val="24"/>
          <w:szCs w:val="24"/>
          <w:u w:val="single"/>
        </w:rPr>
        <w:t>BILAN :</w:t>
      </w:r>
    </w:p>
    <w:p w:rsidR="00B85160" w:rsidRDefault="00B85160" w:rsidP="00B85160">
      <w:pPr>
        <w:pBdr>
          <w:top w:val="single" w:sz="4" w:space="1" w:color="auto"/>
          <w:left w:val="single" w:sz="4" w:space="4" w:color="auto"/>
          <w:bottom w:val="single" w:sz="4" w:space="1" w:color="auto"/>
          <w:right w:val="single" w:sz="4" w:space="4" w:color="auto"/>
        </w:pBdr>
        <w:spacing w:line="240" w:lineRule="auto"/>
        <w:rPr>
          <w:rFonts w:ascii="Comic Sans MS" w:hAnsi="Comic Sans MS"/>
          <w:sz w:val="24"/>
          <w:szCs w:val="24"/>
          <w:u w:val="single"/>
        </w:rPr>
      </w:pPr>
    </w:p>
    <w:p w:rsidR="00B85160" w:rsidRPr="00B85160" w:rsidRDefault="00B85160" w:rsidP="00B85160">
      <w:pPr>
        <w:pBdr>
          <w:top w:val="single" w:sz="4" w:space="1" w:color="auto"/>
          <w:left w:val="single" w:sz="4" w:space="4" w:color="auto"/>
          <w:bottom w:val="single" w:sz="4" w:space="1" w:color="auto"/>
          <w:right w:val="single" w:sz="4" w:space="4" w:color="auto"/>
        </w:pBdr>
        <w:spacing w:line="240" w:lineRule="auto"/>
        <w:rPr>
          <w:rFonts w:ascii="Comic Sans MS" w:hAnsi="Comic Sans MS"/>
          <w:sz w:val="24"/>
          <w:szCs w:val="24"/>
          <w:u w:val="single"/>
        </w:rPr>
      </w:pPr>
    </w:p>
    <w:p w:rsidR="00EE3F41" w:rsidRDefault="00EE3F41" w:rsidP="00B85160">
      <w:pPr>
        <w:pBdr>
          <w:top w:val="single" w:sz="4" w:space="1" w:color="auto"/>
          <w:left w:val="single" w:sz="4" w:space="4" w:color="auto"/>
          <w:bottom w:val="single" w:sz="4" w:space="1" w:color="auto"/>
          <w:right w:val="single" w:sz="4" w:space="4" w:color="auto"/>
        </w:pBdr>
        <w:rPr>
          <w:rFonts w:ascii="Comic Sans MS" w:hAnsi="Comic Sans MS"/>
          <w:sz w:val="24"/>
          <w:szCs w:val="24"/>
        </w:rPr>
      </w:pPr>
    </w:p>
    <w:p w:rsidR="00B85160" w:rsidRPr="00EE3F41" w:rsidRDefault="00B85160" w:rsidP="00B85160">
      <w:pPr>
        <w:pBdr>
          <w:top w:val="single" w:sz="4" w:space="1" w:color="auto"/>
          <w:left w:val="single" w:sz="4" w:space="4" w:color="auto"/>
          <w:bottom w:val="single" w:sz="4" w:space="1" w:color="auto"/>
          <w:right w:val="single" w:sz="4" w:space="4" w:color="auto"/>
        </w:pBdr>
        <w:rPr>
          <w:rFonts w:ascii="Comic Sans MS" w:hAnsi="Comic Sans MS"/>
          <w:sz w:val="24"/>
          <w:szCs w:val="24"/>
        </w:rPr>
      </w:pPr>
    </w:p>
    <w:sectPr w:rsidR="00B85160" w:rsidRPr="00EE3F41" w:rsidSect="00B85160">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4B42"/>
    <w:multiLevelType w:val="hybridMultilevel"/>
    <w:tmpl w:val="249026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085CF9"/>
    <w:multiLevelType w:val="hybridMultilevel"/>
    <w:tmpl w:val="11369540"/>
    <w:lvl w:ilvl="0" w:tplc="AEEE6C9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14"/>
    <w:rsid w:val="000C26AA"/>
    <w:rsid w:val="002E2A8C"/>
    <w:rsid w:val="00845AF8"/>
    <w:rsid w:val="00A13114"/>
    <w:rsid w:val="00AF697C"/>
    <w:rsid w:val="00B85160"/>
    <w:rsid w:val="00EB708D"/>
    <w:rsid w:val="00EE3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3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3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2016-12-27T20:33:00Z</dcterms:created>
  <dcterms:modified xsi:type="dcterms:W3CDTF">2016-12-27T21:46:00Z</dcterms:modified>
</cp:coreProperties>
</file>