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24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1"/>
        <w:gridCol w:w="983"/>
        <w:gridCol w:w="552"/>
        <w:gridCol w:w="1007"/>
        <w:gridCol w:w="709"/>
        <w:gridCol w:w="1276"/>
        <w:gridCol w:w="142"/>
        <w:gridCol w:w="2268"/>
        <w:gridCol w:w="1701"/>
      </w:tblGrid>
      <w:tr w:rsidR="00823DAC" w:rsidTr="00AE4106">
        <w:tc>
          <w:tcPr>
            <w:tcW w:w="10173" w:type="dxa"/>
            <w:gridSpan w:val="10"/>
          </w:tcPr>
          <w:p w:rsidR="00823DAC" w:rsidRPr="00AE4106" w:rsidRDefault="00823DAC" w:rsidP="00D85C7D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Titre de l’œuvre </w:t>
            </w:r>
            <w:r w:rsidRPr="00B238EE">
              <w:rPr>
                <w:b/>
                <w:sz w:val="24"/>
                <w:szCs w:val="24"/>
              </w:rPr>
              <w:t>:</w:t>
            </w:r>
            <w:r w:rsidR="00B238EE" w:rsidRPr="00B238EE">
              <w:rPr>
                <w:b/>
                <w:sz w:val="24"/>
                <w:szCs w:val="24"/>
              </w:rPr>
              <w:t xml:space="preserve">     </w:t>
            </w:r>
            <w:r w:rsidR="00D167C7">
              <w:rPr>
                <w:b/>
                <w:sz w:val="24"/>
                <w:szCs w:val="24"/>
              </w:rPr>
              <w:t xml:space="preserve">                       </w:t>
            </w:r>
            <w:r w:rsidR="00D85C7D">
              <w:rPr>
                <w:b/>
                <w:sz w:val="24"/>
                <w:szCs w:val="24"/>
              </w:rPr>
              <w:t>L’ARGENT DE POCHE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D167C7" w:rsidRDefault="00452512" w:rsidP="00D85C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Réalisateur</w:t>
            </w:r>
            <w:r w:rsidR="00D167C7">
              <w:rPr>
                <w:sz w:val="24"/>
                <w:szCs w:val="24"/>
              </w:rPr>
              <w:t xml:space="preserve"> </w:t>
            </w:r>
            <w:r w:rsidR="00823DAC" w:rsidRPr="00D167C7">
              <w:rPr>
                <w:b/>
                <w:sz w:val="24"/>
                <w:szCs w:val="24"/>
              </w:rPr>
              <w:t xml:space="preserve">: </w:t>
            </w:r>
            <w:r w:rsidR="00B238EE" w:rsidRPr="00D167C7">
              <w:rPr>
                <w:b/>
                <w:sz w:val="24"/>
                <w:szCs w:val="24"/>
              </w:rPr>
              <w:t xml:space="preserve"> </w:t>
            </w:r>
            <w:r w:rsidR="00D167C7">
              <w:rPr>
                <w:b/>
                <w:sz w:val="24"/>
                <w:szCs w:val="24"/>
              </w:rPr>
              <w:t xml:space="preserve">                   </w:t>
            </w:r>
            <w:r w:rsidR="00B238EE" w:rsidRPr="00D167C7">
              <w:rPr>
                <w:b/>
                <w:sz w:val="24"/>
                <w:szCs w:val="24"/>
              </w:rPr>
              <w:t xml:space="preserve">     </w:t>
            </w:r>
            <w:r w:rsidR="00E27C8C">
              <w:rPr>
                <w:b/>
                <w:sz w:val="24"/>
                <w:szCs w:val="24"/>
              </w:rPr>
              <w:t xml:space="preserve">         </w:t>
            </w:r>
            <w:r w:rsidR="00F4758E">
              <w:rPr>
                <w:b/>
                <w:sz w:val="24"/>
                <w:szCs w:val="24"/>
              </w:rPr>
              <w:t xml:space="preserve"> </w:t>
            </w:r>
            <w:r w:rsidR="00D85C7D">
              <w:rPr>
                <w:b/>
                <w:sz w:val="24"/>
                <w:szCs w:val="24"/>
              </w:rPr>
              <w:t>François TRUFFAUT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B238EE" w:rsidRDefault="00823DAC" w:rsidP="00E47EB3">
            <w:pPr>
              <w:rPr>
                <w:b/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Domaine artistique :</w:t>
            </w:r>
            <w:r w:rsidR="00D167C7">
              <w:rPr>
                <w:sz w:val="24"/>
                <w:szCs w:val="24"/>
              </w:rPr>
              <w:t xml:space="preserve">                     </w:t>
            </w:r>
            <w:r w:rsidR="00B238EE">
              <w:rPr>
                <w:sz w:val="24"/>
                <w:szCs w:val="24"/>
              </w:rPr>
              <w:t xml:space="preserve"> </w:t>
            </w:r>
            <w:r w:rsidR="00E47EB3" w:rsidRPr="00E47EB3">
              <w:rPr>
                <w:b/>
                <w:sz w:val="24"/>
                <w:szCs w:val="24"/>
              </w:rPr>
              <w:t>Drame, film français, de 1976, 105 minutes</w:t>
            </w:r>
            <w:r w:rsidR="00E47EB3">
              <w:rPr>
                <w:sz w:val="24"/>
                <w:szCs w:val="24"/>
              </w:rPr>
              <w:t>.</w:t>
            </w:r>
          </w:p>
        </w:tc>
      </w:tr>
      <w:tr w:rsidR="00823DAC" w:rsidTr="00BC342B">
        <w:tc>
          <w:tcPr>
            <w:tcW w:w="1535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de l’espace</w:t>
            </w:r>
          </w:p>
        </w:tc>
        <w:tc>
          <w:tcPr>
            <w:tcW w:w="1535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langage</w:t>
            </w:r>
          </w:p>
        </w:tc>
        <w:tc>
          <w:tcPr>
            <w:tcW w:w="1716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quotidien</w:t>
            </w:r>
          </w:p>
        </w:tc>
        <w:tc>
          <w:tcPr>
            <w:tcW w:w="1276" w:type="dxa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son</w:t>
            </w:r>
          </w:p>
        </w:tc>
        <w:tc>
          <w:tcPr>
            <w:tcW w:w="2410" w:type="dxa"/>
            <w:gridSpan w:val="2"/>
          </w:tcPr>
          <w:p w:rsidR="00BC342B" w:rsidRPr="00D85C7D" w:rsidRDefault="00823DAC" w:rsidP="00AE4106">
            <w:pPr>
              <w:rPr>
                <w:sz w:val="24"/>
                <w:szCs w:val="24"/>
              </w:rPr>
            </w:pPr>
            <w:r w:rsidRPr="00D85C7D">
              <w:rPr>
                <w:sz w:val="24"/>
                <w:szCs w:val="24"/>
              </w:rPr>
              <w:t xml:space="preserve">Arts du </w:t>
            </w:r>
          </w:p>
          <w:p w:rsidR="00823DAC" w:rsidRPr="00D85C7D" w:rsidRDefault="00823DAC" w:rsidP="00AE4106">
            <w:pPr>
              <w:rPr>
                <w:sz w:val="24"/>
                <w:szCs w:val="24"/>
              </w:rPr>
            </w:pPr>
            <w:r w:rsidRPr="00D85C7D">
              <w:rPr>
                <w:sz w:val="24"/>
                <w:szCs w:val="24"/>
              </w:rPr>
              <w:t>spectacle vivant</w:t>
            </w:r>
          </w:p>
        </w:tc>
        <w:tc>
          <w:tcPr>
            <w:tcW w:w="1701" w:type="dxa"/>
          </w:tcPr>
          <w:p w:rsidR="00BC342B" w:rsidRPr="00D85C7D" w:rsidRDefault="00823DAC" w:rsidP="00AE4106">
            <w:pPr>
              <w:rPr>
                <w:b/>
                <w:sz w:val="24"/>
                <w:szCs w:val="24"/>
              </w:rPr>
            </w:pPr>
            <w:r w:rsidRPr="00D85C7D">
              <w:rPr>
                <w:b/>
                <w:sz w:val="24"/>
                <w:szCs w:val="24"/>
              </w:rPr>
              <w:t xml:space="preserve">Arts du </w:t>
            </w:r>
          </w:p>
          <w:p w:rsidR="00823DAC" w:rsidRPr="00D85C7D" w:rsidRDefault="00823DAC" w:rsidP="00AE4106">
            <w:pPr>
              <w:rPr>
                <w:sz w:val="24"/>
                <w:szCs w:val="24"/>
              </w:rPr>
            </w:pPr>
            <w:r w:rsidRPr="00D85C7D">
              <w:rPr>
                <w:b/>
                <w:sz w:val="24"/>
                <w:szCs w:val="24"/>
              </w:rPr>
              <w:t>visuel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823DAC" w:rsidRPr="00D85C7D" w:rsidRDefault="00823DAC" w:rsidP="00AE4106">
            <w:pPr>
              <w:jc w:val="center"/>
              <w:rPr>
                <w:sz w:val="24"/>
                <w:szCs w:val="24"/>
              </w:rPr>
            </w:pPr>
            <w:r w:rsidRPr="00D85C7D">
              <w:rPr>
                <w:sz w:val="24"/>
                <w:szCs w:val="24"/>
              </w:rPr>
              <w:t>Période :</w:t>
            </w:r>
          </w:p>
        </w:tc>
      </w:tr>
      <w:tr w:rsidR="00BC342B" w:rsidTr="00BC342B">
        <w:tc>
          <w:tcPr>
            <w:tcW w:w="1384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Préhistoire</w:t>
            </w:r>
          </w:p>
        </w:tc>
        <w:tc>
          <w:tcPr>
            <w:tcW w:w="1134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Antiquité</w:t>
            </w:r>
          </w:p>
        </w:tc>
        <w:tc>
          <w:tcPr>
            <w:tcW w:w="1559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Moyen Age</w:t>
            </w:r>
          </w:p>
        </w:tc>
        <w:tc>
          <w:tcPr>
            <w:tcW w:w="2127" w:type="dxa"/>
            <w:gridSpan w:val="3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Temps modernes</w:t>
            </w:r>
          </w:p>
        </w:tc>
        <w:tc>
          <w:tcPr>
            <w:tcW w:w="2268" w:type="dxa"/>
          </w:tcPr>
          <w:p w:rsidR="00BC342B" w:rsidRPr="00D85C7D" w:rsidRDefault="00BC342B" w:rsidP="00BC342B">
            <w:pPr>
              <w:jc w:val="center"/>
              <w:rPr>
                <w:sz w:val="20"/>
                <w:szCs w:val="20"/>
              </w:rPr>
            </w:pPr>
            <w:r w:rsidRPr="00D85C7D">
              <w:rPr>
                <w:sz w:val="20"/>
                <w:szCs w:val="20"/>
              </w:rPr>
              <w:t>Période contemporaine</w:t>
            </w:r>
          </w:p>
        </w:tc>
        <w:tc>
          <w:tcPr>
            <w:tcW w:w="1701" w:type="dxa"/>
          </w:tcPr>
          <w:p w:rsidR="00BC342B" w:rsidRPr="00D85C7D" w:rsidRDefault="00BC342B" w:rsidP="00BC342B">
            <w:pPr>
              <w:jc w:val="center"/>
              <w:rPr>
                <w:sz w:val="20"/>
                <w:szCs w:val="20"/>
              </w:rPr>
            </w:pPr>
            <w:r w:rsidRPr="00D85C7D">
              <w:rPr>
                <w:sz w:val="20"/>
                <w:szCs w:val="20"/>
              </w:rPr>
              <w:t>De nos jours</w:t>
            </w:r>
          </w:p>
        </w:tc>
      </w:tr>
      <w:tr w:rsidR="00823DAC" w:rsidTr="00CD71B4">
        <w:trPr>
          <w:trHeight w:val="6709"/>
        </w:trPr>
        <w:tc>
          <w:tcPr>
            <w:tcW w:w="10173" w:type="dxa"/>
            <w:gridSpan w:val="10"/>
          </w:tcPr>
          <w:p w:rsidR="00B238EE" w:rsidRDefault="00152F4A" w:rsidP="00AE410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1.55pt;margin-top:7pt;width:349.55pt;height:158.75pt;z-index:251662336;mso-position-horizontal-relative:text;mso-position-vertical-relative:text;mso-width-relative:margin;mso-height-relative:margin" stroked="f">
                  <v:textbox>
                    <w:txbxContent>
                      <w:p w:rsidR="00E47EB3" w:rsidRDefault="00D85C7D" w:rsidP="00E47EB3">
                        <w:pPr>
                          <w:pStyle w:val="NormalWeb"/>
                          <w:shd w:val="clear" w:color="auto" w:fill="FFFFFF" w:themeFill="background1"/>
                          <w:spacing w:after="0" w:afterAutospacing="0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</w:rPr>
                          <w:t>L’ARGENT DE POCHE</w:t>
                        </w:r>
                        <w:r w:rsidR="00F4758E" w:rsidRPr="00CD71B4">
                          <w:rPr>
                            <w:rFonts w:asciiTheme="minorHAnsi" w:hAnsiTheme="minorHAnsi"/>
                          </w:rPr>
                          <w:t xml:space="preserve"> est </w:t>
                        </w:r>
                        <w:r w:rsidR="00E47EB3">
                          <w:rPr>
                            <w:rFonts w:asciiTheme="minorHAnsi" w:hAnsiTheme="minorHAnsi"/>
                          </w:rPr>
                          <w:t>un film réalisé</w:t>
                        </w:r>
                        <w:r w:rsidR="00F4758E" w:rsidRPr="00CD71B4">
                          <w:rPr>
                            <w:rFonts w:asciiTheme="minorHAnsi" w:hAnsiTheme="minorHAnsi"/>
                          </w:rPr>
                          <w:t xml:space="preserve"> par </w:t>
                        </w:r>
                        <w:hyperlink r:id="rId6" w:tooltip="Charlie Chaplin" w:history="1">
                          <w:r w:rsidR="00E47EB3" w:rsidRPr="00E47EB3">
                            <w:rPr>
                              <w:rFonts w:asciiTheme="minorHAnsi" w:hAnsiTheme="minorHAnsi"/>
                              <w:b/>
                            </w:rPr>
                            <w:t>François</w:t>
                          </w:r>
                        </w:hyperlink>
                        <w:r w:rsidR="00E47EB3">
                          <w:rPr>
                            <w:rFonts w:asciiTheme="minorHAnsi" w:hAnsiTheme="minorHAnsi"/>
                            <w:b/>
                          </w:rPr>
                          <w:t xml:space="preserve"> TRUFFAUT</w:t>
                        </w:r>
                        <w:r w:rsidR="00F4758E" w:rsidRPr="00CD71B4">
                          <w:rPr>
                            <w:rFonts w:asciiTheme="minorHAnsi" w:hAnsiTheme="minorHAnsi"/>
                          </w:rPr>
                          <w:t>, sorti en </w:t>
                        </w:r>
                        <w:hyperlink r:id="rId7" w:tooltip="1921 au cinéma" w:history="1">
                          <w:r w:rsidR="00F4758E" w:rsidRPr="00CD71B4">
                            <w:rPr>
                              <w:rFonts w:asciiTheme="minorHAnsi" w:hAnsiTheme="minorHAnsi"/>
                            </w:rPr>
                            <w:t>19</w:t>
                          </w:r>
                          <w:r w:rsidR="00E47EB3">
                            <w:rPr>
                              <w:rFonts w:asciiTheme="minorHAnsi" w:hAnsiTheme="minorHAnsi"/>
                            </w:rPr>
                            <w:t>76</w:t>
                          </w:r>
                        </w:hyperlink>
                        <w:r w:rsidR="00F4758E" w:rsidRPr="00CD71B4">
                          <w:rPr>
                            <w:rFonts w:asciiTheme="minorHAnsi" w:hAnsiTheme="minorHAnsi"/>
                          </w:rPr>
                          <w:t>.</w:t>
                        </w:r>
                        <w:r w:rsidR="00E47EB3" w:rsidRPr="00E47EB3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  <w:p w:rsidR="00CD71B4" w:rsidRPr="00E47EB3" w:rsidRDefault="00E47EB3" w:rsidP="00E47EB3">
                        <w:pPr>
                          <w:pStyle w:val="NormalWeb"/>
                          <w:shd w:val="clear" w:color="auto" w:fill="FFFFFF" w:themeFill="background1"/>
                          <w:spacing w:after="0" w:afterAutospacing="0"/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E47EB3">
                          <w:rPr>
                            <w:rFonts w:asciiTheme="minorHAnsi" w:hAnsiTheme="minorHAnsi"/>
                          </w:rPr>
                          <w:t xml:space="preserve">Le film met en scène des enfants à l'école, dans leur vie quotidienne à </w:t>
                        </w:r>
                        <w:hyperlink r:id="rId8" w:tooltip="Thiers (Puy-de-Dôme)" w:history="1">
                          <w:r w:rsidRPr="00E47EB3">
                            <w:rPr>
                              <w:rFonts w:asciiTheme="minorHAnsi" w:hAnsiTheme="minorHAnsi"/>
                            </w:rPr>
                            <w:t>Thiers</w:t>
                          </w:r>
                        </w:hyperlink>
                        <w:r w:rsidRPr="00E47EB3">
                          <w:rPr>
                            <w:rFonts w:asciiTheme="minorHAnsi" w:hAnsiTheme="minorHAnsi"/>
                          </w:rPr>
                          <w:t>, ainsi qu'en colonie de vacances.</w:t>
                        </w:r>
                      </w:p>
                      <w:p w:rsidR="00E47EB3" w:rsidRPr="00E47EB3" w:rsidRDefault="00E47EB3" w:rsidP="00E47EB3">
                        <w:pPr>
                          <w:pStyle w:val="NormalWeb"/>
                          <w:shd w:val="clear" w:color="auto" w:fill="FFFFFF"/>
                          <w:spacing w:before="120" w:beforeAutospacing="0" w:after="0" w:afterAutospacing="0" w:line="304" w:lineRule="atLeast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D71B4">
                          <w:rPr>
                            <w:rFonts w:ascii="Arial" w:hAnsi="Arial" w:cs="Arial"/>
                            <w:b/>
                            <w:color w:val="252525"/>
                            <w:szCs w:val="19"/>
                            <w:u w:val="single"/>
                          </w:rPr>
                          <w:t>L’histoire</w:t>
                        </w:r>
                        <w:r>
                          <w:rPr>
                            <w:rFonts w:ascii="Arial" w:hAnsi="Arial" w:cs="Arial"/>
                            <w:color w:val="252525"/>
                            <w:sz w:val="19"/>
                            <w:szCs w:val="19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  <w:p w:rsidR="00B238EE" w:rsidRDefault="00E47EB3" w:rsidP="00E47EB3">
                        <w:pPr>
                          <w:pStyle w:val="NormalWeb"/>
                          <w:shd w:val="clear" w:color="auto" w:fill="FFFFFF"/>
                          <w:spacing w:before="120" w:beforeAutospacing="0" w:after="0" w:afterAutospacing="0" w:line="304" w:lineRule="atLeast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Dans une école de garçons, les enfants vivent leurs dernières semaines de l'année scolaire, avec Melle Petit et M. Richet, leurs instituteurs. Tous attendent les grandes vacances !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Zone de texte 2" o:spid="_x0000_s1032" type="#_x0000_t202" style="position:absolute;margin-left:377.65pt;margin-top:3.6pt;width:115.65pt;height:150.3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  <v:textbox>
                    <w:txbxContent>
                      <w:p w:rsidR="00177105" w:rsidRDefault="00177105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1F524048" wp14:editId="3178C1AE">
                              <wp:extent cx="1389380" cy="1900555"/>
                              <wp:effectExtent l="0" t="0" r="0" b="0"/>
                              <wp:docPr id="2" name="Image 2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9380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238EE" w:rsidRDefault="00B238EE" w:rsidP="00AE4106"/>
          <w:p w:rsidR="00B238EE" w:rsidRDefault="00B238EE" w:rsidP="00AE4106"/>
          <w:p w:rsidR="00B238EE" w:rsidRDefault="00B238EE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152F4A" w:rsidP="00AE4106">
            <w:r>
              <w:rPr>
                <w:noProof/>
              </w:rPr>
              <w:pict>
                <v:shape id="_x0000_s1029" type="#_x0000_t202" style="position:absolute;margin-left:0;margin-top:6.2pt;width:480.75pt;height:103.65pt;z-index:251664384;mso-position-horizontal:center;mso-width-relative:margin;mso-height-relative:margin" filled="f" stroked="f">
                  <v:textbox>
                    <w:txbxContent>
                      <w:p w:rsidR="00CD71B4" w:rsidRDefault="00E47EB3" w:rsidP="00E47EB3">
                        <w:pPr>
                          <w:pStyle w:val="NormalWeb"/>
                          <w:shd w:val="clear" w:color="auto" w:fill="FFFFFF"/>
                          <w:spacing w:before="120" w:beforeAutospacing="0" w:after="0" w:afterAutospacing="0" w:line="304" w:lineRule="atLeast"/>
                          <w:jc w:val="both"/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Des enfants</w:t>
                        </w:r>
                        <w:r w:rsidR="00177105">
                          <w:rPr>
                            <w:rFonts w:ascii="Arial" w:hAnsi="Arial" w:cs="Arial"/>
                            <w:color w:val="000000"/>
                          </w:rPr>
                          <w:t xml:space="preserve"> connaissent leurs premiers amours, d’autres font quelques « bêtises » !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Et puis, il y a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l’</w:t>
                        </w:r>
                        <w:bookmarkStart w:id="0" w:name="_GoBack"/>
                        <w:bookmarkEnd w:id="0"/>
                        <w:r w:rsidR="00177105">
                          <w:rPr>
                            <w:rFonts w:ascii="Arial" w:hAnsi="Arial" w:cs="Arial"/>
                            <w:color w:val="000000"/>
                          </w:rPr>
                          <w:t>arrivée d’un nouveau, Julien Le Clou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 !</w:t>
                        </w:r>
                        <w:r w:rsidR="00CD71B4" w:rsidRPr="00CD71B4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 xml:space="preserve"> </w:t>
                        </w:r>
                      </w:p>
                      <w:p w:rsidR="00E47EB3" w:rsidRPr="00E47EB3" w:rsidRDefault="00E47EB3" w:rsidP="00E47EB3">
                        <w:pPr>
                          <w:pStyle w:val="NormalWeb"/>
                          <w:shd w:val="clear" w:color="auto" w:fill="FFFFFF"/>
                          <w:spacing w:before="120" w:beforeAutospacing="0" w:after="0" w:afterAutospacing="0" w:line="304" w:lineRule="atLeast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proofErr w:type="spellStart"/>
                        <w:r w:rsidRPr="00E47EB3">
                          <w:rPr>
                            <w:rFonts w:ascii="Arial" w:hAnsi="Arial" w:cs="Arial"/>
                            <w:b/>
                            <w:color w:val="000000"/>
                          </w:rPr>
                          <w:t>FrançoisTruffaut</w:t>
                        </w:r>
                        <w:proofErr w:type="spellEnd"/>
                        <w:r w:rsidRPr="00E47EB3">
                          <w:rPr>
                            <w:rFonts w:ascii="Arial" w:hAnsi="Arial" w:cs="Arial"/>
                            <w:b/>
                            <w:color w:val="000000"/>
                          </w:rPr>
                          <w:t>, mêle petits événements, tracas et peines, et surtout pour les enfants, apprentissage de la relation à l'autre, sous le regard des adultes.</w:t>
                        </w:r>
                      </w:p>
                      <w:p w:rsidR="00177105" w:rsidRPr="00177105" w:rsidRDefault="00177105" w:rsidP="00E55C6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252525"/>
                            <w:sz w:val="14"/>
                            <w:szCs w:val="19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152F4A" w:rsidP="00AE4106">
            <w:r>
              <w:rPr>
                <w:noProof/>
              </w:rPr>
              <w:pict>
                <v:shape id="_x0000_s1033" type="#_x0000_t202" style="position:absolute;margin-left:135.8pt;margin-top:10.75pt;width:362.25pt;height:102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 w:rsidR="00E47EB3" w:rsidRPr="00661E0B" w:rsidRDefault="00E47EB3" w:rsidP="00E47EB3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</w:pP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Nous avons beaucoup aimé cette histoire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, qui parle</w:t>
                        </w:r>
                        <w:r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 : </w:t>
                        </w:r>
                        <w:r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>de l’enfance, de l’école d’autrefois, des bêtises et des premiers amours</w:t>
                        </w:r>
                      </w:p>
                      <w:p w:rsidR="00E47EB3" w:rsidRPr="00E47EB3" w:rsidRDefault="00E47EB3" w:rsidP="00E47EB3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</w:pP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Mais c’est aussi un</w:t>
                        </w:r>
                        <w:r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film triste </w:t>
                        </w: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car 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on y voit un enfant pauvre et maltraité, qui sera placé en famille d’accueil…</w:t>
                        </w:r>
                      </w:p>
                    </w:txbxContent>
                  </v:textbox>
                </v:shape>
              </w:pict>
            </w:r>
          </w:p>
          <w:p w:rsidR="00AE4106" w:rsidRDefault="00E47EB3" w:rsidP="00AE4106">
            <w:r>
              <w:rPr>
                <w:noProof/>
                <w:lang w:eastAsia="fr-FR"/>
              </w:rPr>
              <w:drawing>
                <wp:inline distT="0" distB="0" distL="0" distR="0">
                  <wp:extent cx="1611539" cy="1081513"/>
                  <wp:effectExtent l="0" t="0" r="0" b="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30" cy="108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106" w:rsidRDefault="00AE4106" w:rsidP="00AE4106"/>
          <w:p w:rsidR="00AE4106" w:rsidRDefault="00AE4106" w:rsidP="00AE4106"/>
        </w:tc>
      </w:tr>
      <w:tr w:rsidR="00B238EE" w:rsidTr="00B238EE">
        <w:trPr>
          <w:trHeight w:val="1507"/>
        </w:trPr>
        <w:tc>
          <w:tcPr>
            <w:tcW w:w="10173" w:type="dxa"/>
            <w:gridSpan w:val="10"/>
          </w:tcPr>
          <w:p w:rsidR="00B238EE" w:rsidRDefault="00B238EE" w:rsidP="00B238EE">
            <w:r>
              <w:t>Ce que je pense du film :</w:t>
            </w:r>
          </w:p>
          <w:p w:rsidR="00B238EE" w:rsidRDefault="00B238EE" w:rsidP="00B238EE"/>
          <w:p w:rsidR="00B238EE" w:rsidRDefault="00B238EE" w:rsidP="00AE4106">
            <w: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B238EE" w:rsidRDefault="00B238EE" w:rsidP="00AE4106"/>
          <w:p w:rsidR="00B238EE" w:rsidRDefault="00B238EE" w:rsidP="00701DC0"/>
        </w:tc>
      </w:tr>
      <w:tr w:rsidR="00823DAC" w:rsidTr="00AE4106">
        <w:tc>
          <w:tcPr>
            <w:tcW w:w="10173" w:type="dxa"/>
            <w:gridSpan w:val="10"/>
          </w:tcPr>
          <w:p w:rsidR="00AE4106" w:rsidRDefault="00AE4106" w:rsidP="00AE4106"/>
          <w:p w:rsidR="00AE4106" w:rsidRDefault="00B238EE" w:rsidP="00AE4106">
            <w:r>
              <w:t>Je dessine mon moment préféré du film :</w:t>
            </w:r>
          </w:p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</w:tc>
      </w:tr>
    </w:tbl>
    <w:p w:rsidR="00823DAC" w:rsidRDefault="00823DAC"/>
    <w:sectPr w:rsidR="00823DAC" w:rsidSect="00AE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51A8"/>
    <w:multiLevelType w:val="multilevel"/>
    <w:tmpl w:val="A37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AAC"/>
    <w:rsid w:val="00042BE1"/>
    <w:rsid w:val="000558AA"/>
    <w:rsid w:val="000F3B02"/>
    <w:rsid w:val="00152F4A"/>
    <w:rsid w:val="00163113"/>
    <w:rsid w:val="00177105"/>
    <w:rsid w:val="00231A84"/>
    <w:rsid w:val="002E6F40"/>
    <w:rsid w:val="002F505E"/>
    <w:rsid w:val="00452512"/>
    <w:rsid w:val="005421A4"/>
    <w:rsid w:val="005A5764"/>
    <w:rsid w:val="005B380D"/>
    <w:rsid w:val="005D2F23"/>
    <w:rsid w:val="005D57F4"/>
    <w:rsid w:val="00641851"/>
    <w:rsid w:val="00661E0B"/>
    <w:rsid w:val="006A5BFD"/>
    <w:rsid w:val="00701DC0"/>
    <w:rsid w:val="007118A7"/>
    <w:rsid w:val="007144F7"/>
    <w:rsid w:val="007A6C7A"/>
    <w:rsid w:val="00823DAC"/>
    <w:rsid w:val="00844BF1"/>
    <w:rsid w:val="00860AAC"/>
    <w:rsid w:val="00872041"/>
    <w:rsid w:val="00893E0B"/>
    <w:rsid w:val="00A02997"/>
    <w:rsid w:val="00AE4106"/>
    <w:rsid w:val="00B238EE"/>
    <w:rsid w:val="00B5187F"/>
    <w:rsid w:val="00B649D4"/>
    <w:rsid w:val="00BA763B"/>
    <w:rsid w:val="00BC342B"/>
    <w:rsid w:val="00C1505E"/>
    <w:rsid w:val="00CB65A1"/>
    <w:rsid w:val="00CD71B4"/>
    <w:rsid w:val="00D167C7"/>
    <w:rsid w:val="00D708D1"/>
    <w:rsid w:val="00D77CF2"/>
    <w:rsid w:val="00D85C7D"/>
    <w:rsid w:val="00DC112C"/>
    <w:rsid w:val="00DC21B8"/>
    <w:rsid w:val="00E155C3"/>
    <w:rsid w:val="00E27C8C"/>
    <w:rsid w:val="00E36809"/>
    <w:rsid w:val="00E47EB3"/>
    <w:rsid w:val="00E53F2B"/>
    <w:rsid w:val="00E55C69"/>
    <w:rsid w:val="00F4758E"/>
    <w:rsid w:val="00F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B238EE"/>
  </w:style>
  <w:style w:type="character" w:styleId="Lienhypertexte">
    <w:name w:val="Hyperlink"/>
    <w:basedOn w:val="Policepardfaut"/>
    <w:uiPriority w:val="99"/>
    <w:semiHidden/>
    <w:unhideWhenUsed/>
    <w:rsid w:val="00D167C7"/>
    <w:rPr>
      <w:color w:val="005EA8"/>
      <w:u w:val="single"/>
    </w:rPr>
  </w:style>
  <w:style w:type="paragraph" w:styleId="NormalWeb">
    <w:name w:val="Normal (Web)"/>
    <w:basedOn w:val="Normal"/>
    <w:uiPriority w:val="99"/>
    <w:unhideWhenUsed/>
    <w:rsid w:val="0023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4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hiers_(Puy-de-D%C3%B4me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.wikipedia.org/wiki/1921_au_cin%C3%A9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harlie_Chapl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Xtian et Damienne</dc:creator>
  <cp:lastModifiedBy>Nad</cp:lastModifiedBy>
  <cp:revision>5</cp:revision>
  <cp:lastPrinted>2016-02-18T12:46:00Z</cp:lastPrinted>
  <dcterms:created xsi:type="dcterms:W3CDTF">2016-04-04T18:50:00Z</dcterms:created>
  <dcterms:modified xsi:type="dcterms:W3CDTF">2016-04-10T09:28:00Z</dcterms:modified>
</cp:coreProperties>
</file>