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DA" w:rsidRDefault="0075226B">
      <w:r>
        <w:rPr>
          <w:noProof/>
          <w:lang w:eastAsia="fr-FR"/>
        </w:rPr>
        <w:pict>
          <v:rect id="_x0000_s1030" style="position:absolute;margin-left:63.5pt;margin-top:6.1pt;width:99.6pt;height:36.2pt;z-index:251668480" filled="f" stroked="f">
            <v:textbox style="mso-next-textbox:#_x0000_s1030">
              <w:txbxContent>
                <w:p w:rsidR="00DC46D6" w:rsidRPr="00DC46D6" w:rsidRDefault="00DC46D6" w:rsidP="00DC46D6">
                  <w:pPr>
                    <w:rPr>
                      <w:rFonts w:ascii="MamaeQueNosFaz" w:hAnsi="MamaeQueNosFaz"/>
                      <w:sz w:val="36"/>
                      <w:szCs w:val="36"/>
                    </w:rPr>
                  </w:pPr>
                  <w:r w:rsidRPr="00DC46D6">
                    <w:rPr>
                      <w:rFonts w:ascii="MamaeQueNosFaz" w:hAnsi="MamaeQueNosFaz"/>
                      <w:sz w:val="36"/>
                      <w:szCs w:val="36"/>
                    </w:rPr>
                    <w:t>2015-2016</w:t>
                  </w:r>
                </w:p>
              </w:txbxContent>
            </v:textbox>
          </v:rect>
        </w:pict>
      </w:r>
      <w:r w:rsidR="00DC46D6">
        <w:br/>
      </w:r>
      <w:r>
        <w:rPr>
          <w:noProof/>
          <w:lang w:eastAsia="fr-FR"/>
        </w:rPr>
        <w:pict>
          <v:rect id="_x0000_s1037" style="position:absolute;margin-left:399.1pt;margin-top:14.8pt;width:206.25pt;height:46.95pt;z-index:251671552;mso-position-horizontal-relative:text;mso-position-vertical-relative:text" filled="f" stroked="f">
            <v:textbox style="mso-next-textbox:#_x0000_s1037">
              <w:txbxContent>
                <w:p w:rsidR="00DC46D6" w:rsidRPr="00DC46D6" w:rsidRDefault="00DC46D6" w:rsidP="00DC46D6">
                  <w:pPr>
                    <w:spacing w:after="0" w:line="240" w:lineRule="auto"/>
                    <w:jc w:val="center"/>
                    <w:rPr>
                      <w:rFonts w:ascii="Tekton Pro Cond" w:hAnsi="Tekton Pro Cond"/>
                      <w:sz w:val="24"/>
                    </w:rPr>
                  </w:pPr>
                  <w:r w:rsidRPr="00DC46D6">
                    <w:rPr>
                      <w:rFonts w:ascii="Tekton Pro Cond" w:hAnsi="Tekton Pro Cond"/>
                      <w:sz w:val="24"/>
                    </w:rPr>
                    <w:t>Mathématiques</w:t>
                  </w:r>
                </w:p>
                <w:p w:rsidR="00DC46D6" w:rsidRPr="00DC46D6" w:rsidRDefault="00DC46D6" w:rsidP="00DC46D6">
                  <w:pPr>
                    <w:spacing w:after="0" w:line="240" w:lineRule="auto"/>
                    <w:jc w:val="center"/>
                    <w:rPr>
                      <w:rFonts w:ascii="Tekton Pro Ext" w:hAnsi="Tekton Pro Ext"/>
                      <w:shadow/>
                      <w:color w:val="37A5AB"/>
                      <w:sz w:val="24"/>
                    </w:rPr>
                  </w:pPr>
                  <w:r w:rsidRPr="00DC46D6">
                    <w:rPr>
                      <w:rFonts w:ascii="Tekton Pro Ext" w:hAnsi="Tekton Pro Ext"/>
                      <w:shadow/>
                      <w:color w:val="37A5AB"/>
                      <w:sz w:val="24"/>
                    </w:rPr>
                    <w:t>Pour le maitre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179.05pt;margin-top:.65pt;width:264.75pt;height:36.2pt;z-index:251669504;mso-position-horizontal-relative:text;mso-position-vertical-relative:text" filled="f" stroked="f">
            <v:textbox style="mso-next-textbox:#_x0000_s1035">
              <w:txbxContent>
                <w:p w:rsidR="00DC46D6" w:rsidRPr="00DC46D6" w:rsidRDefault="00DC46D6" w:rsidP="00DC46D6">
                  <w:pPr>
                    <w:jc w:val="center"/>
                    <w:rPr>
                      <w:rFonts w:ascii="MamaeQueNosFaz" w:hAnsi="MamaeQueNosFaz"/>
                      <w:sz w:val="44"/>
                      <w:szCs w:val="36"/>
                    </w:rPr>
                  </w:pPr>
                  <w:r w:rsidRPr="00DC46D6">
                    <w:rPr>
                      <w:rFonts w:ascii="MamaeQueNosFaz" w:hAnsi="MamaeQueNosFaz"/>
                      <w:sz w:val="40"/>
                      <w:szCs w:val="36"/>
                    </w:rPr>
                    <w:t>Programmation calcul mental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34" style="position:absolute;margin-left:56.35pt;margin-top:-4.85pt;width:111.85pt;height:51.2pt;z-index:251667456;mso-position-horizontal-relative:text;mso-position-vertical-relative:text" arcsize="10923f" fillcolor="white [3201]" strokecolor="#37a5ab" strokeweight="5pt">
            <v:stroke linestyle="thickThin"/>
            <v:shadow color="#868686"/>
            <v:textbox style="mso-next-textbox:#_x0000_s1034">
              <w:txbxContent>
                <w:p w:rsidR="00DC46D6" w:rsidRPr="00AE1176" w:rsidRDefault="00DC46D6" w:rsidP="00DC46D6">
                  <w:pPr>
                    <w:ind w:left="-142" w:right="-169"/>
                    <w:rPr>
                      <w:sz w:val="5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group id="_x0000_s1033" style="position:absolute;margin-left:48.35pt;margin-top:-20.95pt;width:410pt;height:78.35pt;z-index:-251650048;mso-position-horizontal-relative:text;mso-position-vertical-relative:text" coordorigin="1687,336" coordsize="9079,1427">
            <v:roundrect id="_x0000_s1029" style="position:absolute;left:1687;top:336;width:9079;height:1277" arcsize="26102f" fillcolor="#5cc5cb" strokecolor="#5cc5cb"/>
            <v:rect id="_x0000_s1032" style="position:absolute;left:1687;top:1016;width:9079;height:747" fillcolor="#5cc5cb" strokecolor="#5cc5cb"/>
          </v:group>
        </w:pict>
      </w:r>
      <w:r>
        <w:rPr>
          <w:noProof/>
          <w:lang w:eastAsia="fr-FR"/>
        </w:rPr>
        <w:pict>
          <v:group id="_x0000_s1031" style="position:absolute;margin-left:-24.85pt;margin-top:.65pt;width:575.6pt;height:57.8pt;z-index:-251653120;mso-position-horizontal-relative:text;mso-position-vertical-relative:text" coordorigin="496,355" coordsize="11153,1156">
            <v:roundrect id="_x0000_s1027" style="position:absolute;left:496;top:355;width:11153;height:1149" arcsize="30392f" o:regroupid="1" fillcolor="#8ad6da" strokecolor="#8ad6da"/>
            <v:rect id="_x0000_s1028" style="position:absolute;left:496;top:890;width:11153;height:621" o:regroupid="1" fillcolor="#8ad6da" strokecolor="#8ad6da"/>
          </v:group>
        </w:pict>
      </w:r>
      <w:r>
        <w:rPr>
          <w:noProof/>
          <w:lang w:eastAsia="fr-FR"/>
        </w:rPr>
        <w:pict>
          <v:rect id="_x0000_s1036" style="position:absolute;margin-left:-50.6pt;margin-top:5.45pt;width:113.95pt;height:46.95pt;z-index:251670528;mso-position-horizontal-relative:text;mso-position-vertical-relative:text" filled="f" stroked="f">
            <v:textbox style="mso-next-textbox:#_x0000_s1036">
              <w:txbxContent>
                <w:p w:rsidR="00DC46D6" w:rsidRPr="00DC46D6" w:rsidRDefault="00DC46D6" w:rsidP="00DC46D6">
                  <w:pPr>
                    <w:spacing w:after="0" w:line="240" w:lineRule="auto"/>
                    <w:jc w:val="center"/>
                    <w:rPr>
                      <w:rFonts w:ascii="Tekton Pro Cond" w:hAnsi="Tekton Pro Cond"/>
                      <w:b/>
                      <w:sz w:val="24"/>
                    </w:rPr>
                  </w:pPr>
                  <w:r w:rsidRPr="00DC46D6">
                    <w:rPr>
                      <w:rFonts w:ascii="Tekton Pro Cond" w:hAnsi="Tekton Pro Cond"/>
                      <w:b/>
                      <w:sz w:val="24"/>
                    </w:rPr>
                    <w:t>CM2</w:t>
                  </w:r>
                </w:p>
                <w:p w:rsidR="00DC46D6" w:rsidRPr="00DC46D6" w:rsidRDefault="00DC46D6" w:rsidP="00DC46D6">
                  <w:pPr>
                    <w:spacing w:after="0" w:line="240" w:lineRule="auto"/>
                    <w:jc w:val="center"/>
                    <w:rPr>
                      <w:rFonts w:ascii="Tekton Pro Cond" w:hAnsi="Tekton Pro Cond"/>
                      <w:color w:val="37A5AB"/>
                      <w:sz w:val="24"/>
                    </w:rPr>
                  </w:pPr>
                  <w:r w:rsidRPr="00DC46D6">
                    <w:rPr>
                      <w:rFonts w:ascii="Tekton Pro Cond" w:hAnsi="Tekton Pro Cond"/>
                      <w:color w:val="37A5AB"/>
                      <w:sz w:val="24"/>
                    </w:rPr>
                    <w:t>Par période</w:t>
                  </w:r>
                </w:p>
              </w:txbxContent>
            </v:textbox>
          </v:rect>
        </w:pict>
      </w:r>
    </w:p>
    <w:p w:rsidR="00DC46D6" w:rsidRDefault="0075226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7.05pt;margin-top:.35pt;width:3.4pt;height:2485.4pt;flip:x;z-index:-251654145" o:connectortype="straight" strokecolor="#37a5ab" strokeweight="2.25pt">
            <v:stroke dashstyle="1 1" endcap="round"/>
          </v:shape>
        </w:pict>
      </w:r>
    </w:p>
    <w:tbl>
      <w:tblPr>
        <w:tblStyle w:val="Grilledutableau"/>
        <w:tblW w:w="10314" w:type="dxa"/>
        <w:tblInd w:w="56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FFFF" w:themeFill="background1"/>
        <w:tblLook w:val="04A0"/>
      </w:tblPr>
      <w:tblGrid>
        <w:gridCol w:w="1526"/>
        <w:gridCol w:w="1696"/>
        <w:gridCol w:w="1833"/>
        <w:gridCol w:w="1665"/>
        <w:gridCol w:w="1861"/>
        <w:gridCol w:w="1733"/>
      </w:tblGrid>
      <w:tr w:rsidR="002173BC" w:rsidTr="004546F9">
        <w:trPr>
          <w:trHeight w:val="620"/>
        </w:trPr>
        <w:tc>
          <w:tcPr>
            <w:tcW w:w="1526" w:type="dxa"/>
            <w:tcBorders>
              <w:top w:val="nil"/>
              <w:left w:val="nil"/>
            </w:tcBorders>
            <w:shd w:val="clear" w:color="auto" w:fill="auto"/>
          </w:tcPr>
          <w:p w:rsidR="00DC46D6" w:rsidRDefault="00DC46D6" w:rsidP="002F73F4">
            <w:pPr>
              <w:rPr>
                <w:sz w:val="20"/>
                <w:szCs w:val="20"/>
              </w:rPr>
            </w:pPr>
          </w:p>
          <w:p w:rsidR="00DC46D6" w:rsidRDefault="00DC46D6" w:rsidP="002F73F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94615</wp:posOffset>
                  </wp:positionV>
                  <wp:extent cx="831215" cy="1113155"/>
                  <wp:effectExtent l="190500" t="133350" r="387985" b="315595"/>
                  <wp:wrapNone/>
                  <wp:docPr id="3" name="Image 3" descr="http://www.magnard.fr/sites/default/files/styles/produit_pf/public/produits/images/couvertures/9782210500808-g.jpg?itok=RETkJ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gnard.fr/sites/default/files/styles/produit_pf/public/produits/images/couvertures/9782210500808-g.jpg?itok=RETkJ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89678">
                            <a:off x="0" y="0"/>
                            <a:ext cx="831215" cy="111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DC46D6" w:rsidRPr="004D10F0" w:rsidRDefault="00DC46D6" w:rsidP="002F73F4">
            <w:pPr>
              <w:jc w:val="center"/>
            </w:pPr>
            <w:r>
              <w:rPr>
                <w:rFonts w:ascii="MamaeQueNosFaz" w:hAnsi="MamaeQueNosFaz"/>
                <w:sz w:val="36"/>
                <w:szCs w:val="32"/>
              </w:rPr>
              <w:t>Période 1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DC46D6" w:rsidRPr="004D10F0" w:rsidRDefault="00DC46D6" w:rsidP="002F73F4">
            <w:pPr>
              <w:jc w:val="center"/>
            </w:pPr>
            <w:r>
              <w:rPr>
                <w:rFonts w:ascii="MamaeQueNosFaz" w:hAnsi="MamaeQueNosFaz"/>
                <w:sz w:val="36"/>
                <w:szCs w:val="32"/>
              </w:rPr>
              <w:t>Période 2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DC46D6" w:rsidRPr="004D10F0" w:rsidRDefault="00DC46D6" w:rsidP="002F73F4">
            <w:pPr>
              <w:jc w:val="center"/>
            </w:pPr>
            <w:r>
              <w:rPr>
                <w:rFonts w:ascii="MamaeQueNosFaz" w:hAnsi="MamaeQueNosFaz"/>
                <w:sz w:val="36"/>
                <w:szCs w:val="32"/>
              </w:rPr>
              <w:t>Période 3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:rsidR="00DC46D6" w:rsidRPr="004D10F0" w:rsidRDefault="00DC46D6" w:rsidP="002F73F4">
            <w:pPr>
              <w:jc w:val="center"/>
            </w:pPr>
            <w:r>
              <w:rPr>
                <w:rFonts w:ascii="MamaeQueNosFaz" w:hAnsi="MamaeQueNosFaz"/>
                <w:sz w:val="36"/>
                <w:szCs w:val="32"/>
              </w:rPr>
              <w:t>Période 4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DC46D6" w:rsidRPr="004D10F0" w:rsidRDefault="00DC46D6" w:rsidP="002F73F4">
            <w:pPr>
              <w:jc w:val="center"/>
            </w:pPr>
            <w:r>
              <w:rPr>
                <w:rFonts w:ascii="MamaeQueNosFaz" w:hAnsi="MamaeQueNosFaz"/>
                <w:sz w:val="36"/>
                <w:szCs w:val="32"/>
              </w:rPr>
              <w:t>Période 5</w:t>
            </w:r>
          </w:p>
        </w:tc>
      </w:tr>
      <w:tr w:rsidR="00A626CB" w:rsidTr="004546F9">
        <w:tc>
          <w:tcPr>
            <w:tcW w:w="1526" w:type="dxa"/>
            <w:shd w:val="clear" w:color="auto" w:fill="8AD6DA"/>
          </w:tcPr>
          <w:p w:rsidR="00DC46D6" w:rsidRDefault="00DC46D6" w:rsidP="002F73F4">
            <w:pPr>
              <w:spacing w:before="240"/>
              <w:jc w:val="center"/>
              <w:rPr>
                <w:rFonts w:ascii="KG Ten Thousand Reasons" w:hAnsi="KG Ten Thousand Reasons"/>
                <w:smallCaps/>
                <w:sz w:val="36"/>
              </w:rPr>
            </w:pPr>
          </w:p>
          <w:p w:rsidR="00DC46D6" w:rsidRDefault="00DC46D6" w:rsidP="002F73F4">
            <w:pPr>
              <w:spacing w:before="240"/>
              <w:jc w:val="center"/>
              <w:rPr>
                <w:rFonts w:ascii="KG Ten Thousand Reasons" w:hAnsi="KG Ten Thousand Reasons"/>
                <w:smallCaps/>
                <w:sz w:val="36"/>
              </w:rPr>
            </w:pPr>
          </w:p>
          <w:p w:rsidR="00DC46D6" w:rsidRDefault="00DC46D6" w:rsidP="002F73F4">
            <w:pPr>
              <w:spacing w:before="240"/>
              <w:jc w:val="center"/>
              <w:rPr>
                <w:rFonts w:ascii="KG Ten Thousand Reasons" w:hAnsi="KG Ten Thousand Reasons"/>
                <w:smallCaps/>
                <w:sz w:val="36"/>
              </w:rPr>
            </w:pPr>
          </w:p>
          <w:p w:rsidR="00DC46D6" w:rsidRDefault="00DC46D6" w:rsidP="002F73F4">
            <w:pPr>
              <w:spacing w:before="240"/>
              <w:jc w:val="center"/>
              <w:rPr>
                <w:rFonts w:ascii="KG Ten Thousand Reasons" w:hAnsi="KG Ten Thousand Reasons"/>
                <w:smallCaps/>
                <w:sz w:val="36"/>
              </w:rPr>
            </w:pPr>
            <w:r>
              <w:rPr>
                <w:rFonts w:ascii="KG Ten Thousand Reasons" w:hAnsi="KG Ten Thousand Reasons"/>
                <w:smallCaps/>
                <w:sz w:val="36"/>
              </w:rPr>
              <w:t>Calcul</w:t>
            </w:r>
          </w:p>
          <w:p w:rsidR="00DC46D6" w:rsidRPr="00C75485" w:rsidRDefault="00DC46D6" w:rsidP="002F73F4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ascii="KG Ten Thousand Reasons" w:hAnsi="KG Ten Thousand Reasons"/>
                <w:smallCaps/>
                <w:sz w:val="36"/>
              </w:rPr>
              <w:t>Mental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C46D6" w:rsidRDefault="00DC46D6" w:rsidP="00DC46D6">
            <w:pPr>
              <w:spacing w:before="240"/>
              <w:jc w:val="center"/>
              <w:rPr>
                <w:rFonts w:ascii="Comic Sans MS" w:hAnsi="Comic Sans MS"/>
                <w:b/>
                <w:color w:val="8AD6DA"/>
                <w:sz w:val="20"/>
              </w:rPr>
            </w:pPr>
            <w:r>
              <w:rPr>
                <w:rFonts w:ascii="Comic Sans MS" w:hAnsi="Comic Sans MS"/>
                <w:b/>
                <w:color w:val="8AD6DA"/>
                <w:sz w:val="20"/>
              </w:rPr>
              <w:t xml:space="preserve">1- </w:t>
            </w:r>
            <w:r w:rsidRPr="00DC46D6">
              <w:rPr>
                <w:rFonts w:ascii="Comic Sans MS" w:hAnsi="Comic Sans MS"/>
                <w:color w:val="8AD6DA"/>
                <w:sz w:val="20"/>
              </w:rPr>
              <w:t>Additionner 3 ou 4 nombres décimaux</w:t>
            </w:r>
          </w:p>
          <w:p w:rsidR="00DC46D6" w:rsidRDefault="00DC46D6" w:rsidP="00DC46D6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DC46D6">
              <w:rPr>
                <w:rFonts w:ascii="Comic Sans MS" w:hAnsi="Comic Sans MS"/>
                <w:b/>
                <w:color w:val="8AD6DA"/>
                <w:sz w:val="20"/>
              </w:rPr>
              <w:t>2-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Ajouter 9, 19, 29 …99</w:t>
            </w:r>
          </w:p>
          <w:p w:rsidR="00DC46D6" w:rsidRDefault="00DC46D6" w:rsidP="00DC46D6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DC46D6">
              <w:rPr>
                <w:rFonts w:ascii="Comic Sans MS" w:hAnsi="Comic Sans MS"/>
                <w:b/>
                <w:color w:val="8AD6DA"/>
                <w:sz w:val="20"/>
              </w:rPr>
              <w:t>3-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Additionner 2 nombres de 2 chiffres</w:t>
            </w:r>
          </w:p>
          <w:p w:rsidR="00DC46D6" w:rsidRDefault="00DC46D6" w:rsidP="00DC46D6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DC46D6">
              <w:rPr>
                <w:rFonts w:ascii="Comic Sans MS" w:hAnsi="Comic Sans MS"/>
                <w:b/>
                <w:color w:val="8AD6DA"/>
                <w:sz w:val="20"/>
              </w:rPr>
              <w:t>4-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Additionner entre multiples de 100</w:t>
            </w:r>
          </w:p>
          <w:p w:rsidR="00DC46D6" w:rsidRDefault="00DC46D6" w:rsidP="00DC46D6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DC46D6">
              <w:rPr>
                <w:rFonts w:ascii="Comic Sans MS" w:hAnsi="Comic Sans MS"/>
                <w:b/>
                <w:color w:val="8AD6DA"/>
                <w:sz w:val="20"/>
              </w:rPr>
              <w:t>5-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Evaluer l’ordre de grandeur d’une somme</w:t>
            </w:r>
          </w:p>
          <w:p w:rsidR="0008172A" w:rsidRDefault="0008172A" w:rsidP="00DC46D6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6-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Doubler, tripler ou quadrupler</w:t>
            </w:r>
          </w:p>
          <w:p w:rsidR="00DC46D6" w:rsidRPr="00BF611D" w:rsidRDefault="00DC46D6" w:rsidP="0008172A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B52ED" w:rsidRDefault="00CB52ED" w:rsidP="002F73F4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7-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Multiplier par 50</w:t>
            </w:r>
          </w:p>
          <w:p w:rsidR="0008172A" w:rsidRDefault="0008172A" w:rsidP="002F73F4">
            <w:pPr>
              <w:spacing w:before="240"/>
              <w:jc w:val="center"/>
              <w:rPr>
                <w:rFonts w:ascii="Comic Sans MS" w:hAnsi="Comic Sans MS"/>
                <w:b/>
                <w:color w:val="8AD6DA"/>
                <w:sz w:val="20"/>
              </w:rPr>
            </w:pPr>
            <w:r>
              <w:rPr>
                <w:rFonts w:ascii="Comic Sans MS" w:hAnsi="Comic Sans MS"/>
                <w:b/>
                <w:color w:val="8AD6DA"/>
                <w:sz w:val="20"/>
              </w:rPr>
              <w:t xml:space="preserve">8- </w:t>
            </w:r>
            <w:r w:rsidRPr="0008172A">
              <w:rPr>
                <w:rFonts w:ascii="Comic Sans MS" w:hAnsi="Comic Sans MS"/>
                <w:color w:val="8AD6DA"/>
                <w:sz w:val="20"/>
              </w:rPr>
              <w:t>Multiplier par 25</w:t>
            </w:r>
          </w:p>
          <w:p w:rsidR="0008172A" w:rsidRDefault="0008172A" w:rsidP="002F73F4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>
              <w:rPr>
                <w:rFonts w:ascii="Comic Sans MS" w:hAnsi="Comic Sans MS"/>
                <w:b/>
                <w:color w:val="8AD6DA"/>
                <w:sz w:val="20"/>
              </w:rPr>
              <w:t xml:space="preserve">9- </w:t>
            </w:r>
            <w:r>
              <w:rPr>
                <w:rFonts w:ascii="Comic Sans MS" w:hAnsi="Comic Sans MS"/>
                <w:color w:val="8AD6DA"/>
                <w:sz w:val="20"/>
              </w:rPr>
              <w:t>Multiplier par 9</w:t>
            </w:r>
          </w:p>
          <w:p w:rsidR="00DC46D6" w:rsidRDefault="0008172A" w:rsidP="0008172A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10—</w:t>
            </w:r>
            <w:r>
              <w:rPr>
                <w:rFonts w:ascii="Comic Sans MS" w:hAnsi="Comic Sans MS"/>
                <w:color w:val="8AD6DA"/>
                <w:sz w:val="20"/>
              </w:rPr>
              <w:t>Multiplier par 11</w:t>
            </w:r>
          </w:p>
          <w:p w:rsidR="0008172A" w:rsidRDefault="0008172A" w:rsidP="0008172A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11-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Retrancher un nombre à un chiffre</w:t>
            </w:r>
          </w:p>
          <w:p w:rsidR="0008172A" w:rsidRDefault="0008172A" w:rsidP="0008172A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12-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Soustraire entre multiples de 10</w:t>
            </w:r>
          </w:p>
          <w:p w:rsidR="0008172A" w:rsidRPr="00BF611D" w:rsidRDefault="0008172A" w:rsidP="0008172A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B52ED" w:rsidRDefault="00CB52ED" w:rsidP="0008172A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13-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Retrancher 9, 19, 29, …99</w:t>
            </w:r>
          </w:p>
          <w:p w:rsidR="0008172A" w:rsidRPr="0008172A" w:rsidRDefault="0008172A" w:rsidP="0008172A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>
              <w:rPr>
                <w:rFonts w:ascii="Comic Sans MS" w:hAnsi="Comic Sans MS"/>
                <w:b/>
                <w:color w:val="8AD6DA"/>
                <w:sz w:val="20"/>
              </w:rPr>
              <w:t xml:space="preserve">14- </w:t>
            </w:r>
            <w:r w:rsidR="00DC46D6" w:rsidRPr="00BF611D">
              <w:rPr>
                <w:rFonts w:ascii="Comic Sans MS" w:hAnsi="Comic Sans MS"/>
                <w:b/>
                <w:color w:val="8AD6DA"/>
                <w:sz w:val="20"/>
              </w:rPr>
              <w:t> </w:t>
            </w:r>
            <w:r w:rsidRPr="0008172A">
              <w:rPr>
                <w:rFonts w:ascii="Comic Sans MS" w:hAnsi="Comic Sans MS"/>
                <w:color w:val="8AD6DA"/>
                <w:sz w:val="20"/>
              </w:rPr>
              <w:t>Soustraire entre multiples de 100</w:t>
            </w:r>
          </w:p>
          <w:p w:rsidR="0008172A" w:rsidRDefault="0008172A" w:rsidP="0008172A">
            <w:pPr>
              <w:spacing w:before="240"/>
              <w:jc w:val="center"/>
              <w:rPr>
                <w:rFonts w:ascii="Comic Sans MS" w:hAnsi="Comic Sans MS"/>
                <w:b/>
                <w:color w:val="8AD6DA"/>
                <w:sz w:val="20"/>
              </w:rPr>
            </w:pPr>
            <w:r>
              <w:rPr>
                <w:rFonts w:ascii="Comic Sans MS" w:hAnsi="Comic Sans MS"/>
                <w:b/>
                <w:color w:val="8AD6DA"/>
                <w:sz w:val="20"/>
              </w:rPr>
              <w:t xml:space="preserve">15- </w:t>
            </w:r>
            <w:r w:rsidRPr="0008172A">
              <w:rPr>
                <w:rFonts w:ascii="Comic Sans MS" w:hAnsi="Comic Sans MS"/>
                <w:color w:val="8AD6DA"/>
                <w:sz w:val="20"/>
              </w:rPr>
              <w:t>Evaluer l’o</w:t>
            </w:r>
            <w:r>
              <w:rPr>
                <w:rFonts w:ascii="Comic Sans MS" w:hAnsi="Comic Sans MS"/>
                <w:color w:val="8AD6DA"/>
                <w:sz w:val="20"/>
              </w:rPr>
              <w:t>r</w:t>
            </w:r>
            <w:r w:rsidRPr="0008172A">
              <w:rPr>
                <w:rFonts w:ascii="Comic Sans MS" w:hAnsi="Comic Sans MS"/>
                <w:color w:val="8AD6DA"/>
                <w:sz w:val="20"/>
              </w:rPr>
              <w:t>dre de grandeur d’une différence</w:t>
            </w:r>
          </w:p>
          <w:p w:rsidR="0008172A" w:rsidRPr="0008172A" w:rsidRDefault="0008172A" w:rsidP="0008172A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>
              <w:rPr>
                <w:rFonts w:ascii="Comic Sans MS" w:hAnsi="Comic Sans MS"/>
                <w:b/>
                <w:color w:val="8AD6DA"/>
                <w:sz w:val="20"/>
              </w:rPr>
              <w:t xml:space="preserve">16- </w:t>
            </w:r>
            <w:r w:rsidRPr="0008172A">
              <w:rPr>
                <w:rFonts w:ascii="Comic Sans MS" w:hAnsi="Comic Sans MS"/>
                <w:color w:val="8AD6DA"/>
                <w:sz w:val="20"/>
              </w:rPr>
              <w:t>Calculer la moitié (fractions)</w:t>
            </w:r>
          </w:p>
          <w:p w:rsidR="00DC46D6" w:rsidRDefault="0008172A" w:rsidP="0008172A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>
              <w:rPr>
                <w:rFonts w:ascii="Comic Sans MS" w:hAnsi="Comic Sans MS"/>
                <w:b/>
                <w:color w:val="8AD6DA"/>
                <w:sz w:val="20"/>
              </w:rPr>
              <w:t xml:space="preserve">17- </w:t>
            </w:r>
            <w:r w:rsidRPr="0008172A">
              <w:rPr>
                <w:rFonts w:ascii="Comic Sans MS" w:hAnsi="Comic Sans MS"/>
                <w:color w:val="8AD6DA"/>
                <w:sz w:val="20"/>
              </w:rPr>
              <w:t>Calculer le quart</w:t>
            </w:r>
          </w:p>
          <w:p w:rsidR="002173BC" w:rsidRPr="00BF611D" w:rsidRDefault="002173BC" w:rsidP="0008172A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CB52ED" w:rsidRDefault="00CB52ED" w:rsidP="002F73F4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18-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Diviser par 10, 100 ou 1000</w:t>
            </w:r>
          </w:p>
          <w:p w:rsidR="002173BC" w:rsidRDefault="002173BC" w:rsidP="002F73F4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>
              <w:rPr>
                <w:rFonts w:ascii="Comic Sans MS" w:hAnsi="Comic Sans MS"/>
                <w:b/>
                <w:color w:val="8AD6DA"/>
                <w:sz w:val="20"/>
              </w:rPr>
              <w:t>19-</w:t>
            </w:r>
            <w:r w:rsidR="00DC46D6" w:rsidRPr="00BF611D">
              <w:rPr>
                <w:rFonts w:ascii="Comic Sans MS" w:hAnsi="Comic Sans MS"/>
                <w:b/>
                <w:color w:val="8AD6DA"/>
                <w:sz w:val="20"/>
              </w:rPr>
              <w:t xml:space="preserve"> </w:t>
            </w:r>
            <w:r>
              <w:rPr>
                <w:rFonts w:ascii="Comic Sans MS" w:hAnsi="Comic Sans MS"/>
                <w:color w:val="8AD6DA"/>
                <w:sz w:val="20"/>
              </w:rPr>
              <w:t>Diviser par 5 (proportionnalité)</w:t>
            </w:r>
          </w:p>
          <w:p w:rsidR="002173BC" w:rsidRDefault="002173BC" w:rsidP="002F73F4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20-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Utiliser la règle de 3</w:t>
            </w:r>
          </w:p>
          <w:p w:rsidR="002173BC" w:rsidRDefault="002173BC" w:rsidP="002F73F4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21-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Ajouter 10, 100 ou 1000</w:t>
            </w:r>
          </w:p>
          <w:p w:rsidR="002173BC" w:rsidRDefault="002173BC" w:rsidP="002F73F4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22-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Ajouter 9 ou 11</w:t>
            </w:r>
          </w:p>
          <w:p w:rsidR="00DC46D6" w:rsidRPr="00BF611D" w:rsidRDefault="00DC46D6" w:rsidP="00CB52ED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CB52ED" w:rsidRDefault="00CB52ED" w:rsidP="00CB52ED">
            <w:pPr>
              <w:spacing w:before="24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CB52ED">
              <w:rPr>
                <w:rFonts w:ascii="Comic Sans MS" w:hAnsi="Comic Sans MS"/>
                <w:b/>
                <w:color w:val="8AD6DA"/>
                <w:sz w:val="20"/>
              </w:rPr>
              <w:t>23-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Ajouter un multiple de 10</w:t>
            </w:r>
          </w:p>
          <w:p w:rsidR="00DC46D6" w:rsidRDefault="002173BC" w:rsidP="002F73F4">
            <w:pPr>
              <w:pStyle w:val="TableContents"/>
              <w:spacing w:before="240" w:after="20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A626CB">
              <w:rPr>
                <w:rFonts w:ascii="Comic Sans MS" w:hAnsi="Comic Sans MS"/>
                <w:b/>
                <w:color w:val="8AD6DA"/>
                <w:sz w:val="20"/>
              </w:rPr>
              <w:t>24-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Additionner les nombres ronds</w:t>
            </w:r>
          </w:p>
          <w:p w:rsidR="002173BC" w:rsidRDefault="002173BC" w:rsidP="002F73F4">
            <w:pPr>
              <w:pStyle w:val="TableContents"/>
              <w:spacing w:before="240" w:after="20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A626CB">
              <w:rPr>
                <w:rFonts w:ascii="Comic Sans MS" w:hAnsi="Comic Sans MS"/>
                <w:b/>
                <w:color w:val="8AD6DA"/>
                <w:sz w:val="20"/>
              </w:rPr>
              <w:t>25-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Additionner entiers et décimaux</w:t>
            </w:r>
          </w:p>
          <w:p w:rsidR="002173BC" w:rsidRDefault="002173BC" w:rsidP="002F73F4">
            <w:pPr>
              <w:pStyle w:val="TableContents"/>
              <w:spacing w:before="240" w:after="20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A626CB">
              <w:rPr>
                <w:rFonts w:ascii="Comic Sans MS" w:hAnsi="Comic Sans MS"/>
                <w:b/>
                <w:color w:val="8AD6DA"/>
                <w:sz w:val="20"/>
              </w:rPr>
              <w:t>26-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soustraire avec retenue</w:t>
            </w:r>
          </w:p>
          <w:p w:rsidR="002173BC" w:rsidRDefault="002173BC" w:rsidP="002F73F4">
            <w:pPr>
              <w:pStyle w:val="TableContents"/>
              <w:spacing w:before="240" w:after="20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A626CB">
              <w:rPr>
                <w:rFonts w:ascii="Comic Sans MS" w:hAnsi="Comic Sans MS"/>
                <w:b/>
                <w:color w:val="8AD6DA"/>
                <w:sz w:val="20"/>
              </w:rPr>
              <w:t>27-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Soustraire entre multiples de 25</w:t>
            </w:r>
          </w:p>
          <w:p w:rsidR="002173BC" w:rsidRDefault="002173BC" w:rsidP="002F73F4">
            <w:pPr>
              <w:pStyle w:val="TableContents"/>
              <w:spacing w:before="240" w:after="20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A626CB">
              <w:rPr>
                <w:rFonts w:ascii="Comic Sans MS" w:hAnsi="Comic Sans MS"/>
                <w:b/>
                <w:color w:val="8AD6DA"/>
                <w:sz w:val="20"/>
              </w:rPr>
              <w:t>28-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Retrancher jusqu’à 3 chiffres</w:t>
            </w:r>
          </w:p>
          <w:p w:rsidR="002173BC" w:rsidRDefault="002173BC" w:rsidP="002173BC">
            <w:pPr>
              <w:pStyle w:val="TableContents"/>
              <w:spacing w:before="240" w:after="20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A626CB">
              <w:rPr>
                <w:rFonts w:ascii="Comic Sans MS" w:hAnsi="Comic Sans MS"/>
                <w:b/>
                <w:color w:val="8AD6DA"/>
                <w:sz w:val="20"/>
              </w:rPr>
              <w:t>29-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Retrancher un à un entier d’un décimal</w:t>
            </w:r>
          </w:p>
          <w:p w:rsidR="00A626CB" w:rsidRDefault="00A626CB" w:rsidP="002173BC">
            <w:pPr>
              <w:pStyle w:val="TableContents"/>
              <w:spacing w:before="240" w:after="20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A626CB">
              <w:rPr>
                <w:rFonts w:ascii="Comic Sans MS" w:hAnsi="Comic Sans MS"/>
                <w:b/>
                <w:color w:val="8AD6DA"/>
                <w:sz w:val="20"/>
              </w:rPr>
              <w:t>30-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retrancher un décimal d’un entier</w:t>
            </w:r>
          </w:p>
          <w:p w:rsidR="00A626CB" w:rsidRDefault="00A626CB" w:rsidP="002173BC">
            <w:pPr>
              <w:pStyle w:val="TableContents"/>
              <w:spacing w:before="240" w:after="20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A626CB">
              <w:rPr>
                <w:rFonts w:ascii="Comic Sans MS" w:hAnsi="Comic Sans MS"/>
                <w:b/>
                <w:color w:val="8AD6DA"/>
                <w:sz w:val="20"/>
              </w:rPr>
              <w:t>31-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Multiplier par 10, 100 ou 1000</w:t>
            </w:r>
          </w:p>
          <w:p w:rsidR="00A626CB" w:rsidRDefault="00A626CB" w:rsidP="00A626CB">
            <w:pPr>
              <w:pStyle w:val="TableContents"/>
              <w:spacing w:before="240" w:after="200"/>
              <w:jc w:val="center"/>
              <w:rPr>
                <w:rFonts w:ascii="Comic Sans MS" w:hAnsi="Comic Sans MS"/>
                <w:color w:val="8AD6DA"/>
                <w:sz w:val="20"/>
              </w:rPr>
            </w:pPr>
            <w:r w:rsidRPr="00A626CB">
              <w:rPr>
                <w:rFonts w:ascii="Comic Sans MS" w:hAnsi="Comic Sans MS"/>
                <w:b/>
                <w:color w:val="8AD6DA"/>
                <w:sz w:val="20"/>
              </w:rPr>
              <w:t>32-</w:t>
            </w:r>
            <w:r>
              <w:rPr>
                <w:rFonts w:ascii="Comic Sans MS" w:hAnsi="Comic Sans MS"/>
                <w:color w:val="8AD6DA"/>
                <w:sz w:val="20"/>
              </w:rPr>
              <w:t xml:space="preserve"> Multiplier un nombre à 2 chiffres</w:t>
            </w:r>
          </w:p>
          <w:p w:rsidR="00A626CB" w:rsidRPr="00BF611D" w:rsidRDefault="00A626CB" w:rsidP="00A626CB">
            <w:pPr>
              <w:pStyle w:val="TableContents"/>
              <w:spacing w:before="240" w:after="200"/>
              <w:jc w:val="center"/>
              <w:rPr>
                <w:rFonts w:ascii="Comic Sans MS" w:hAnsi="Comic Sans MS"/>
                <w:color w:val="8AD6DA"/>
                <w:sz w:val="20"/>
                <w:szCs w:val="22"/>
              </w:rPr>
            </w:pPr>
          </w:p>
        </w:tc>
      </w:tr>
    </w:tbl>
    <w:p w:rsidR="00DC46D6" w:rsidRDefault="00DC46D6"/>
    <w:sectPr w:rsidR="00DC46D6" w:rsidSect="00A626C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maeQueNosFaz">
    <w:altName w:val="Mamae Que Nos Faz"/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Tekton Pro Cond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DC46D6"/>
    <w:rsid w:val="00011A10"/>
    <w:rsid w:val="0008172A"/>
    <w:rsid w:val="002173BC"/>
    <w:rsid w:val="002A0829"/>
    <w:rsid w:val="004546F9"/>
    <w:rsid w:val="00700CDA"/>
    <w:rsid w:val="0075226B"/>
    <w:rsid w:val="00917C43"/>
    <w:rsid w:val="00A145AA"/>
    <w:rsid w:val="00A626CB"/>
    <w:rsid w:val="00B641DC"/>
    <w:rsid w:val="00BB24CE"/>
    <w:rsid w:val="00CB52ED"/>
    <w:rsid w:val="00DC46D6"/>
    <w:rsid w:val="00DD3449"/>
    <w:rsid w:val="00DE511E"/>
    <w:rsid w:val="00F5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6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C46D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cp:lastPrinted>2015-07-27T16:33:00Z</cp:lastPrinted>
  <dcterms:created xsi:type="dcterms:W3CDTF">2015-08-26T07:48:00Z</dcterms:created>
  <dcterms:modified xsi:type="dcterms:W3CDTF">2015-08-26T07:48:00Z</dcterms:modified>
</cp:coreProperties>
</file>