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5B" w:rsidRPr="00CB620E" w:rsidRDefault="00A43D5B" w:rsidP="00A43D5B">
      <w:pPr>
        <w:spacing w:line="360" w:lineRule="auto"/>
        <w:jc w:val="center"/>
        <w:rPr>
          <w:rFonts w:ascii="Delius" w:hAnsi="Delius"/>
          <w:color w:val="FF0000"/>
          <w:sz w:val="28"/>
          <w:u w:val="single"/>
        </w:rPr>
      </w:pPr>
      <w:r w:rsidRPr="00CB620E">
        <w:rPr>
          <w:rFonts w:ascii="Delius" w:hAnsi="Delius"/>
          <w:color w:val="FF0000"/>
          <w:sz w:val="28"/>
          <w:u w:val="single"/>
        </w:rPr>
        <w:t>Les formes de phrases</w:t>
      </w:r>
    </w:p>
    <w:p w:rsidR="00A43D5B" w:rsidRPr="00CB620E" w:rsidRDefault="00A43D5B" w:rsidP="00A43D5B">
      <w:pPr>
        <w:spacing w:line="360" w:lineRule="auto"/>
        <w:rPr>
          <w:rFonts w:ascii="Verdana" w:hAnsi="Verdana"/>
          <w:b/>
          <w:sz w:val="24"/>
          <w:szCs w:val="24"/>
        </w:rPr>
      </w:pPr>
      <w:r w:rsidRPr="00A43D5B">
        <w:rPr>
          <w:rFonts w:ascii="Verdana" w:hAnsi="Verdana"/>
          <w:sz w:val="24"/>
          <w:szCs w:val="24"/>
        </w:rPr>
        <w:t>Une phrase est un ensembl</w:t>
      </w:r>
      <w:r w:rsidR="00CB620E">
        <w:rPr>
          <w:rFonts w:ascii="Verdana" w:hAnsi="Verdana"/>
          <w:sz w:val="24"/>
          <w:szCs w:val="24"/>
        </w:rPr>
        <w:t xml:space="preserve">e de mots </w:t>
      </w:r>
      <w:r w:rsidR="00CB620E" w:rsidRPr="00CB620E">
        <w:rPr>
          <w:rFonts w:ascii="Verdana" w:hAnsi="Verdana"/>
          <w:b/>
          <w:sz w:val="24"/>
          <w:szCs w:val="24"/>
        </w:rPr>
        <w:t>qui a du sens</w:t>
      </w:r>
      <w:r w:rsidR="00CB620E">
        <w:rPr>
          <w:rFonts w:ascii="Verdana" w:hAnsi="Verdana"/>
          <w:sz w:val="24"/>
          <w:szCs w:val="24"/>
        </w:rPr>
        <w:t>. Elle</w:t>
      </w:r>
      <w:r w:rsidRPr="00A43D5B">
        <w:rPr>
          <w:rFonts w:ascii="Verdana" w:hAnsi="Verdana"/>
          <w:sz w:val="24"/>
          <w:szCs w:val="24"/>
        </w:rPr>
        <w:t xml:space="preserve"> </w:t>
      </w:r>
      <w:r w:rsidRPr="00CB620E">
        <w:rPr>
          <w:rFonts w:ascii="Verdana" w:hAnsi="Verdana"/>
          <w:b/>
          <w:sz w:val="24"/>
          <w:szCs w:val="24"/>
        </w:rPr>
        <w:t>commence par une majuscule et se termine par un point (. , ; , … , ! , ? ).</w:t>
      </w:r>
    </w:p>
    <w:p w:rsidR="00A43D5B" w:rsidRPr="00A43D5B" w:rsidRDefault="00A43D5B" w:rsidP="00A43D5B">
      <w:pPr>
        <w:spacing w:line="360" w:lineRule="auto"/>
        <w:rPr>
          <w:rFonts w:ascii="Verdana" w:hAnsi="Verdana"/>
          <w:sz w:val="24"/>
          <w:szCs w:val="24"/>
        </w:rPr>
      </w:pPr>
      <w:r w:rsidRPr="00A43D5B">
        <w:rPr>
          <w:rFonts w:ascii="Verdana" w:hAnsi="Verdana"/>
          <w:sz w:val="24"/>
          <w:szCs w:val="24"/>
        </w:rPr>
        <w:t>Chaque phrase transmet une idée. On change de phrase quand on change d’idée.</w:t>
      </w:r>
    </w:p>
    <w:p w:rsidR="00A43D5B" w:rsidRPr="00A43D5B" w:rsidRDefault="00A43D5B" w:rsidP="00A43D5B">
      <w:pPr>
        <w:spacing w:line="360" w:lineRule="auto"/>
        <w:rPr>
          <w:rFonts w:ascii="Verdana" w:hAnsi="Verdana"/>
          <w:sz w:val="24"/>
          <w:szCs w:val="24"/>
        </w:rPr>
      </w:pPr>
      <w:r w:rsidRPr="00A43D5B">
        <w:rPr>
          <w:rFonts w:ascii="Verdana" w:hAnsi="Verdana"/>
          <w:sz w:val="24"/>
          <w:szCs w:val="24"/>
        </w:rPr>
        <w:t xml:space="preserve">La plupart du temps les phrases contiennent un ou plusieurs verbes conjugués, ce sont des phrases verbales. Très rarement, les phrases peuvent ne pas avoir de verbe conjugué, ce sont des phrases non verbales. </w:t>
      </w:r>
    </w:p>
    <w:p w:rsidR="00A43D5B" w:rsidRPr="00A43D5B" w:rsidRDefault="00A43D5B" w:rsidP="00A43D5B">
      <w:pPr>
        <w:spacing w:line="360" w:lineRule="auto"/>
        <w:rPr>
          <w:rFonts w:ascii="Verdana" w:hAnsi="Verdana"/>
          <w:sz w:val="24"/>
          <w:szCs w:val="24"/>
        </w:rPr>
      </w:pPr>
      <w:r w:rsidRPr="00A43D5B">
        <w:rPr>
          <w:rFonts w:ascii="Verdana" w:hAnsi="Verdana"/>
          <w:sz w:val="24"/>
          <w:szCs w:val="24"/>
        </w:rPr>
        <w:t xml:space="preserve">On distingue </w:t>
      </w:r>
      <w:r w:rsidRPr="00CB620E">
        <w:rPr>
          <w:rFonts w:ascii="Verdana" w:hAnsi="Verdana"/>
          <w:b/>
          <w:sz w:val="24"/>
          <w:szCs w:val="24"/>
        </w:rPr>
        <w:t>deux formes de phrases.</w:t>
      </w:r>
    </w:p>
    <w:p w:rsidR="00E6626C" w:rsidRDefault="00A43D5B" w:rsidP="00A43D5B">
      <w:pPr>
        <w:pStyle w:val="Paragraphedeliste"/>
        <w:numPr>
          <w:ilvl w:val="0"/>
          <w:numId w:val="4"/>
        </w:numPr>
        <w:rPr>
          <w:rFonts w:ascii="Verdana" w:hAnsi="Verdana"/>
          <w:sz w:val="24"/>
          <w:szCs w:val="24"/>
        </w:rPr>
      </w:pPr>
      <w:r w:rsidRPr="00CB620E">
        <w:rPr>
          <w:rFonts w:ascii="Verdana" w:hAnsi="Verdana"/>
          <w:b/>
          <w:sz w:val="24"/>
          <w:szCs w:val="24"/>
        </w:rPr>
        <w:t>La forme affirmative</w:t>
      </w:r>
      <w:r>
        <w:rPr>
          <w:rFonts w:ascii="Verdana" w:hAnsi="Verdana"/>
          <w:sz w:val="24"/>
          <w:szCs w:val="24"/>
        </w:rPr>
        <w:t xml:space="preserve"> : elle sert à affirmer quelque chose. </w:t>
      </w:r>
    </w:p>
    <w:p w:rsidR="00A43D5B" w:rsidRDefault="00A43D5B" w:rsidP="00A43D5B">
      <w:pPr>
        <w:pStyle w:val="Paragraphedeliste"/>
        <w:rPr>
          <w:rFonts w:ascii="Verdana" w:hAnsi="Verdana"/>
          <w:sz w:val="24"/>
          <w:szCs w:val="24"/>
        </w:rPr>
      </w:pPr>
      <w:r>
        <w:rPr>
          <w:rFonts w:ascii="Verdana" w:hAnsi="Verdana"/>
          <w:sz w:val="24"/>
          <w:szCs w:val="24"/>
        </w:rPr>
        <w:t xml:space="preserve">Ex : </w:t>
      </w:r>
      <w:r w:rsidR="00CB620E">
        <w:rPr>
          <w:rFonts w:ascii="Verdana" w:hAnsi="Verdana"/>
          <w:sz w:val="24"/>
          <w:szCs w:val="24"/>
        </w:rPr>
        <w:t>L</w:t>
      </w:r>
      <w:r>
        <w:rPr>
          <w:rFonts w:ascii="Verdana" w:hAnsi="Verdana"/>
          <w:sz w:val="24"/>
          <w:szCs w:val="24"/>
        </w:rPr>
        <w:t>es élèves du Castellas sont les meilleurs de Marseille.</w:t>
      </w:r>
    </w:p>
    <w:p w:rsidR="00A43D5B" w:rsidRDefault="00A43D5B" w:rsidP="00A43D5B">
      <w:pPr>
        <w:pStyle w:val="Paragraphedeliste"/>
        <w:rPr>
          <w:rFonts w:ascii="Verdana" w:hAnsi="Verdana"/>
          <w:sz w:val="24"/>
          <w:szCs w:val="24"/>
        </w:rPr>
      </w:pPr>
    </w:p>
    <w:p w:rsidR="00A43D5B" w:rsidRPr="00CB620E" w:rsidRDefault="00A43D5B" w:rsidP="00B6218E">
      <w:pPr>
        <w:pStyle w:val="Paragraphedeliste"/>
        <w:numPr>
          <w:ilvl w:val="0"/>
          <w:numId w:val="4"/>
        </w:numPr>
        <w:rPr>
          <w:rFonts w:ascii="Verdana" w:hAnsi="Verdana"/>
          <w:b/>
          <w:sz w:val="24"/>
          <w:szCs w:val="24"/>
          <w:u w:val="single"/>
        </w:rPr>
      </w:pPr>
      <w:r w:rsidRPr="00CB620E">
        <w:rPr>
          <w:rFonts w:ascii="Verdana" w:hAnsi="Verdana"/>
          <w:b/>
          <w:sz w:val="24"/>
          <w:szCs w:val="24"/>
        </w:rPr>
        <w:t>La forme négative</w:t>
      </w:r>
      <w:r>
        <w:rPr>
          <w:rFonts w:ascii="Verdana" w:hAnsi="Verdana"/>
          <w:sz w:val="24"/>
          <w:szCs w:val="24"/>
        </w:rPr>
        <w:t xml:space="preserve"> : elle sert à nier quelque chose. </w:t>
      </w:r>
      <w:r w:rsidR="00B6218E">
        <w:rPr>
          <w:rFonts w:ascii="Verdana" w:hAnsi="Verdana"/>
          <w:sz w:val="24"/>
          <w:szCs w:val="24"/>
        </w:rPr>
        <w:t xml:space="preserve">Pour l’écrire, il faut </w:t>
      </w:r>
      <w:r w:rsidR="00B6218E" w:rsidRPr="00CB620E">
        <w:rPr>
          <w:rFonts w:ascii="Verdana" w:hAnsi="Verdana"/>
          <w:b/>
          <w:sz w:val="24"/>
          <w:szCs w:val="24"/>
          <w:u w:val="single"/>
        </w:rPr>
        <w:t>ABSOLUMENT écrire DEUX mots de négation autour du verbe.</w:t>
      </w:r>
    </w:p>
    <w:p w:rsidR="00B6218E" w:rsidRDefault="00B6218E" w:rsidP="00B6218E">
      <w:pPr>
        <w:pStyle w:val="Paragraphedeliste"/>
        <w:rPr>
          <w:rFonts w:ascii="Verdana" w:hAnsi="Verdana"/>
          <w:sz w:val="24"/>
          <w:szCs w:val="24"/>
        </w:rPr>
      </w:pPr>
    </w:p>
    <w:p w:rsidR="00B6218E" w:rsidRDefault="00B6218E" w:rsidP="00B6218E">
      <w:pPr>
        <w:pStyle w:val="Paragraphedeliste"/>
        <w:rPr>
          <w:rFonts w:ascii="Verdana" w:hAnsi="Verdana"/>
          <w:sz w:val="24"/>
          <w:szCs w:val="24"/>
        </w:rPr>
      </w:pPr>
      <w:r>
        <w:rPr>
          <w:rFonts w:ascii="Verdana" w:hAnsi="Verdana"/>
          <w:sz w:val="24"/>
          <w:szCs w:val="24"/>
        </w:rPr>
        <w:t>EX : Je NE joue PAS au foot.</w:t>
      </w:r>
    </w:p>
    <w:p w:rsidR="00B6218E" w:rsidRDefault="00B6218E" w:rsidP="00B6218E">
      <w:pPr>
        <w:pStyle w:val="Paragraphedeliste"/>
        <w:ind w:left="1276"/>
        <w:rPr>
          <w:rFonts w:ascii="Verdana" w:hAnsi="Verdana"/>
          <w:sz w:val="24"/>
          <w:szCs w:val="24"/>
        </w:rPr>
      </w:pPr>
      <w:r>
        <w:rPr>
          <w:rFonts w:ascii="Verdana" w:hAnsi="Verdana"/>
          <w:sz w:val="24"/>
          <w:szCs w:val="24"/>
        </w:rPr>
        <w:t>Les amis de mon père NE vont JAMAIS au stade Vélodrome</w:t>
      </w:r>
      <w:r w:rsidR="00C808CE">
        <w:rPr>
          <w:rFonts w:ascii="Verdana" w:hAnsi="Verdana"/>
          <w:sz w:val="24"/>
          <w:szCs w:val="24"/>
        </w:rPr>
        <w:t>.</w:t>
      </w:r>
    </w:p>
    <w:p w:rsidR="00B6218E" w:rsidRDefault="00B6218E" w:rsidP="00B6218E">
      <w:pPr>
        <w:pStyle w:val="Paragraphedeliste"/>
        <w:ind w:left="1276"/>
        <w:rPr>
          <w:rFonts w:ascii="Verdana" w:hAnsi="Verdana"/>
          <w:sz w:val="24"/>
          <w:szCs w:val="24"/>
        </w:rPr>
      </w:pPr>
      <w:r>
        <w:rPr>
          <w:rFonts w:ascii="Verdana" w:hAnsi="Verdana"/>
          <w:sz w:val="24"/>
          <w:szCs w:val="24"/>
        </w:rPr>
        <w:t xml:space="preserve">Vous N’entendez RIEN.  </w:t>
      </w:r>
    </w:p>
    <w:p w:rsidR="00B6218E" w:rsidRDefault="00B6218E" w:rsidP="00B6218E">
      <w:pPr>
        <w:pStyle w:val="Paragraphedeliste"/>
        <w:rPr>
          <w:rFonts w:ascii="Verdana" w:hAnsi="Verdana"/>
          <w:sz w:val="24"/>
          <w:szCs w:val="24"/>
        </w:rPr>
      </w:pPr>
    </w:p>
    <w:p w:rsidR="00C17D9C" w:rsidRDefault="00C17D9C" w:rsidP="00B6218E">
      <w:pPr>
        <w:pStyle w:val="Paragraphedeliste"/>
        <w:rPr>
          <w:rFonts w:ascii="Verdana" w:hAnsi="Verdana"/>
          <w:sz w:val="24"/>
          <w:szCs w:val="24"/>
        </w:rPr>
      </w:pPr>
      <w:r w:rsidRPr="00C17D9C">
        <w:rPr>
          <w:rFonts w:ascii="Verdana" w:hAnsi="Verdana"/>
          <w:sz w:val="24"/>
          <w:szCs w:val="24"/>
        </w:rPr>
        <w:drawing>
          <wp:inline distT="0" distB="0" distL="0" distR="0">
            <wp:extent cx="895350" cy="927327"/>
            <wp:effectExtent l="19050" t="0" r="0" b="0"/>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1345" t="28762" r="52657" b="60190"/>
                    <a:stretch>
                      <a:fillRect/>
                    </a:stretch>
                  </pic:blipFill>
                  <pic:spPr bwMode="auto">
                    <a:xfrm>
                      <a:off x="0" y="0"/>
                      <a:ext cx="895350" cy="927327"/>
                    </a:xfrm>
                    <a:prstGeom prst="rect">
                      <a:avLst/>
                    </a:prstGeom>
                    <a:noFill/>
                    <a:ln w="9525">
                      <a:noFill/>
                      <a:miter lim="800000"/>
                      <a:headEnd/>
                      <a:tailEnd/>
                    </a:ln>
                  </pic:spPr>
                </pic:pic>
              </a:graphicData>
            </a:graphic>
          </wp:inline>
        </w:drawing>
      </w:r>
      <w:r>
        <w:rPr>
          <w:rFonts w:ascii="Verdana" w:hAnsi="Verdana"/>
          <w:sz w:val="24"/>
          <w:szCs w:val="24"/>
        </w:rPr>
        <w:t xml:space="preserve"> </w:t>
      </w:r>
      <w:r w:rsidRPr="00C17D9C">
        <w:rPr>
          <w:rFonts w:ascii="Verdana" w:hAnsi="Verdana"/>
          <w:sz w:val="24"/>
          <w:szCs w:val="24"/>
        </w:rPr>
        <w:drawing>
          <wp:inline distT="0" distB="0" distL="0" distR="0">
            <wp:extent cx="942975" cy="936730"/>
            <wp:effectExtent l="19050" t="0" r="9525" b="0"/>
            <wp:docPr id="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41238" t="43238" r="52297" b="45333"/>
                    <a:stretch>
                      <a:fillRect/>
                    </a:stretch>
                  </pic:blipFill>
                  <pic:spPr bwMode="auto">
                    <a:xfrm>
                      <a:off x="0" y="0"/>
                      <a:ext cx="949262" cy="942975"/>
                    </a:xfrm>
                    <a:prstGeom prst="rect">
                      <a:avLst/>
                    </a:prstGeom>
                    <a:noFill/>
                    <a:ln w="9525">
                      <a:noFill/>
                      <a:miter lim="800000"/>
                      <a:headEnd/>
                      <a:tailEnd/>
                    </a:ln>
                  </pic:spPr>
                </pic:pic>
              </a:graphicData>
            </a:graphic>
          </wp:inline>
        </w:drawing>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C17D9C">
        <w:rPr>
          <w:rFonts w:ascii="Verdana" w:hAnsi="Verdana"/>
          <w:sz w:val="24"/>
          <w:szCs w:val="24"/>
        </w:rPr>
        <w:drawing>
          <wp:inline distT="0" distB="0" distL="0" distR="0">
            <wp:extent cx="969010" cy="933450"/>
            <wp:effectExtent l="19050" t="0" r="2540" b="0"/>
            <wp:docPr id="3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72943" t="59619" r="20063" b="28381"/>
                    <a:stretch>
                      <a:fillRect/>
                    </a:stretch>
                  </pic:blipFill>
                  <pic:spPr bwMode="auto">
                    <a:xfrm>
                      <a:off x="0" y="0"/>
                      <a:ext cx="969010" cy="933450"/>
                    </a:xfrm>
                    <a:prstGeom prst="rect">
                      <a:avLst/>
                    </a:prstGeom>
                    <a:noFill/>
                    <a:ln w="9525">
                      <a:noFill/>
                      <a:miter lim="800000"/>
                      <a:headEnd/>
                      <a:tailEnd/>
                    </a:ln>
                  </pic:spPr>
                </pic:pic>
              </a:graphicData>
            </a:graphic>
          </wp:inline>
        </w:drawing>
      </w:r>
      <w:r w:rsidRPr="00C17D9C">
        <w:rPr>
          <w:rFonts w:ascii="Verdana" w:hAnsi="Verdana"/>
          <w:sz w:val="24"/>
          <w:szCs w:val="24"/>
        </w:rPr>
        <w:drawing>
          <wp:inline distT="0" distB="0" distL="0" distR="0">
            <wp:extent cx="959122" cy="923925"/>
            <wp:effectExtent l="19050" t="0" r="0" b="0"/>
            <wp:docPr id="3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72943" t="72191" r="20063" b="15809"/>
                    <a:stretch>
                      <a:fillRect/>
                    </a:stretch>
                  </pic:blipFill>
                  <pic:spPr bwMode="auto">
                    <a:xfrm>
                      <a:off x="0" y="0"/>
                      <a:ext cx="959122" cy="923925"/>
                    </a:xfrm>
                    <a:prstGeom prst="rect">
                      <a:avLst/>
                    </a:prstGeom>
                    <a:noFill/>
                    <a:ln w="9525">
                      <a:noFill/>
                      <a:miter lim="800000"/>
                      <a:headEnd/>
                      <a:tailEnd/>
                    </a:ln>
                  </pic:spPr>
                </pic:pic>
              </a:graphicData>
            </a:graphic>
          </wp:inline>
        </w:drawing>
      </w:r>
    </w:p>
    <w:p w:rsidR="00C17D9C" w:rsidRPr="00B6218E" w:rsidRDefault="00C17D9C" w:rsidP="00B6218E">
      <w:pPr>
        <w:pStyle w:val="Paragraphedeliste"/>
        <w:rPr>
          <w:rFonts w:ascii="Verdana" w:hAnsi="Verdana"/>
          <w:sz w:val="24"/>
          <w:szCs w:val="24"/>
        </w:rPr>
      </w:pPr>
      <w:r>
        <w:rPr>
          <w:rFonts w:ascii="Verdana" w:hAnsi="Verdana"/>
          <w:noProof/>
          <w:sz w:val="24"/>
          <w:szCs w:val="24"/>
          <w:lang w:eastAsia="fr-FR"/>
        </w:rPr>
        <w:pict>
          <v:shapetype id="_x0000_t202" coordsize="21600,21600" o:spt="202" path="m,l,21600r21600,l21600,xe">
            <v:stroke joinstyle="miter"/>
            <v:path gradientshapeok="t" o:connecttype="rect"/>
          </v:shapetype>
          <v:shape id="_x0000_s1028" type="#_x0000_t202" style="position:absolute;left:0;text-align:left;margin-left:368.35pt;margin-top:.55pt;width:96.9pt;height:44.3pt;z-index:251661312;mso-height-percent:200;mso-height-percent:200;mso-width-relative:margin;mso-height-relative:margin" stroked="f">
            <v:textbox style="mso-fit-shape-to-text:t">
              <w:txbxContent>
                <w:p w:rsidR="00C17D9C" w:rsidRPr="00C17D9C" w:rsidRDefault="00C17D9C" w:rsidP="00C17D9C">
                  <w:pPr>
                    <w:rPr>
                      <w:rFonts w:ascii="Cursive standard" w:hAnsi="Cursive standard"/>
                      <w:sz w:val="28"/>
                    </w:rPr>
                  </w:pPr>
                  <w:r>
                    <w:rPr>
                      <w:rFonts w:ascii="Cursive standard" w:hAnsi="Cursive standard"/>
                      <w:sz w:val="28"/>
                    </w:rPr>
                    <w:t xml:space="preserve">Exercices </w:t>
                  </w:r>
                </w:p>
              </w:txbxContent>
            </v:textbox>
          </v:shape>
        </w:pict>
      </w:r>
      <w:r w:rsidRPr="00C17D9C">
        <w:rPr>
          <w:rFonts w:ascii="Verdana" w:hAnsi="Verdana"/>
          <w:noProof/>
          <w:sz w:val="24"/>
          <w:szCs w:val="24"/>
        </w:rPr>
        <w:pict>
          <v:shape id="_x0000_s1027" type="#_x0000_t202" style="position:absolute;left:0;text-align:left;margin-left:90.4pt;margin-top:.55pt;width:53.9pt;height:40.45pt;z-index:251660288;mso-height-percent:200;mso-height-percent:200;mso-width-relative:margin;mso-height-relative:margin" stroked="f">
            <v:textbox style="mso-fit-shape-to-text:t">
              <w:txbxContent>
                <w:p w:rsidR="00C17D9C" w:rsidRPr="00C17D9C" w:rsidRDefault="00C17D9C">
                  <w:pPr>
                    <w:rPr>
                      <w:rFonts w:ascii="Cursive standard" w:hAnsi="Cursive standard"/>
                      <w:sz w:val="28"/>
                    </w:rPr>
                  </w:pPr>
                  <w:r w:rsidRPr="00C17D9C">
                    <w:rPr>
                      <w:rFonts w:ascii="Cursive standard" w:hAnsi="Cursive standard"/>
                      <w:sz w:val="28"/>
                    </w:rPr>
                    <w:t>Leçon</w:t>
                  </w:r>
                </w:p>
              </w:txbxContent>
            </v:textbox>
          </v:shape>
        </w:pict>
      </w:r>
    </w:p>
    <w:sectPr w:rsidR="00C17D9C" w:rsidRPr="00B6218E" w:rsidSect="008F4A23">
      <w:headerReference w:type="default" r:id="rId8"/>
      <w:pgSz w:w="11906" w:h="16838"/>
      <w:pgMar w:top="827" w:right="424" w:bottom="1417"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429" w:rsidRDefault="00031429" w:rsidP="00933A00">
      <w:pPr>
        <w:spacing w:after="0" w:line="240" w:lineRule="auto"/>
      </w:pPr>
      <w:r>
        <w:separator/>
      </w:r>
    </w:p>
  </w:endnote>
  <w:endnote w:type="continuationSeparator" w:id="1">
    <w:p w:rsidR="00031429" w:rsidRDefault="00031429" w:rsidP="00933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lius">
    <w:panose1 w:val="02000603000000000000"/>
    <w:charset w:val="00"/>
    <w:family w:val="auto"/>
    <w:pitch w:val="variable"/>
    <w:sig w:usb0="00000063" w:usb1="00000000" w:usb2="00000000" w:usb3="00000000" w:csb0="00000001" w:csb1="00000000"/>
  </w:font>
  <w:font w:name="Cursive standard">
    <w:panose1 w:val="00000000000000000000"/>
    <w:charset w:val="00"/>
    <w:family w:val="auto"/>
    <w:pitch w:val="variable"/>
    <w:sig w:usb0="80000027" w:usb1="00000002" w:usb2="00000000" w:usb3="00000000" w:csb0="00000001" w:csb1="00000000"/>
  </w:font>
  <w:font w:name="BelleAllureScript3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429" w:rsidRDefault="00031429" w:rsidP="00933A00">
      <w:pPr>
        <w:spacing w:after="0" w:line="240" w:lineRule="auto"/>
      </w:pPr>
      <w:r>
        <w:separator/>
      </w:r>
    </w:p>
  </w:footnote>
  <w:footnote w:type="continuationSeparator" w:id="1">
    <w:p w:rsidR="00031429" w:rsidRDefault="00031429" w:rsidP="00933A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0E" w:rsidRPr="008F4A23" w:rsidRDefault="00CB620E" w:rsidP="008F4A23">
    <w:pPr>
      <w:pStyle w:val="En-tte"/>
      <w:rPr>
        <w:rFonts w:ascii="BelleAllureScript3i" w:hAnsi="BelleAllureScript3i"/>
        <w:sz w:val="40"/>
      </w:rPr>
    </w:pPr>
    <w:r>
      <w:rPr>
        <w:rFonts w:ascii="BelleAllureScript3i" w:hAnsi="BelleAllureScript3i"/>
        <w:sz w:val="40"/>
      </w:rPr>
      <w:t>G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45.9pt;height:205.7pt" o:bullet="t">
        <v:imagedata r:id="rId1" o:title="laurier"/>
      </v:shape>
    </w:pict>
  </w:numPicBullet>
  <w:abstractNum w:abstractNumId="0">
    <w:nsid w:val="412E331D"/>
    <w:multiLevelType w:val="hybridMultilevel"/>
    <w:tmpl w:val="3808F7BE"/>
    <w:lvl w:ilvl="0" w:tplc="7BCCD8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6011D8"/>
    <w:multiLevelType w:val="hybridMultilevel"/>
    <w:tmpl w:val="1234ABC2"/>
    <w:lvl w:ilvl="0" w:tplc="7BCCD8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1112BD"/>
    <w:multiLevelType w:val="hybridMultilevel"/>
    <w:tmpl w:val="7D165A94"/>
    <w:lvl w:ilvl="0" w:tplc="7866781E">
      <w:start w:val="7"/>
      <w:numFmt w:val="bullet"/>
      <w:lvlText w:val="-"/>
      <w:lvlJc w:val="left"/>
      <w:pPr>
        <w:ind w:left="1080" w:hanging="360"/>
      </w:pPr>
      <w:rPr>
        <w:rFonts w:ascii="Verdana" w:eastAsiaTheme="minorHAnsi" w:hAnsi="Verdan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B215787"/>
    <w:multiLevelType w:val="hybridMultilevel"/>
    <w:tmpl w:val="A9C45440"/>
    <w:lvl w:ilvl="0" w:tplc="7BCCD8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A43D5B"/>
    <w:rsid w:val="00031429"/>
    <w:rsid w:val="00355777"/>
    <w:rsid w:val="003645AD"/>
    <w:rsid w:val="004C1396"/>
    <w:rsid w:val="009275B8"/>
    <w:rsid w:val="00933A00"/>
    <w:rsid w:val="00A43D5B"/>
    <w:rsid w:val="00B6218E"/>
    <w:rsid w:val="00C17D9C"/>
    <w:rsid w:val="00C808CE"/>
    <w:rsid w:val="00CB620E"/>
    <w:rsid w:val="00DE5DCD"/>
    <w:rsid w:val="00E662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43D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3D5B"/>
  </w:style>
  <w:style w:type="paragraph" w:styleId="Paragraphedeliste">
    <w:name w:val="List Paragraph"/>
    <w:basedOn w:val="Normal"/>
    <w:uiPriority w:val="34"/>
    <w:qFormat/>
    <w:rsid w:val="00A43D5B"/>
    <w:pPr>
      <w:ind w:left="720"/>
      <w:contextualSpacing/>
    </w:pPr>
  </w:style>
  <w:style w:type="paragraph" w:styleId="Pieddepage">
    <w:name w:val="footer"/>
    <w:basedOn w:val="Normal"/>
    <w:link w:val="PieddepageCar"/>
    <w:uiPriority w:val="99"/>
    <w:semiHidden/>
    <w:unhideWhenUsed/>
    <w:rsid w:val="00CB620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B620E"/>
  </w:style>
  <w:style w:type="paragraph" w:styleId="Textedebulles">
    <w:name w:val="Balloon Text"/>
    <w:basedOn w:val="Normal"/>
    <w:link w:val="TextedebullesCar"/>
    <w:uiPriority w:val="99"/>
    <w:semiHidden/>
    <w:unhideWhenUsed/>
    <w:rsid w:val="00C17D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7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725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Tonio Tummi</dc:creator>
  <cp:lastModifiedBy>ribotsophiers@gmail.com</cp:lastModifiedBy>
  <cp:revision>3</cp:revision>
  <dcterms:created xsi:type="dcterms:W3CDTF">2019-08-31T20:04:00Z</dcterms:created>
  <dcterms:modified xsi:type="dcterms:W3CDTF">2020-09-09T16:39:00Z</dcterms:modified>
</cp:coreProperties>
</file>