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9826B" w14:textId="77777777" w:rsidR="00110449" w:rsidRDefault="00110449">
      <w:r w:rsidRPr="00110449">
        <w:rPr>
          <w:b/>
          <w:bCs/>
        </w:rPr>
        <w:t>Le prénom</w:t>
      </w:r>
      <w:r>
        <w:t> : les enfants ont recomposé leur prénom avec des lettres mobiles. Dans ce travail, ils doivent ordonner les lettres de leur prénom en utilisant leur étiquette – modèle.</w:t>
      </w:r>
    </w:p>
    <w:p w14:paraId="1B9577D2" w14:textId="5022718E" w:rsidR="00110449" w:rsidRDefault="00110449"/>
    <w:p w14:paraId="546B2C40" w14:textId="2E8D8105" w:rsidR="00110449" w:rsidRDefault="00110449"/>
    <w:p w14:paraId="059B7AA1" w14:textId="38BC35D9" w:rsidR="00110449" w:rsidRDefault="00110449"/>
    <w:p w14:paraId="276AAAFD" w14:textId="422E67A1" w:rsidR="00110449" w:rsidRDefault="00110449"/>
    <w:p w14:paraId="094A5C6A" w14:textId="77777777" w:rsidR="00110449" w:rsidRDefault="00110449"/>
    <w:p w14:paraId="77361CF8" w14:textId="1A4D1E70" w:rsidR="00FD60D5" w:rsidRDefault="00110449">
      <w:r w:rsidRPr="00110449">
        <w:rPr>
          <w:noProof/>
        </w:rPr>
        <w:t xml:space="preserve"> </w:t>
      </w:r>
      <w:r>
        <w:rPr>
          <w:noProof/>
        </w:rPr>
        <w:drawing>
          <wp:inline distT="0" distB="0" distL="0" distR="0" wp14:anchorId="7DA38644" wp14:editId="6BE2F481">
            <wp:extent cx="2044223" cy="2614247"/>
            <wp:effectExtent l="0" t="0" r="635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255" cy="262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60D5" w:rsidSect="00110449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49"/>
    <w:rsid w:val="00110449"/>
    <w:rsid w:val="00172100"/>
    <w:rsid w:val="00EB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1FFA14"/>
  <w15:chartTrackingRefBased/>
  <w15:docId w15:val="{0471D888-F637-4E45-A9E9-91E7649E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159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2021-05-08T12:42:00Z</cp:lastPrinted>
  <dcterms:created xsi:type="dcterms:W3CDTF">2021-05-08T12:41:00Z</dcterms:created>
  <dcterms:modified xsi:type="dcterms:W3CDTF">2021-05-08T12:43:00Z</dcterms:modified>
</cp:coreProperties>
</file>